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928EE9" w14:textId="77777777" w:rsidR="00C60065" w:rsidRDefault="00C60065" w:rsidP="00C324F0">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1858C808" wp14:editId="442647F0">
                <wp:extent cx="5828665" cy="361315"/>
                <wp:effectExtent l="0" t="0" r="13335" b="6985"/>
                <wp:docPr id="342" name="Textfeld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0167DDE" w14:textId="77777777" w:rsidR="00C60065" w:rsidRDefault="00C60065" w:rsidP="00C60065">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wps:txbx>
                      <wps:bodyPr rot="0" vert="horz" wrap="square" lIns="0" tIns="0" rIns="0" bIns="0" anchor="t" anchorCtr="0" upright="1">
                        <a:noAutofit/>
                      </wps:bodyPr>
                    </wps:wsp>
                  </a:graphicData>
                </a:graphic>
              </wp:inline>
            </w:drawing>
          </mc:Choice>
          <mc:Fallback>
            <w:pict>
              <v:shapetype w14:anchorId="1858C808" id="_x0000_t202" coordsize="21600,21600" o:spt="202" path="m0,0l0,21600,21600,21600,21600,0xe">
                <v:stroke joinstyle="miter"/>
                <v:path gradientshapeok="t" o:connecttype="rect"/>
              </v:shapetype>
              <v:shape id="Textfeld 342" o:spid="_x0000_s1026"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" filled="f" strokecolor="#07b4ca" strokeweight=".5pt">
                <v:textbox inset="0,0,0,0">
                  <w:txbxContent>
                    <w:p w14:paraId="60167DDE" w14:textId="77777777" w:rsidR="00C60065" w:rsidRDefault="00C60065" w:rsidP="00C60065">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v:textbox>
                <w10:anchorlock/>
              </v:shape>
            </w:pict>
          </mc:Fallback>
        </mc:AlternateContent>
      </w:r>
    </w:p>
    <w:p w14:paraId="7BECED18" w14:textId="77777777" w:rsidR="00C60065" w:rsidRDefault="00C60065" w:rsidP="00C324F0">
      <w:pPr>
        <w:pStyle w:val="Textkrper"/>
        <w:tabs>
          <w:tab w:val="left" w:pos="9267"/>
        </w:tabs>
        <w:ind w:left="993"/>
        <w:jc w:val="both"/>
      </w:pPr>
    </w:p>
    <w:p w14:paraId="33975F8B" w14:textId="77777777" w:rsidR="00C60065" w:rsidRDefault="00C60065" w:rsidP="00C60065">
      <w:pPr>
        <w:pStyle w:val="berschrift8"/>
        <w:spacing w:before="66"/>
        <w:ind w:left="993"/>
        <w:rPr>
          <w:b/>
          <w:bCs/>
        </w:rPr>
      </w:pPr>
      <w:r>
        <w:rPr>
          <w:color w:val="3F3F3E"/>
          <w:spacing w:val="1"/>
        </w:rPr>
        <w:t>Quellen</w:t>
      </w:r>
      <w:r>
        <w:rPr>
          <w:color w:val="3F3F3E"/>
          <w:spacing w:val="-27"/>
        </w:rPr>
        <w:t xml:space="preserve"> </w:t>
      </w:r>
      <w:r>
        <w:rPr>
          <w:color w:val="3F3F3E"/>
        </w:rPr>
        <w:t>1</w:t>
      </w:r>
      <w:r>
        <w:rPr>
          <w:color w:val="3F3F3E"/>
          <w:spacing w:val="-26"/>
        </w:rPr>
        <w:t xml:space="preserve"> </w:t>
      </w:r>
      <w:r>
        <w:rPr>
          <w:color w:val="3F3F3E"/>
          <w:w w:val="85"/>
        </w:rPr>
        <w:t>|</w:t>
      </w:r>
      <w:r>
        <w:rPr>
          <w:color w:val="3F3F3E"/>
          <w:spacing w:val="-19"/>
          <w:w w:val="85"/>
        </w:rPr>
        <w:t xml:space="preserve"> </w:t>
      </w:r>
      <w:r>
        <w:rPr>
          <w:color w:val="3F3F3E"/>
          <w:spacing w:val="1"/>
        </w:rPr>
        <w:t>S</w:t>
      </w:r>
      <w:r>
        <w:rPr>
          <w:color w:val="3F3F3E"/>
        </w:rPr>
        <w:t>eriös</w:t>
      </w:r>
    </w:p>
    <w:p w14:paraId="51391F80" w14:textId="77777777" w:rsidR="00C60065" w:rsidRDefault="00C60065" w:rsidP="00C60065">
      <w:pPr>
        <w:spacing w:before="5"/>
        <w:ind w:left="993"/>
        <w:rPr>
          <w:rFonts w:ascii="Book Antiqua" w:eastAsia="Book Antiqua" w:hAnsi="Book Antiqua" w:cs="Book Antiqua"/>
          <w:b/>
          <w:bCs/>
          <w:sz w:val="29"/>
          <w:szCs w:val="29"/>
        </w:rPr>
      </w:pPr>
    </w:p>
    <w:p w14:paraId="177A60B2" w14:textId="77777777" w:rsidR="00C60065" w:rsidRDefault="00C60065" w:rsidP="00C60065">
      <w:pPr>
        <w:spacing w:line="292" w:lineRule="auto"/>
        <w:ind w:left="993" w:right="1079"/>
        <w:rPr>
          <w:rFonts w:ascii="Book Antiqua" w:eastAsia="Book Antiqua" w:hAnsi="Book Antiqua" w:cs="Book Antiqua"/>
          <w:sz w:val="20"/>
          <w:szCs w:val="20"/>
        </w:rPr>
      </w:pPr>
      <w:r>
        <w:rPr>
          <w:rFonts w:ascii="Book Antiqua" w:eastAsia="Book Antiqua" w:hAnsi="Book Antiqua" w:cs="Book Antiqua"/>
          <w:color w:val="3F3F3E"/>
          <w:w w:val="105"/>
          <w:sz w:val="20"/>
          <w:szCs w:val="20"/>
        </w:rPr>
        <w:t>J</w:t>
      </w:r>
      <w:r>
        <w:rPr>
          <w:rFonts w:ascii="Book Antiqua" w:eastAsia="Book Antiqua" w:hAnsi="Book Antiqua" w:cs="Book Antiqua"/>
          <w:color w:val="3F3F3E"/>
          <w:spacing w:val="1"/>
          <w:w w:val="105"/>
          <w:sz w:val="20"/>
          <w:szCs w:val="20"/>
        </w:rPr>
        <w:t>üdisches</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color w:val="3F3F3E"/>
          <w:spacing w:val="-2"/>
          <w:w w:val="105"/>
          <w:sz w:val="20"/>
          <w:szCs w:val="20"/>
        </w:rPr>
        <w:t>For</w:t>
      </w:r>
      <w:r>
        <w:rPr>
          <w:rFonts w:ascii="Book Antiqua" w:eastAsia="Book Antiqua" w:hAnsi="Book Antiqua" w:cs="Book Antiqua"/>
          <w:color w:val="3F3F3E"/>
          <w:spacing w:val="-3"/>
          <w:w w:val="105"/>
          <w:sz w:val="20"/>
          <w:szCs w:val="20"/>
        </w:rPr>
        <w:t>um</w:t>
      </w:r>
      <w:r>
        <w:rPr>
          <w:rFonts w:ascii="Book Antiqua" w:eastAsia="Book Antiqua" w:hAnsi="Book Antiqua" w:cs="Book Antiqua"/>
          <w:color w:val="3F3F3E"/>
          <w:w w:val="105"/>
          <w:sz w:val="20"/>
          <w:szCs w:val="20"/>
        </w:rPr>
        <w:t xml:space="preserve"> für Demokratie </w:t>
      </w:r>
      <w:r>
        <w:rPr>
          <w:rFonts w:ascii="Book Antiqua" w:eastAsia="Book Antiqua" w:hAnsi="Book Antiqua" w:cs="Book Antiqua"/>
          <w:color w:val="3F3F3E"/>
          <w:spacing w:val="1"/>
          <w:w w:val="105"/>
          <w:sz w:val="20"/>
          <w:szCs w:val="20"/>
        </w:rPr>
        <w:t>und</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1"/>
          <w:w w:val="105"/>
          <w:sz w:val="20"/>
          <w:szCs w:val="20"/>
        </w:rPr>
        <w:t>gegen</w:t>
      </w:r>
      <w:r>
        <w:rPr>
          <w:rFonts w:ascii="Book Antiqua" w:eastAsia="Book Antiqua" w:hAnsi="Book Antiqua" w:cs="Book Antiqua"/>
          <w:color w:val="3F3F3E"/>
          <w:w w:val="105"/>
          <w:sz w:val="20"/>
          <w:szCs w:val="20"/>
        </w:rPr>
        <w:t xml:space="preserve"> Antis</w:t>
      </w:r>
      <w:r>
        <w:rPr>
          <w:rFonts w:ascii="Book Antiqua" w:eastAsia="Book Antiqua" w:hAnsi="Book Antiqua" w:cs="Book Antiqua"/>
          <w:color w:val="3F3F3E"/>
          <w:spacing w:val="1"/>
          <w:w w:val="105"/>
          <w:sz w:val="20"/>
          <w:szCs w:val="20"/>
        </w:rPr>
        <w:t>emitismu</w:t>
      </w:r>
      <w:r>
        <w:rPr>
          <w:rFonts w:ascii="Book Antiqua" w:eastAsia="Book Antiqua" w:hAnsi="Book Antiqua" w:cs="Book Antiqua"/>
          <w:color w:val="3F3F3E"/>
          <w:w w:val="105"/>
          <w:sz w:val="20"/>
          <w:szCs w:val="20"/>
        </w:rPr>
        <w:t xml:space="preserve">s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i/>
          <w:color w:val="3F3F3E"/>
          <w:spacing w:val="1"/>
          <w:w w:val="105"/>
          <w:sz w:val="20"/>
          <w:szCs w:val="20"/>
        </w:rPr>
        <w:t>Anti-Bilder</w:t>
      </w:r>
      <w:r>
        <w:rPr>
          <w:rFonts w:ascii="Book Antiqua" w:eastAsia="Book Antiqua" w:hAnsi="Book Antiqua" w:cs="Book Antiqua"/>
          <w:i/>
          <w:color w:val="3F3F3E"/>
          <w:w w:val="105"/>
          <w:sz w:val="20"/>
          <w:szCs w:val="20"/>
        </w:rPr>
        <w:t>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66"/>
          <w:w w:val="104"/>
          <w:sz w:val="20"/>
          <w:szCs w:val="20"/>
        </w:rPr>
        <w:t xml:space="preserve"> </w:t>
      </w:r>
      <w:r>
        <w:rPr>
          <w:rFonts w:ascii="Book Antiqua" w:eastAsia="Book Antiqua" w:hAnsi="Book Antiqua" w:cs="Book Antiqua"/>
          <w:i/>
          <w:color w:val="3F3F3E"/>
          <w:w w:val="105"/>
          <w:sz w:val="20"/>
          <w:szCs w:val="20"/>
        </w:rPr>
        <w:t>Protest:</w:t>
      </w:r>
      <w:r>
        <w:rPr>
          <w:rFonts w:ascii="Book Antiqua" w:eastAsia="Book Antiqua" w:hAnsi="Book Antiqua" w:cs="Book Antiqua"/>
          <w:i/>
          <w:color w:val="3F3F3E"/>
          <w:spacing w:val="47"/>
          <w:w w:val="105"/>
          <w:sz w:val="20"/>
          <w:szCs w:val="20"/>
        </w:rPr>
        <w:t xml:space="preserve"> </w:t>
      </w:r>
      <w:r>
        <w:rPr>
          <w:rFonts w:ascii="Book Antiqua" w:eastAsia="Book Antiqua" w:hAnsi="Book Antiqua" w:cs="Book Antiqua"/>
          <w:i/>
          <w:color w:val="3F3F3E"/>
          <w:w w:val="105"/>
          <w:sz w:val="20"/>
          <w:szCs w:val="20"/>
        </w:rPr>
        <w:t>Eine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antisemitische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rassistische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Querfront</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gegen</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spacing w:val="1"/>
          <w:w w:val="105"/>
          <w:sz w:val="20"/>
          <w:szCs w:val="20"/>
        </w:rPr>
        <w:t>»Elite«</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46"/>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4"/>
          <w:w w:val="105"/>
          <w:sz w:val="20"/>
          <w:szCs w:val="20"/>
        </w:rPr>
        <w:t xml:space="preserve"> </w:t>
      </w:r>
      <w:hyperlink r:id="rId7">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p://jfda.de/</w:t>
        </w:r>
      </w:hyperlink>
      <w:r>
        <w:rPr>
          <w:rFonts w:ascii="Book Antiqua" w:eastAsia="Book Antiqua" w:hAnsi="Book Antiqua" w:cs="Book Antiqua"/>
          <w:i/>
          <w:color w:val="07B4CA"/>
          <w:spacing w:val="64"/>
          <w:w w:val="115"/>
          <w:sz w:val="20"/>
          <w:szCs w:val="20"/>
        </w:rPr>
        <w:t xml:space="preserve"> </w:t>
      </w:r>
      <w:r>
        <w:rPr>
          <w:rFonts w:ascii="Book Antiqua" w:eastAsia="Book Antiqua" w:hAnsi="Book Antiqua" w:cs="Book Antiqua"/>
          <w:i/>
          <w:color w:val="07B4CA"/>
          <w:spacing w:val="1"/>
          <w:w w:val="105"/>
          <w:sz w:val="20"/>
          <w:szCs w:val="20"/>
        </w:rPr>
        <w:t>blog/201</w:t>
      </w:r>
      <w:r>
        <w:rPr>
          <w:rFonts w:ascii="Book Antiqua" w:eastAsia="Book Antiqua" w:hAnsi="Book Antiqua" w:cs="Book Antiqua"/>
          <w:i/>
          <w:color w:val="07B4CA"/>
          <w:w w:val="105"/>
          <w:sz w:val="20"/>
          <w:szCs w:val="20"/>
        </w:rPr>
        <w:t>6/</w:t>
      </w:r>
      <w:r>
        <w:rPr>
          <w:rFonts w:ascii="Book Antiqua" w:eastAsia="Book Antiqua" w:hAnsi="Book Antiqua" w:cs="Book Antiqua"/>
          <w:i/>
          <w:color w:val="07B4CA"/>
          <w:spacing w:val="1"/>
          <w:w w:val="105"/>
          <w:sz w:val="20"/>
          <w:szCs w:val="20"/>
        </w:rPr>
        <w:t>06/15/</w:t>
      </w:r>
      <w:r>
        <w:rPr>
          <w:rFonts w:ascii="Book Antiqua" w:eastAsia="Book Antiqua" w:hAnsi="Book Antiqua" w:cs="Book Antiqua"/>
          <w:i/>
          <w:color w:val="07B4CA"/>
          <w:w w:val="105"/>
          <w:sz w:val="20"/>
          <w:szCs w:val="20"/>
        </w:rPr>
        <w:t>anti-bilderberg-protest-eine-antisemitische-und-rassistische-querfront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spacing w:val="48"/>
          <w:w w:val="93"/>
          <w:sz w:val="20"/>
          <w:szCs w:val="20"/>
        </w:rPr>
        <w:t xml:space="preserve"> </w:t>
      </w:r>
      <w:r>
        <w:rPr>
          <w:rFonts w:ascii="Book Antiqua" w:eastAsia="Book Antiqua" w:hAnsi="Book Antiqua" w:cs="Book Antiqua"/>
          <w:i/>
          <w:color w:val="07B4CA"/>
          <w:w w:val="105"/>
          <w:sz w:val="20"/>
          <w:szCs w:val="20"/>
        </w:rPr>
        <w:t xml:space="preserve">gegen-die-elite </w:t>
      </w:r>
      <w:r>
        <w:rPr>
          <w:rFonts w:ascii="Book Antiqua" w:eastAsia="Book Antiqua" w:hAnsi="Book Antiqua" w:cs="Book Antiqua"/>
          <w:i/>
          <w:color w:val="07B4CA"/>
          <w:spacing w:val="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5"/>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3"/>
          <w:w w:val="105"/>
          <w:sz w:val="20"/>
          <w:szCs w:val="20"/>
        </w:rPr>
        <w:t xml:space="preserve"> </w:t>
      </w:r>
      <w:r>
        <w:rPr>
          <w:rFonts w:ascii="Book Antiqua" w:eastAsia="Book Antiqua" w:hAnsi="Book Antiqua" w:cs="Book Antiqua"/>
          <w:i/>
          <w:color w:val="07B4CA"/>
          <w:w w:val="105"/>
          <w:sz w:val="20"/>
          <w:szCs w:val="20"/>
        </w:rPr>
        <w:t>https://archive.is/JwLl8</w:t>
      </w:r>
    </w:p>
    <w:p w14:paraId="4CDC556B" w14:textId="77777777" w:rsidR="00C60065" w:rsidRDefault="00C60065" w:rsidP="00C60065">
      <w:pPr>
        <w:spacing w:before="8"/>
        <w:ind w:left="993"/>
        <w:rPr>
          <w:rFonts w:ascii="Book Antiqua" w:eastAsia="Book Antiqua" w:hAnsi="Book Antiqua" w:cs="Book Antiqua"/>
          <w:i/>
        </w:rPr>
      </w:pPr>
    </w:p>
    <w:p w14:paraId="5A8E4C09" w14:textId="77777777" w:rsidR="00C60065" w:rsidRDefault="00C60065" w:rsidP="00C60065">
      <w:pPr>
        <w:spacing w:line="293" w:lineRule="auto"/>
        <w:ind w:left="993" w:right="1114"/>
        <w:jc w:val="both"/>
        <w:rPr>
          <w:rFonts w:ascii="Book Antiqua" w:eastAsia="Book Antiqua" w:hAnsi="Book Antiqua" w:cs="Book Antiqua"/>
          <w:color w:val="3F3F3E"/>
          <w:spacing w:val="38"/>
          <w:w w:val="105"/>
          <w:sz w:val="20"/>
          <w:szCs w:val="20"/>
        </w:rPr>
      </w:pPr>
      <w:r>
        <w:rPr>
          <w:rFonts w:ascii="Book Antiqua" w:eastAsia="Book Antiqua" w:hAnsi="Book Antiqua" w:cs="Book Antiqua"/>
          <w:color w:val="3F3F3E"/>
          <w:spacing w:val="-6"/>
          <w:w w:val="105"/>
          <w:sz w:val="20"/>
          <w:szCs w:val="20"/>
        </w:rPr>
        <w:t>Aykan</w:t>
      </w:r>
      <w:r>
        <w:rPr>
          <w:rFonts w:ascii="Book Antiqua" w:eastAsia="Book Antiqua" w:hAnsi="Book Antiqua" w:cs="Book Antiqua"/>
          <w:color w:val="3F3F3E"/>
          <w:spacing w:val="-5"/>
          <w:w w:val="105"/>
          <w:sz w:val="20"/>
          <w:szCs w:val="20"/>
        </w:rPr>
        <w:t>a</w:t>
      </w:r>
      <w:r>
        <w:rPr>
          <w:rFonts w:ascii="Book Antiqua" w:eastAsia="Book Antiqua" w:hAnsi="Book Antiqua" w:cs="Book Antiqua"/>
          <w:color w:val="3F3F3E"/>
          <w:spacing w:val="-4"/>
          <w:w w:val="105"/>
          <w:sz w:val="20"/>
          <w:szCs w:val="20"/>
        </w:rPr>
        <w:t>t</w:t>
      </w:r>
      <w:r>
        <w:rPr>
          <w:rFonts w:ascii="Book Antiqua" w:eastAsia="Book Antiqua" w:hAnsi="Book Antiqua" w:cs="Book Antiqua"/>
          <w:color w:val="3F3F3E"/>
          <w:spacing w:val="-8"/>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Deniz</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i/>
          <w:color w:val="3F3F3E"/>
          <w:spacing w:val="-3"/>
          <w:w w:val="105"/>
          <w:sz w:val="20"/>
          <w:szCs w:val="20"/>
        </w:rPr>
        <w:t>W</w:t>
      </w:r>
      <w:r>
        <w:rPr>
          <w:rFonts w:ascii="Book Antiqua" w:eastAsia="Book Antiqua" w:hAnsi="Book Antiqua" w:cs="Book Antiqua"/>
          <w:i/>
          <w:color w:val="3F3F3E"/>
          <w:spacing w:val="-2"/>
          <w:w w:val="105"/>
          <w:sz w:val="20"/>
          <w:szCs w:val="20"/>
        </w:rPr>
        <w:t>as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es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mit</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der</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Bilderberg-Konferenz</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auf</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sich</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hat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üdde</w:t>
      </w:r>
      <w:r>
        <w:rPr>
          <w:rFonts w:ascii="Book Antiqua" w:eastAsia="Book Antiqua" w:hAnsi="Book Antiqua" w:cs="Book Antiqua"/>
          <w:color w:val="3F3F3E"/>
          <w:w w:val="105"/>
          <w:sz w:val="20"/>
          <w:szCs w:val="20"/>
        </w:rPr>
        <w:t>utsche</w:t>
      </w:r>
      <w:r>
        <w:rPr>
          <w:rFonts w:ascii="Book Antiqua" w:eastAsia="Book Antiqua" w:hAnsi="Book Antiqua" w:cs="Book Antiqua"/>
          <w:color w:val="3F3F3E"/>
          <w:spacing w:val="86"/>
          <w:w w:val="109"/>
          <w:sz w:val="20"/>
          <w:szCs w:val="20"/>
        </w:rPr>
        <w:t xml:space="preserve"> </w:t>
      </w:r>
      <w:r>
        <w:rPr>
          <w:rFonts w:ascii="Book Antiqua" w:eastAsia="Book Antiqua" w:hAnsi="Book Antiqua" w:cs="Book Antiqua"/>
          <w:color w:val="3F3F3E"/>
          <w:spacing w:val="1"/>
          <w:w w:val="105"/>
          <w:sz w:val="20"/>
          <w:szCs w:val="20"/>
        </w:rPr>
        <w:t>Z</w:t>
      </w:r>
      <w:r>
        <w:rPr>
          <w:rFonts w:ascii="Book Antiqua" w:eastAsia="Book Antiqua" w:hAnsi="Book Antiqua" w:cs="Book Antiqua"/>
          <w:color w:val="3F3F3E"/>
          <w:w w:val="105"/>
          <w:sz w:val="20"/>
          <w:szCs w:val="20"/>
        </w:rPr>
        <w:t>eitung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SZ.de</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39"/>
          <w:w w:val="105"/>
          <w:sz w:val="20"/>
          <w:szCs w:val="20"/>
        </w:rPr>
        <w:t xml:space="preserve"> </w:t>
      </w:r>
      <w:r>
        <w:rPr>
          <w:rFonts w:ascii="Book Antiqua" w:eastAsia="Book Antiqua" w:hAnsi="Book Antiqua" w:cs="Book Antiqua"/>
          <w:color w:val="3F3F3E"/>
          <w:w w:val="105"/>
          <w:sz w:val="20"/>
          <w:szCs w:val="20"/>
        </w:rPr>
        <w:t>9</w:t>
      </w:r>
      <w:r>
        <w:rPr>
          <w:rFonts w:ascii="Book Antiqua" w:eastAsia="Book Antiqua" w:hAnsi="Book Antiqua" w:cs="Book Antiqua"/>
          <w:color w:val="3F3F3E"/>
          <w:spacing w:val="1"/>
          <w:w w:val="105"/>
          <w:sz w:val="20"/>
          <w:szCs w:val="20"/>
        </w:rPr>
        <w:t>.06.2016.</w:t>
      </w:r>
      <w:r>
        <w:rPr>
          <w:rFonts w:ascii="Book Antiqua" w:eastAsia="Book Antiqua" w:hAnsi="Book Antiqua" w:cs="Book Antiqua"/>
          <w:color w:val="3F3F3E"/>
          <w:spacing w:val="38"/>
          <w:w w:val="105"/>
          <w:sz w:val="20"/>
          <w:szCs w:val="20"/>
        </w:rPr>
        <w:t xml:space="preserve"> </w:t>
      </w:r>
    </w:p>
    <w:p w14:paraId="3BC5D206" w14:textId="1782775A" w:rsidR="00C60065" w:rsidRDefault="00C60065" w:rsidP="00C60065">
      <w:pPr>
        <w:spacing w:line="293" w:lineRule="auto"/>
        <w:ind w:left="993" w:right="1114"/>
        <w:jc w:val="both"/>
        <w:rPr>
          <w:rFonts w:ascii="Book Antiqua" w:eastAsia="Book Antiqua" w:hAnsi="Book Antiqua" w:cs="Book Antiqua"/>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2"/>
          <w:w w:val="105"/>
          <w:sz w:val="20"/>
          <w:szCs w:val="20"/>
        </w:rPr>
        <w:t xml:space="preserve"> </w:t>
      </w:r>
      <w:hyperlink r:id="rId8">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p://www.sueddeutsche.de/politik/dresden-was-es-mit</w:t>
        </w:r>
        <w:r>
          <w:rPr>
            <w:rFonts w:ascii="Book Antiqua" w:eastAsia="Book Antiqua" w:hAnsi="Book Antiqua" w:cs="Book Antiqua"/>
            <w:i/>
            <w:color w:val="07B4CA"/>
            <w:spacing w:val="1"/>
            <w:w w:val="105"/>
            <w:sz w:val="20"/>
            <w:szCs w:val="20"/>
          </w:rPr>
          <w:t>-</w:t>
        </w:r>
      </w:hyperlink>
      <w:r>
        <w:rPr>
          <w:rFonts w:ascii="Book Antiqua" w:eastAsia="Book Antiqua" w:hAnsi="Book Antiqua" w:cs="Book Antiqua"/>
          <w:i/>
          <w:color w:val="07B4CA"/>
          <w:w w:val="105"/>
          <w:sz w:val="20"/>
          <w:szCs w:val="20"/>
        </w:rPr>
        <w:t>der-bilderberg-konferenz-auf-sich-hat</w:t>
      </w:r>
      <w:r>
        <w:rPr>
          <w:rFonts w:ascii="Book Antiqua" w:eastAsia="Book Antiqua" w:hAnsi="Book Antiqua" w:cs="Book Antiqua"/>
          <w:i/>
          <w:color w:val="07B4CA"/>
          <w:spacing w:val="1"/>
          <w:w w:val="105"/>
          <w:sz w:val="20"/>
          <w:szCs w:val="20"/>
        </w:rPr>
        <w:t>-1.3025116</w:t>
      </w:r>
    </w:p>
    <w:p w14:paraId="2F16F617" w14:textId="77777777" w:rsidR="00C60065" w:rsidRDefault="00C60065" w:rsidP="00C60065">
      <w:pPr>
        <w:spacing w:before="5"/>
        <w:ind w:left="993"/>
        <w:rPr>
          <w:rFonts w:ascii="Book Antiqua" w:eastAsia="Book Antiqua" w:hAnsi="Book Antiqua" w:cs="Book Antiqua"/>
          <w:i/>
        </w:rPr>
      </w:pPr>
    </w:p>
    <w:p w14:paraId="1EEB95E4" w14:textId="366EFA8A" w:rsidR="00C60065" w:rsidRDefault="00C60065" w:rsidP="00C60065">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4B509E84" wp14:editId="1DD95A6E">
                <wp:extent cx="5264150" cy="6350"/>
                <wp:effectExtent l="0" t="0" r="5276850" b="19050"/>
                <wp:docPr id="350" name="Gruppierung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51" name="Group 255"/>
                        <wpg:cNvGrpSpPr>
                          <a:grpSpLocks/>
                        </wpg:cNvGrpSpPr>
                        <wpg:grpSpPr bwMode="auto">
                          <a:xfrm>
                            <a:off x="35" y="5"/>
                            <a:ext cx="8235" cy="2"/>
                            <a:chOff x="35" y="5"/>
                            <a:chExt cx="8235" cy="2"/>
                          </a:xfrm>
                        </wpg:grpSpPr>
                        <wps:wsp>
                          <wps:cNvPr id="352" name="Freeform 256"/>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7"/>
                        <wpg:cNvGrpSpPr>
                          <a:grpSpLocks/>
                        </wpg:cNvGrpSpPr>
                        <wpg:grpSpPr bwMode="auto">
                          <a:xfrm>
                            <a:off x="5" y="5"/>
                            <a:ext cx="2" cy="2"/>
                            <a:chOff x="5" y="5"/>
                            <a:chExt cx="2" cy="2"/>
                          </a:xfrm>
                        </wpg:grpSpPr>
                        <wps:wsp>
                          <wps:cNvPr id="354" name="Freeform 258"/>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59"/>
                        <wpg:cNvGrpSpPr>
                          <a:grpSpLocks/>
                        </wpg:cNvGrpSpPr>
                        <wpg:grpSpPr bwMode="auto">
                          <a:xfrm>
                            <a:off x="8285" y="5"/>
                            <a:ext cx="2" cy="2"/>
                            <a:chOff x="8285" y="5"/>
                            <a:chExt cx="2" cy="2"/>
                          </a:xfrm>
                        </wpg:grpSpPr>
                        <wps:wsp>
                          <wps:cNvPr id="356" name="Freeform 260"/>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54025A" id="Gruppierung 350"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">
                <v:group id="Group 255"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polyline id="Freeform 256"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mUsxgAA&#10;ANwAAAAPAAAAZHJzL2Rvd25yZXYueG1sRI9Pa8JAFMTvhX6H5RW81U0Vi0ZXEUWQFtr455Lba/Z1&#10;E5p9G7Orxm/vFgo9DjPzG2a26GwtLtT6yrGCl34CgrhwumKj4HjYPI9B+ICssXZMCm7kYTF/fJhh&#10;qt2Vd3TZByMihH2KCsoQmlRKX5Rk0fddQxy9b9daDFG2RuoWrxFuazlIkldpseK4UGJDq5KKn/3Z&#10;KvjIfJZ/vb/JrHAmP03W+frTjJTqPXXLKYhAXfgP/7W3WsFwNIDfM/EIyP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LmUsxgAAANwAAAAPAAAAAAAAAAAAAAAAAJcCAABkcnMv&#10;ZG93bnJldi54bWxQSwUGAAAAAAQABAD1AAAAigMAAAAA&#10;" filled="f" strokecolor="#3f3f3e" strokeweight=".5pt">
                    <v:stroke dashstyle="dash"/>
                    <v:path arrowok="t" o:connecttype="custom" o:connectlocs="0,0;8235,0" o:connectangles="0,0"/>
                    <o:lock v:ext="edit" verticies="t"/>
                  </v:polyline>
                </v:group>
                <v:group id="Group 257"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polyline id="Freeform 258"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6KxgAA&#10;ANwAAAAPAAAAZHJzL2Rvd25yZXYueG1sRI9bawIxFITfC/6HcATfatZerKxGkULxgmhdC/XxkBx3&#10;FzcnyybV9d+bQqGPw8x8w0xmra3EhRpfOlYw6CcgiLUzJecKvg4fjyMQPiAbrByTght5mE07DxNM&#10;jbvyni5ZyEWEsE9RQRFCnUrpdUEWfd/VxNE7ucZiiLLJpWnwGuG2kk9JMpQWS44LBdb0XpA+Zz9W&#10;gd7nb+Vi/Um8qpbZ7nTcDL63Wqlet52PQQRqw3/4r700Cp5fX+D3TDwCcn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I96KxgAAANwAAAAPAAAAAAAAAAAAAAAAAJcCAABkcnMv&#10;ZG93bnJldi54bWxQSwUGAAAAAAQABAD1AAAAigMAAAAA&#10;" filled="f" strokecolor="#3f3f3e" strokeweight=".5pt">
                    <v:path arrowok="t" o:connecttype="custom" o:connectlocs="0,0;0,0" o:connectangles="0,0"/>
                    <o:lock v:ext="edit" verticies="t"/>
                  </v:polyline>
                </v:group>
                <v:group id="Group 259"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xHg4xAAAANwAAAAPAAAAZHJzL2Rvd25yZXYueG1sRI9Bi8IwFITvC/6H8ARv&#10;a1qli1SjiKh4kIVVQbw9mmdbbF5KE9v6783Cwh6HmfmGWax6U4mWGldaVhCPIxDEmdUl5wou593n&#10;DITzyBory6TgRQ5Wy8HHAlNtO/6h9uRzESDsUlRQeF+nUrqsIINubGvi4N1tY9AH2eRSN9gFuKnk&#10;JIq+pMGSw0KBNW0Kyh6np1Gw77BbT+Nte3zcN6/bOfm+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xHg4xAAAANwAAAAP&#10;AAAAAAAAAAAAAAAAAKkCAABkcnMvZG93bnJldi54bWxQSwUGAAAAAAQABAD6AAAAmgMAAAAA&#10;">
                  <v:polyline id="Freeform 260"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eVmxgAA&#10;ANwAAAAPAAAAZHJzL2Rvd25yZXYueG1sRI9Ba8JAFITvBf/D8gRvZmOltkRXkYJoi7Q1FfT42H0m&#10;wezbkN1q+u+7gtDjMDPfMLNFZ2txodZXjhWMkhQEsXam4kLB/ns1fAHhA7LB2jEp+CUPi3nvYYaZ&#10;cVfe0SUPhYgQ9hkqKENoMim9LsmiT1xDHL2Tay2GKNtCmhavEW5r+ZimE2mx4rhQYkOvJelz/mMV&#10;6F3xXK3fv4jf6k3+eTpuR4cPrdSg3y2nIAJ14T98b2+MgvHTBG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veVm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4EE214E2" w14:textId="77777777" w:rsidR="00C60065" w:rsidRDefault="00C60065" w:rsidP="00C60065">
      <w:pPr>
        <w:spacing w:before="1"/>
        <w:ind w:left="993"/>
        <w:rPr>
          <w:rFonts w:ascii="Book Antiqua" w:eastAsia="Book Antiqua" w:hAnsi="Book Antiqua" w:cs="Book Antiqua"/>
          <w:i/>
          <w:sz w:val="25"/>
          <w:szCs w:val="25"/>
        </w:rPr>
      </w:pPr>
    </w:p>
    <w:p w14:paraId="5247FFC3" w14:textId="77777777" w:rsidR="00C60065" w:rsidRDefault="00C60065" w:rsidP="00C60065">
      <w:pPr>
        <w:pStyle w:val="berschrift8"/>
        <w:ind w:left="993"/>
        <w:rPr>
          <w:b/>
          <w:bCs/>
        </w:rPr>
      </w:pPr>
      <w:r>
        <w:rPr>
          <w:color w:val="3F3F3E"/>
          <w:spacing w:val="1"/>
        </w:rPr>
        <w:t>Quelle</w:t>
      </w:r>
      <w:r>
        <w:rPr>
          <w:color w:val="3F3F3E"/>
          <w:spacing w:val="-3"/>
        </w:rPr>
        <w:t xml:space="preserve"> </w:t>
      </w:r>
      <w:r>
        <w:rPr>
          <w:color w:val="3F3F3E"/>
        </w:rPr>
        <w:t>2</w:t>
      </w:r>
      <w:r>
        <w:rPr>
          <w:color w:val="3F3F3E"/>
          <w:spacing w:val="-2"/>
        </w:rPr>
        <w:t xml:space="preserve"> </w:t>
      </w:r>
      <w:r>
        <w:rPr>
          <w:color w:val="3F3F3E"/>
          <w:w w:val="85"/>
        </w:rPr>
        <w:t>|</w:t>
      </w:r>
      <w:r>
        <w:rPr>
          <w:color w:val="3F3F3E"/>
          <w:spacing w:val="5"/>
          <w:w w:val="85"/>
        </w:rPr>
        <w:t xml:space="preserve"> </w:t>
      </w:r>
      <w:r>
        <w:rPr>
          <w:color w:val="3F3F3E"/>
        </w:rPr>
        <w:t>Kritisch?</w:t>
      </w:r>
      <w:r>
        <w:rPr>
          <w:color w:val="3F3F3E"/>
          <w:spacing w:val="-3"/>
        </w:rPr>
        <w:t xml:space="preserve"> </w:t>
      </w:r>
      <w:r>
        <w:rPr>
          <w:color w:val="3F3F3E"/>
          <w:spacing w:val="1"/>
        </w:rPr>
        <w:t>Disk</w:t>
      </w:r>
      <w:r>
        <w:rPr>
          <w:color w:val="3F3F3E"/>
        </w:rPr>
        <w:t>us</w:t>
      </w:r>
      <w:r>
        <w:rPr>
          <w:color w:val="3F3F3E"/>
          <w:spacing w:val="1"/>
        </w:rPr>
        <w:t>si</w:t>
      </w:r>
      <w:r>
        <w:rPr>
          <w:color w:val="3F3F3E"/>
        </w:rPr>
        <w:t>onswür</w:t>
      </w:r>
      <w:r>
        <w:rPr>
          <w:color w:val="3F3F3E"/>
          <w:spacing w:val="1"/>
        </w:rPr>
        <w:t>di</w:t>
      </w:r>
      <w:r>
        <w:rPr>
          <w:color w:val="3F3F3E"/>
        </w:rPr>
        <w:t>g?</w:t>
      </w:r>
    </w:p>
    <w:p w14:paraId="2F2BB7A1" w14:textId="77777777" w:rsidR="00C60065" w:rsidRDefault="00C60065" w:rsidP="00C60065">
      <w:pPr>
        <w:spacing w:before="5"/>
        <w:ind w:left="993"/>
        <w:rPr>
          <w:rFonts w:ascii="Book Antiqua" w:eastAsia="Book Antiqua" w:hAnsi="Book Antiqua" w:cs="Book Antiqua"/>
          <w:b/>
          <w:bCs/>
          <w:sz w:val="29"/>
          <w:szCs w:val="29"/>
        </w:rPr>
      </w:pPr>
    </w:p>
    <w:p w14:paraId="4A4069A6" w14:textId="6A1D84D5" w:rsidR="00C60065" w:rsidRDefault="00C60065" w:rsidP="00C60065">
      <w:pPr>
        <w:tabs>
          <w:tab w:val="left" w:pos="2130"/>
        </w:tabs>
        <w:spacing w:line="289" w:lineRule="auto"/>
        <w:ind w:left="993" w:right="1344"/>
        <w:rPr>
          <w:rFonts w:ascii="Book Antiqua" w:eastAsia="Book Antiqua" w:hAnsi="Book Antiqua" w:cs="Book Antiqua"/>
          <w:sz w:val="20"/>
          <w:szCs w:val="20"/>
        </w:rPr>
      </w:pPr>
      <w:r>
        <w:rPr>
          <w:rFonts w:ascii="Book Antiqua" w:eastAsia="Book Antiqua" w:hAnsi="Book Antiqua" w:cs="Book Antiqua"/>
          <w:color w:val="3F3F3E"/>
          <w:spacing w:val="1"/>
          <w:w w:val="105"/>
          <w:sz w:val="20"/>
          <w:szCs w:val="20"/>
        </w:rPr>
        <w:t>Ein</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Kommentar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zur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Bilderberg-Konferenz:</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2"/>
          <w:w w:val="105"/>
          <w:sz w:val="20"/>
          <w:szCs w:val="20"/>
        </w:rPr>
        <w:t>Kw</w:t>
      </w:r>
      <w:r>
        <w:rPr>
          <w:rFonts w:ascii="Book Antiqua" w:eastAsia="Book Antiqua" w:hAnsi="Book Antiqua" w:cs="Book Antiqua"/>
          <w:color w:val="3F3F3E"/>
          <w:spacing w:val="-1"/>
          <w:w w:val="105"/>
          <w:sz w:val="20"/>
          <w:szCs w:val="20"/>
        </w:rPr>
        <w:t>asnie</w:t>
      </w:r>
      <w:r>
        <w:rPr>
          <w:rFonts w:ascii="Book Antiqua" w:eastAsia="Book Antiqua" w:hAnsi="Book Antiqua" w:cs="Book Antiqua"/>
          <w:color w:val="3F3F3E"/>
          <w:spacing w:val="-2"/>
          <w:w w:val="105"/>
          <w:sz w:val="20"/>
          <w:szCs w:val="20"/>
        </w:rPr>
        <w:t>wski,</w:t>
      </w:r>
      <w:r>
        <w:rPr>
          <w:rFonts w:ascii="Book Antiqua" w:eastAsia="Book Antiqua" w:hAnsi="Book Antiqua" w:cs="Book Antiqua"/>
          <w:color w:val="3F3F3E"/>
          <w:spacing w:val="-15"/>
          <w:w w:val="105"/>
          <w:sz w:val="20"/>
          <w:szCs w:val="20"/>
        </w:rPr>
        <w:t xml:space="preserve"> </w:t>
      </w:r>
      <w:r>
        <w:rPr>
          <w:rFonts w:ascii="Book Antiqua" w:eastAsia="Book Antiqua" w:hAnsi="Book Antiqua" w:cs="Book Antiqua"/>
          <w:color w:val="3F3F3E"/>
          <w:w w:val="105"/>
          <w:sz w:val="20"/>
          <w:szCs w:val="20"/>
        </w:rPr>
        <w:t>Nicolai</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w:t>
      </w:r>
      <w:r>
        <w:rPr>
          <w:rFonts w:ascii="Book Antiqua" w:eastAsia="Book Antiqua" w:hAnsi="Book Antiqua" w:cs="Book Antiqua"/>
          <w:i/>
          <w:color w:val="3F3F3E"/>
          <w:w w:val="105"/>
          <w:sz w:val="20"/>
          <w:szCs w:val="20"/>
        </w:rPr>
        <w:t>ilderber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98"/>
          <w:w w:val="104"/>
          <w:sz w:val="20"/>
          <w:szCs w:val="20"/>
        </w:rPr>
        <w:t xml:space="preserve"> </w:t>
      </w:r>
      <w:r>
        <w:rPr>
          <w:rFonts w:ascii="Book Antiqua" w:eastAsia="Book Antiqua" w:hAnsi="Book Antiqua" w:cs="Book Antiqua"/>
          <w:i/>
          <w:color w:val="3F3F3E"/>
          <w:w w:val="105"/>
          <w:sz w:val="20"/>
          <w:szCs w:val="20"/>
        </w:rPr>
        <w:t>Konferenz:</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Mächtig</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überschätzt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pie</w:t>
      </w:r>
      <w:r>
        <w:rPr>
          <w:rFonts w:ascii="Book Antiqua" w:eastAsia="Book Antiqua" w:hAnsi="Book Antiqua" w:cs="Book Antiqua"/>
          <w:color w:val="3F3F3E"/>
          <w:w w:val="105"/>
          <w:sz w:val="20"/>
          <w:szCs w:val="20"/>
        </w:rPr>
        <w:t>gel</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Online</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spacing w:val="1"/>
          <w:w w:val="105"/>
          <w:sz w:val="20"/>
          <w:szCs w:val="20"/>
        </w:rPr>
        <w:t>11.06.2015.</w:t>
      </w:r>
      <w:r>
        <w:rPr>
          <w:rFonts w:ascii="Book Antiqua" w:eastAsia="Book Antiqua" w:hAnsi="Book Antiqua" w:cs="Book Antiqua"/>
          <w:color w:val="3F3F3E"/>
          <w:spacing w:val="22"/>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6"/>
          <w:w w:val="105"/>
          <w:sz w:val="20"/>
          <w:szCs w:val="20"/>
        </w:rPr>
        <w:t xml:space="preserve"> </w:t>
      </w:r>
      <w:hyperlink r:id="rId9">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p://spiegel.de/</w:t>
        </w:r>
      </w:hyperlink>
      <w:r>
        <w:rPr>
          <w:rFonts w:ascii="Book Antiqua" w:eastAsia="Book Antiqua" w:hAnsi="Book Antiqua" w:cs="Book Antiqua"/>
          <w:i/>
          <w:color w:val="07B4CA"/>
          <w:spacing w:val="50"/>
          <w:w w:val="110"/>
          <w:sz w:val="20"/>
          <w:szCs w:val="20"/>
        </w:rPr>
        <w:t xml:space="preserve"> </w:t>
      </w:r>
      <w:r>
        <w:rPr>
          <w:rFonts w:ascii="Book Antiqua" w:eastAsia="Book Antiqua" w:hAnsi="Book Antiqua" w:cs="Book Antiqua"/>
          <w:i/>
          <w:color w:val="07B4CA"/>
          <w:w w:val="105"/>
          <w:sz w:val="20"/>
          <w:szCs w:val="20"/>
        </w:rPr>
        <w:t>wirtschaft/bilderberg-konferenz</w:t>
      </w:r>
      <w:r>
        <w:rPr>
          <w:rFonts w:ascii="Book Antiqua" w:eastAsia="Book Antiqua" w:hAnsi="Book Antiqua" w:cs="Book Antiqua"/>
          <w:i/>
          <w:color w:val="07B4CA"/>
          <w:spacing w:val="1"/>
          <w:w w:val="105"/>
          <w:sz w:val="20"/>
          <w:szCs w:val="20"/>
        </w:rPr>
        <w:t>-die-</w:t>
      </w:r>
      <w:r>
        <w:rPr>
          <w:rFonts w:ascii="Book Antiqua" w:eastAsia="Book Antiqua" w:hAnsi="Book Antiqua" w:cs="Book Antiqua"/>
          <w:i/>
          <w:color w:val="07B4CA"/>
          <w:w w:val="105"/>
          <w:sz w:val="20"/>
          <w:szCs w:val="20"/>
        </w:rPr>
        <w:t>wahre-macht-sitzt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w w:val="105"/>
          <w:sz w:val="20"/>
          <w:szCs w:val="20"/>
        </w:rPr>
        <w:t>woanders-a-103</w:t>
      </w:r>
      <w:r>
        <w:rPr>
          <w:rFonts w:ascii="Book Antiqua" w:eastAsia="Book Antiqua" w:hAnsi="Book Antiqua" w:cs="Book Antiqua"/>
          <w:i/>
          <w:color w:val="07B4CA"/>
          <w:spacing w:val="1"/>
          <w:w w:val="105"/>
          <w:sz w:val="20"/>
          <w:szCs w:val="20"/>
        </w:rPr>
        <w:t>8202.html</w:t>
      </w:r>
      <w:r>
        <w:rPr>
          <w:rFonts w:ascii="Book Antiqua" w:eastAsia="Book Antiqua" w:hAnsi="Book Antiqua" w:cs="Book Antiqua"/>
          <w:i/>
          <w:color w:val="07B4CA"/>
          <w:w w:val="105"/>
          <w:sz w:val="20"/>
          <w:szCs w:val="20"/>
        </w:rPr>
        <w:t xml:space="preserve">      </w:t>
      </w:r>
      <w:r>
        <w:rPr>
          <w:rFonts w:ascii="Book Antiqua" w:eastAsia="Book Antiqua" w:hAnsi="Book Antiqua" w:cs="Book Antiqua"/>
          <w:i/>
          <w:color w:val="07B4CA"/>
          <w:spacing w:val="15"/>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6"/>
          <w:w w:val="105"/>
          <w:sz w:val="20"/>
          <w:szCs w:val="20"/>
        </w:rPr>
        <w:t xml:space="preserve"> </w:t>
      </w:r>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ps://archiv</w:t>
      </w:r>
      <w:r>
        <w:rPr>
          <w:rFonts w:ascii="Book Antiqua" w:eastAsia="Book Antiqua" w:hAnsi="Book Antiqua" w:cs="Book Antiqua"/>
          <w:i/>
          <w:color w:val="07B4CA"/>
          <w:spacing w:val="1"/>
          <w:w w:val="105"/>
          <w:sz w:val="20"/>
          <w:szCs w:val="20"/>
        </w:rPr>
        <w:t>e.is/IK3WH</w:t>
      </w:r>
    </w:p>
    <w:p w14:paraId="2421DD46" w14:textId="77777777" w:rsidR="00C60065" w:rsidRDefault="00C60065" w:rsidP="00C60065">
      <w:pPr>
        <w:spacing w:before="10"/>
        <w:ind w:left="993"/>
        <w:rPr>
          <w:rFonts w:ascii="Book Antiqua" w:eastAsia="Book Antiqua" w:hAnsi="Book Antiqua" w:cs="Book Antiqua"/>
          <w:i/>
          <w:sz w:val="26"/>
          <w:szCs w:val="26"/>
        </w:rPr>
      </w:pPr>
    </w:p>
    <w:p w14:paraId="42328359" w14:textId="6162770F" w:rsidR="00C60065" w:rsidRDefault="00C60065" w:rsidP="00C60065">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EDDFDE6" wp14:editId="6719BC87">
                <wp:extent cx="5264150" cy="6350"/>
                <wp:effectExtent l="0" t="0" r="5276850" b="19050"/>
                <wp:docPr id="343" name="Gruppierung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44" name="Group 262"/>
                        <wpg:cNvGrpSpPr>
                          <a:grpSpLocks/>
                        </wpg:cNvGrpSpPr>
                        <wpg:grpSpPr bwMode="auto">
                          <a:xfrm>
                            <a:off x="35" y="5"/>
                            <a:ext cx="8235" cy="2"/>
                            <a:chOff x="35" y="5"/>
                            <a:chExt cx="8235" cy="2"/>
                          </a:xfrm>
                        </wpg:grpSpPr>
                        <wps:wsp>
                          <wps:cNvPr id="345" name="Freeform 263"/>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64"/>
                        <wpg:cNvGrpSpPr>
                          <a:grpSpLocks/>
                        </wpg:cNvGrpSpPr>
                        <wpg:grpSpPr bwMode="auto">
                          <a:xfrm>
                            <a:off x="5" y="5"/>
                            <a:ext cx="2" cy="2"/>
                            <a:chOff x="5" y="5"/>
                            <a:chExt cx="2" cy="2"/>
                          </a:xfrm>
                        </wpg:grpSpPr>
                        <wps:wsp>
                          <wps:cNvPr id="347" name="Freeform 26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66"/>
                        <wpg:cNvGrpSpPr>
                          <a:grpSpLocks/>
                        </wpg:cNvGrpSpPr>
                        <wpg:grpSpPr bwMode="auto">
                          <a:xfrm>
                            <a:off x="8285" y="5"/>
                            <a:ext cx="2" cy="2"/>
                            <a:chOff x="8285" y="5"/>
                            <a:chExt cx="2" cy="2"/>
                          </a:xfrm>
                        </wpg:grpSpPr>
                        <wps:wsp>
                          <wps:cNvPr id="349" name="Freeform 267"/>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B1772" id="Gruppierung 343"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">
                <v:group id="Group 262"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v:polyline id="Freeform 263"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muFxwAA&#10;ANwAAAAPAAAAZHJzL2Rvd25yZXYueG1sRI9Ba8JAFITvQv/D8oTezEZbpY2uIpVCaUFT6yW3Z/a5&#10;Cc2+TbNbTf99t1DwOMzMN8xi1dtGnKnztWMF4yQFQVw6XbNRcPh4Hj2A8AFZY+OYFPyQh9XyZrDA&#10;TLsLv9N5H4yIEPYZKqhCaDMpfVmRRZ+4ljh6J9dZDFF2RuoOLxFuGzlJ05m0WHNcqLClp4rKz/23&#10;VbDNfV4c315lXjpTfD1uis3OTJW6HfbrOYhAfbiG/9svWsHd/RT+zs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5rhccAAADcAAAADwAAAAAAAAAAAAAAAACXAgAAZHJz&#10;L2Rvd25yZXYueG1sUEsFBgAAAAAEAAQA9QAAAIsDAAAAAA==&#10;" filled="f" strokecolor="#3f3f3e" strokeweight=".5pt">
                    <v:stroke dashstyle="dash"/>
                    <v:path arrowok="t" o:connecttype="custom" o:connectlocs="0,0;8235,0" o:connectangles="0,0"/>
                    <o:lock v:ext="edit" verticies="t"/>
                  </v:polyline>
                </v:group>
                <v:group id="Group 26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z3CSxgAAANwAAAAPAAAAZHJzL2Rvd25yZXYueG1sRI9Ba8JAFITvBf/D8gre&#10;mk20DZJmFZEqHkKhKpTeHtlnEsy+DdltEv99t1DocZiZb5h8M5lWDNS7xrKCJIpBEJdWN1wpuJz3&#10;TysQziNrbC2Tgjs52KxnDzlm2o78QcPJVyJA2GWooPa+y6R0ZU0GXWQ74uBdbW/QB9lXUvc4Brhp&#10;5SKOU2mw4bBQY0e7msrb6dsoOIw4bpfJ21Dcrrv71/nl/bNISKn547R9BeFp8v/hv/ZRK1g+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DPcJLGAAAA3AAA&#10;AA8AAAAAAAAAAAAAAAAAqQIAAGRycy9kb3ducmV2LnhtbFBLBQYAAAAABAAEAPoAAACcAwAAAAA=&#10;">
                  <v:polyline id="Freeform 26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NYgxgAA&#10;ANwAAAAPAAAAZHJzL2Rvd25yZXYueG1sRI9Ba8JAFITvQv/D8gq9mY1WakldpQilKmJrKtjjY/eZ&#10;hGbfhuyq8d+7QsHjMDPfMJNZZ2txotZXjhUMkhQEsXam4kLB7uej/wrCB2SDtWNScCEPs+lDb4KZ&#10;cWfe0ikPhYgQ9hkqKENoMim9LsmiT1xDHL2Day2GKNtCmhbPEW5rOUzTF2mx4rhQYkPzkvRffrQK&#10;9LYYV5+rb+Jlvci/Dr/rwX6jlXp67N7fQATqwj38314YBc+jMdzOxCM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KNYgxgAAANwAAAAPAAAAAAAAAAAAAAAAAJcCAABkcnMv&#10;ZG93bnJldi54bWxQSwUGAAAAAAQABAD1AAAAigMAAAAA&#10;" filled="f" strokecolor="#3f3f3e" strokeweight=".5pt">
                    <v:path arrowok="t" o:connecttype="custom" o:connectlocs="0,0;0,0" o:connectangles="0,0"/>
                    <o:lock v:ext="edit" verticies="t"/>
                  </v:polyline>
                </v:group>
                <v:group id="Group 266"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polyline id="Freeform 267"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JxgAA&#10;ANwAAAAPAAAAZHJzL2Rvd25yZXYueG1sRI/dagIxFITvC75DOIJ3NWtbal2NIoXiD6J1LdTLQ3Lc&#10;XdycLJtU17c3hUIvh5n5hpnMWluJCzW+dKxg0E9AEGtnSs4VfB0+Ht9A+IBssHJMCm7kYTbtPEww&#10;Ne7Ke7pkIRcRwj5FBUUIdSql1wVZ9H1XE0fv5BqLIcoml6bBa4TbSj4lyau0WHJcKLCm94L0Ofux&#10;CvQ+H5aL9Sfxqlpmu9NxM/jeaqV63XY+BhGoDf/hv/bSKHh+GcHvmXgE5PQ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fJ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26E5BAA9" w14:textId="77777777" w:rsidR="00C60065" w:rsidRDefault="00C60065" w:rsidP="00C60065">
      <w:pPr>
        <w:spacing w:before="1"/>
        <w:ind w:left="993"/>
        <w:rPr>
          <w:rFonts w:ascii="Book Antiqua" w:eastAsia="Book Antiqua" w:hAnsi="Book Antiqua" w:cs="Book Antiqua"/>
          <w:i/>
          <w:sz w:val="25"/>
          <w:szCs w:val="25"/>
        </w:rPr>
      </w:pPr>
    </w:p>
    <w:p w14:paraId="5636AA41" w14:textId="77777777" w:rsidR="00C60065" w:rsidRDefault="00C60065" w:rsidP="00C60065">
      <w:pPr>
        <w:pStyle w:val="berschrift8"/>
        <w:ind w:left="993"/>
        <w:rPr>
          <w:b/>
          <w:bCs/>
        </w:rPr>
      </w:pPr>
      <w:r>
        <w:rPr>
          <w:color w:val="3F3F3E"/>
          <w:spacing w:val="1"/>
        </w:rPr>
        <w:t>Quellen</w:t>
      </w:r>
      <w:r>
        <w:rPr>
          <w:color w:val="3F3F3E"/>
          <w:spacing w:val="-10"/>
        </w:rPr>
        <w:t xml:space="preserve"> </w:t>
      </w:r>
      <w:r>
        <w:rPr>
          <w:color w:val="3F3F3E"/>
        </w:rPr>
        <w:t>3</w:t>
      </w:r>
      <w:r>
        <w:rPr>
          <w:color w:val="3F3F3E"/>
          <w:spacing w:val="-10"/>
        </w:rPr>
        <w:t xml:space="preserve"> </w:t>
      </w:r>
      <w:r>
        <w:rPr>
          <w:color w:val="3F3F3E"/>
          <w:w w:val="85"/>
        </w:rPr>
        <w:t>|</w:t>
      </w:r>
      <w:r>
        <w:rPr>
          <w:color w:val="3F3F3E"/>
          <w:spacing w:val="-3"/>
          <w:w w:val="85"/>
        </w:rPr>
        <w:t xml:space="preserve"> </w:t>
      </w:r>
      <w:r>
        <w:rPr>
          <w:color w:val="F04A57"/>
        </w:rPr>
        <w:t>Verschwörungsideologisch</w:t>
      </w:r>
    </w:p>
    <w:p w14:paraId="0A2E56AF" w14:textId="77777777" w:rsidR="00C60065" w:rsidRDefault="00C60065" w:rsidP="00C60065">
      <w:pPr>
        <w:spacing w:before="5"/>
        <w:ind w:left="993"/>
        <w:rPr>
          <w:rFonts w:ascii="Book Antiqua" w:eastAsia="Book Antiqua" w:hAnsi="Book Antiqua" w:cs="Book Antiqua"/>
          <w:b/>
          <w:bCs/>
          <w:sz w:val="29"/>
          <w:szCs w:val="29"/>
        </w:rPr>
      </w:pPr>
    </w:p>
    <w:p w14:paraId="2EC02D99" w14:textId="77777777" w:rsidR="00C60065" w:rsidRDefault="00C60065" w:rsidP="00C60065">
      <w:pPr>
        <w:spacing w:line="289" w:lineRule="auto"/>
        <w:ind w:left="993" w:right="1113"/>
        <w:rPr>
          <w:rFonts w:ascii="Calibri" w:eastAsia="Calibri" w:hAnsi="Calibri" w:cs="Calibri"/>
          <w:sz w:val="20"/>
          <w:szCs w:val="20"/>
        </w:rPr>
      </w:pPr>
      <w:r>
        <w:rPr>
          <w:rFonts w:ascii="Book Antiqua" w:eastAsia="Book Antiqua" w:hAnsi="Book Antiqua" w:cs="Book Antiqua"/>
          <w:color w:val="3F3F3E"/>
          <w:w w:val="105"/>
          <w:sz w:val="20"/>
          <w:szCs w:val="20"/>
        </w:rPr>
        <w:t>Elsässer,</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w w:val="105"/>
          <w:sz w:val="20"/>
          <w:szCs w:val="20"/>
        </w:rPr>
        <w:t>Jürgen</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i/>
          <w:color w:val="3F3F3E"/>
          <w:spacing w:val="1"/>
          <w:w w:val="105"/>
          <w:sz w:val="20"/>
          <w:szCs w:val="20"/>
        </w:rPr>
        <w:t>Die</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kommen</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nach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1"/>
          <w:w w:val="105"/>
          <w:sz w:val="20"/>
          <w:szCs w:val="20"/>
        </w:rPr>
        <w:t>Dr</w:t>
      </w:r>
      <w:r>
        <w:rPr>
          <w:rFonts w:ascii="Book Antiqua" w:eastAsia="Book Antiqua" w:hAnsi="Book Antiqua" w:cs="Book Antiqua"/>
          <w:i/>
          <w:color w:val="3F3F3E"/>
          <w:w w:val="105"/>
          <w:sz w:val="20"/>
          <w:szCs w:val="20"/>
        </w:rPr>
        <w:t>esden</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w:t>
      </w:r>
      <w:r>
        <w:rPr>
          <w:rFonts w:ascii="Book Antiqua" w:eastAsia="Book Antiqua" w:hAnsi="Book Antiqua" w:cs="Book Antiqua"/>
          <w:i/>
          <w:color w:val="3F3F3E"/>
          <w:spacing w:val="12"/>
          <w:w w:val="105"/>
          <w:sz w:val="20"/>
          <w:szCs w:val="20"/>
        </w:rPr>
        <w:t xml:space="preserve"> </w:t>
      </w:r>
      <w:r>
        <w:rPr>
          <w:rFonts w:ascii="Book Antiqua" w:eastAsia="Book Antiqua" w:hAnsi="Book Antiqua" w:cs="Book Antiqua"/>
          <w:i/>
          <w:color w:val="3F3F3E"/>
          <w:spacing w:val="1"/>
          <w:w w:val="105"/>
          <w:sz w:val="20"/>
          <w:szCs w:val="20"/>
        </w:rPr>
        <w:t>WIR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2"/>
          <w:w w:val="105"/>
          <w:sz w:val="20"/>
          <w:szCs w:val="20"/>
        </w:rPr>
        <w:t>AUCH!!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color w:val="3F3F3E"/>
          <w:spacing w:val="1"/>
          <w:w w:val="105"/>
          <w:sz w:val="20"/>
          <w:szCs w:val="20"/>
        </w:rPr>
        <w:t>(Elsässers</w:t>
      </w:r>
      <w:r>
        <w:rPr>
          <w:rFonts w:ascii="Book Antiqua" w:eastAsia="Book Antiqua" w:hAnsi="Book Antiqua" w:cs="Book Antiqua"/>
          <w:color w:val="3F3F3E"/>
          <w:spacing w:val="72"/>
          <w:w w:val="105"/>
          <w:sz w:val="20"/>
          <w:szCs w:val="20"/>
        </w:rPr>
        <w:t xml:space="preserve"> </w:t>
      </w:r>
      <w:r>
        <w:rPr>
          <w:rFonts w:ascii="Book Antiqua" w:eastAsia="Book Antiqua" w:hAnsi="Book Antiqua" w:cs="Book Antiqua"/>
          <w:color w:val="3F3F3E"/>
          <w:spacing w:val="1"/>
          <w:w w:val="105"/>
          <w:sz w:val="20"/>
          <w:szCs w:val="20"/>
        </w:rPr>
        <w:t>Blog)</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9"/>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s://juergen</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ls</w:t>
      </w:r>
      <w:r>
        <w:rPr>
          <w:rFonts w:ascii="Calibri" w:eastAsia="Calibri" w:hAnsi="Calibri" w:cs="Calibri"/>
          <w:i/>
          <w:color w:val="07B4CA"/>
          <w:spacing w:val="1"/>
          <w:w w:val="105"/>
          <w:sz w:val="20"/>
          <w:szCs w:val="20"/>
        </w:rPr>
        <w:t>ae</w:t>
      </w:r>
      <w:r>
        <w:rPr>
          <w:rFonts w:ascii="Calibri" w:eastAsia="Calibri" w:hAnsi="Calibri" w:cs="Calibri"/>
          <w:i/>
          <w:color w:val="07B4CA"/>
          <w:w w:val="105"/>
          <w:sz w:val="20"/>
          <w:szCs w:val="20"/>
        </w:rPr>
        <w:t>ss</w:t>
      </w:r>
      <w:r>
        <w:rPr>
          <w:rFonts w:ascii="Calibri" w:eastAsia="Calibri" w:hAnsi="Calibri" w:cs="Calibri"/>
          <w:i/>
          <w:color w:val="07B4CA"/>
          <w:spacing w:val="1"/>
          <w:w w:val="105"/>
          <w:sz w:val="20"/>
          <w:szCs w:val="20"/>
        </w:rPr>
        <w:t>er.wor</w:t>
      </w:r>
      <w:r>
        <w:rPr>
          <w:rFonts w:ascii="Calibri" w:eastAsia="Calibri" w:hAnsi="Calibri" w:cs="Calibri"/>
          <w:i/>
          <w:color w:val="07B4CA"/>
          <w:w w:val="105"/>
          <w:sz w:val="20"/>
          <w:szCs w:val="20"/>
        </w:rPr>
        <w:t>dpr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ss.c</w:t>
      </w:r>
      <w:r>
        <w:rPr>
          <w:rFonts w:ascii="Calibri" w:eastAsia="Calibri" w:hAnsi="Calibri" w:cs="Calibri"/>
          <w:i/>
          <w:color w:val="07B4CA"/>
          <w:spacing w:val="1"/>
          <w:w w:val="105"/>
          <w:sz w:val="20"/>
          <w:szCs w:val="20"/>
        </w:rPr>
        <w:t>om/2</w:t>
      </w:r>
      <w:r>
        <w:rPr>
          <w:rFonts w:ascii="Calibri" w:eastAsia="Calibri" w:hAnsi="Calibri" w:cs="Calibri"/>
          <w:i/>
          <w:color w:val="07B4CA"/>
          <w:w w:val="105"/>
          <w:sz w:val="20"/>
          <w:szCs w:val="20"/>
        </w:rPr>
        <w:t>0</w:t>
      </w:r>
      <w:r>
        <w:rPr>
          <w:rFonts w:ascii="Calibri" w:eastAsia="Calibri" w:hAnsi="Calibri" w:cs="Calibri"/>
          <w:i/>
          <w:color w:val="07B4CA"/>
          <w:spacing w:val="1"/>
          <w:w w:val="105"/>
          <w:sz w:val="20"/>
          <w:szCs w:val="20"/>
        </w:rPr>
        <w:t>16/04/10/die</w:t>
      </w:r>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-kommen-</w:t>
      </w:r>
      <w:r>
        <w:rPr>
          <w:rFonts w:ascii="Calibri" w:eastAsia="Calibri" w:hAnsi="Calibri" w:cs="Calibri"/>
          <w:i/>
          <w:color w:val="07B4CA"/>
          <w:spacing w:val="24"/>
          <w:w w:val="105"/>
          <w:sz w:val="20"/>
          <w:szCs w:val="20"/>
        </w:rPr>
        <w:t xml:space="preserve"> </w:t>
      </w:r>
      <w:r>
        <w:rPr>
          <w:rFonts w:ascii="Calibri" w:eastAsia="Calibri" w:hAnsi="Calibri" w:cs="Calibri"/>
          <w:i/>
          <w:color w:val="07B4CA"/>
          <w:spacing w:val="1"/>
          <w:w w:val="105"/>
          <w:sz w:val="20"/>
          <w:szCs w:val="20"/>
        </w:rPr>
        <w:t>nac</w:t>
      </w:r>
      <w:r>
        <w:rPr>
          <w:rFonts w:ascii="Calibri" w:eastAsia="Calibri" w:hAnsi="Calibri" w:cs="Calibri"/>
          <w:i/>
          <w:color w:val="07B4CA"/>
          <w:w w:val="105"/>
          <w:sz w:val="20"/>
          <w:szCs w:val="20"/>
        </w:rPr>
        <w:t>h-dr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den-wir</w:t>
      </w:r>
      <w:r>
        <w:rPr>
          <w:rFonts w:ascii="Calibri" w:eastAsia="Calibri" w:hAnsi="Calibri" w:cs="Calibri"/>
          <w:i/>
          <w:color w:val="07B4CA"/>
          <w:w w:val="105"/>
          <w:sz w:val="20"/>
          <w:szCs w:val="20"/>
        </w:rPr>
        <w:t>-auch</w:t>
      </w:r>
      <w:r>
        <w:rPr>
          <w:rFonts w:ascii="Calibri" w:eastAsia="Calibri" w:hAnsi="Calibri" w:cs="Calibri"/>
          <w:i/>
          <w:color w:val="07B4CA"/>
          <w:spacing w:val="2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ve.is/Ahh3w</w:t>
      </w:r>
    </w:p>
    <w:p w14:paraId="1DA21F00" w14:textId="77777777" w:rsidR="00C60065" w:rsidRDefault="00C60065" w:rsidP="00C60065">
      <w:pPr>
        <w:spacing w:before="7"/>
        <w:ind w:left="993"/>
        <w:rPr>
          <w:rFonts w:ascii="Calibri" w:eastAsia="Calibri" w:hAnsi="Calibri" w:cs="Calibri"/>
          <w:i/>
        </w:rPr>
      </w:pPr>
    </w:p>
    <w:p w14:paraId="6969E1BF" w14:textId="2A3F0321" w:rsidR="00C60065" w:rsidRPr="00C60065" w:rsidRDefault="00C60065" w:rsidP="00C60065">
      <w:pPr>
        <w:spacing w:line="289" w:lineRule="auto"/>
        <w:ind w:left="993" w:right="1311"/>
        <w:jc w:val="both"/>
        <w:rPr>
          <w:rFonts w:ascii="Book Antiqua" w:eastAsia="Book Antiqua" w:hAnsi="Book Antiqua" w:cs="Book Antiqua"/>
          <w:sz w:val="20"/>
          <w:szCs w:val="20"/>
        </w:rPr>
      </w:pPr>
      <w:r>
        <w:rPr>
          <w:rFonts w:ascii="Book Antiqua" w:eastAsia="Book Antiqua" w:hAnsi="Book Antiqua" w:cs="Book Antiqua"/>
          <w:color w:val="3F3F3E"/>
          <w:w w:val="105"/>
          <w:sz w:val="20"/>
          <w:szCs w:val="20"/>
        </w:rPr>
        <w:t>Schrang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color w:val="3F3F3E"/>
          <w:w w:val="105"/>
          <w:sz w:val="20"/>
          <w:szCs w:val="20"/>
        </w:rPr>
        <w:t>Heiko</w:t>
      </w:r>
      <w:r>
        <w:rPr>
          <w:rFonts w:ascii="Book Antiqua" w:eastAsia="Book Antiqua" w:hAnsi="Book Antiqua" w:cs="Book Antiqua"/>
          <w:color w:val="3F3F3E"/>
          <w:spacing w:val="25"/>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spacing w:val="-3"/>
          <w:w w:val="105"/>
          <w:sz w:val="20"/>
          <w:szCs w:val="20"/>
        </w:rPr>
        <w:t>T</w:t>
      </w:r>
      <w:r>
        <w:rPr>
          <w:rFonts w:ascii="Book Antiqua" w:eastAsia="Book Antiqua" w:hAnsi="Book Antiqua" w:cs="Book Antiqua"/>
          <w:i/>
          <w:color w:val="3F3F3E"/>
          <w:spacing w:val="-2"/>
          <w:w w:val="105"/>
          <w:sz w:val="20"/>
          <w:szCs w:val="20"/>
        </w:rPr>
        <w:t>reffen</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im</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Juni</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spacing w:val="1"/>
          <w:w w:val="105"/>
          <w:sz w:val="20"/>
          <w:szCs w:val="20"/>
        </w:rPr>
        <w:t>2015</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katastrophalen</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Folgen</w:t>
      </w:r>
      <w:r>
        <w:rPr>
          <w:rFonts w:ascii="Book Antiqua" w:eastAsia="Book Antiqua" w:hAnsi="Book Antiqua" w:cs="Book Antiqua"/>
          <w:i/>
          <w:color w:val="3F3F3E"/>
          <w:spacing w:val="80"/>
          <w:w w:val="114"/>
          <w:sz w:val="20"/>
          <w:szCs w:val="20"/>
        </w:rPr>
        <w:t xml:space="preserve"> </w:t>
      </w:r>
      <w:r>
        <w:rPr>
          <w:rFonts w:ascii="Book Antiqua" w:eastAsia="Book Antiqua" w:hAnsi="Book Antiqua" w:cs="Book Antiqua"/>
          <w:i/>
          <w:color w:val="3F3F3E"/>
          <w:w w:val="105"/>
          <w:sz w:val="20"/>
          <w:szCs w:val="20"/>
        </w:rPr>
        <w:t>für</w:t>
      </w:r>
      <w:r>
        <w:rPr>
          <w:rFonts w:ascii="Book Antiqua" w:eastAsia="Book Antiqua" w:hAnsi="Book Antiqua" w:cs="Book Antiqua"/>
          <w:i/>
          <w:color w:val="3F3F3E"/>
          <w:spacing w:val="-5"/>
          <w:w w:val="105"/>
          <w:sz w:val="20"/>
          <w:szCs w:val="20"/>
        </w:rPr>
        <w:t xml:space="preserve"> </w:t>
      </w:r>
      <w:r>
        <w:rPr>
          <w:rFonts w:ascii="Book Antiqua" w:eastAsia="Book Antiqua" w:hAnsi="Book Antiqua" w:cs="Book Antiqua"/>
          <w:i/>
          <w:color w:val="3F3F3E"/>
          <w:w w:val="105"/>
          <w:sz w:val="20"/>
          <w:szCs w:val="20"/>
        </w:rPr>
        <w:t>uns</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i/>
          <w:color w:val="3F3F3E"/>
          <w:w w:val="105"/>
          <w:sz w:val="20"/>
          <w:szCs w:val="20"/>
        </w:rPr>
        <w:t>alle!</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color w:val="3F3F3E"/>
          <w:w w:val="105"/>
          <w:sz w:val="20"/>
          <w:szCs w:val="20"/>
        </w:rPr>
        <w:t>(Macht-steuert-Wissen</w:t>
      </w:r>
      <w:r>
        <w:rPr>
          <w:rFonts w:ascii="Book Antiqua" w:eastAsia="Book Antiqua" w:hAnsi="Book Antiqua" w:cs="Book Antiqua"/>
          <w:color w:val="3F3F3E"/>
          <w:spacing w:val="-5"/>
          <w:w w:val="105"/>
          <w:sz w:val="20"/>
          <w:szCs w:val="20"/>
        </w:rPr>
        <w:t xml:space="preserve"> </w:t>
      </w:r>
      <w:r>
        <w:rPr>
          <w:rFonts w:ascii="Book Antiqua" w:eastAsia="Book Antiqua" w:hAnsi="Book Antiqua" w:cs="Book Antiqua"/>
          <w:color w:val="3F3F3E"/>
          <w:spacing w:val="-2"/>
          <w:w w:val="105"/>
          <w:sz w:val="20"/>
          <w:szCs w:val="20"/>
        </w:rPr>
        <w:t>V</w:t>
      </w:r>
      <w:r>
        <w:rPr>
          <w:rFonts w:ascii="Book Antiqua" w:eastAsia="Book Antiqua" w:hAnsi="Book Antiqua" w:cs="Book Antiqua"/>
          <w:color w:val="3F3F3E"/>
          <w:spacing w:val="-1"/>
          <w:w w:val="105"/>
          <w:sz w:val="20"/>
          <w:szCs w:val="20"/>
        </w:rPr>
        <w:t>erla</w:t>
      </w:r>
      <w:r>
        <w:rPr>
          <w:rFonts w:ascii="Book Antiqua" w:eastAsia="Book Antiqua" w:hAnsi="Book Antiqua" w:cs="Book Antiqua"/>
          <w:color w:val="3F3F3E"/>
          <w:spacing w:val="-2"/>
          <w:w w:val="105"/>
          <w:sz w:val="20"/>
          <w:szCs w:val="20"/>
        </w:rPr>
        <w:t>g)</w:t>
      </w:r>
      <w:r>
        <w:rPr>
          <w:rFonts w:ascii="Book Antiqua" w:eastAsia="Book Antiqua" w:hAnsi="Book Antiqua" w:cs="Book Antiqua"/>
          <w:color w:val="3F3F3E"/>
          <w:spacing w:val="-4"/>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1"/>
          <w:w w:val="105"/>
          <w:sz w:val="20"/>
          <w:szCs w:val="20"/>
        </w:rPr>
        <w:t xml:space="preserve"> </w:t>
      </w:r>
      <w:hyperlink r:id="rId10">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ttp://www.mac</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teuert</w:t>
        </w:r>
        <w:r>
          <w:rPr>
            <w:rFonts w:ascii="Calibri" w:eastAsia="Calibri" w:hAnsi="Calibri" w:cs="Calibri"/>
            <w:i/>
            <w:color w:val="07B4CA"/>
            <w:w w:val="105"/>
            <w:sz w:val="20"/>
            <w:szCs w:val="20"/>
          </w:rPr>
          <w:t>-wiss</w:t>
        </w:r>
        <w:r>
          <w:rPr>
            <w:rFonts w:ascii="Calibri" w:eastAsia="Calibri" w:hAnsi="Calibri" w:cs="Calibri"/>
            <w:i/>
            <w:color w:val="07B4CA"/>
            <w:spacing w:val="1"/>
            <w:w w:val="105"/>
            <w:sz w:val="20"/>
            <w:szCs w:val="20"/>
          </w:rPr>
          <w:t>en.de/25</w:t>
        </w:r>
        <w:r>
          <w:rPr>
            <w:rFonts w:ascii="Calibri" w:eastAsia="Calibri" w:hAnsi="Calibri" w:cs="Calibri"/>
            <w:i/>
            <w:color w:val="07B4CA"/>
            <w:w w:val="105"/>
            <w:sz w:val="20"/>
            <w:szCs w:val="20"/>
          </w:rPr>
          <w:t>2/</w:t>
        </w:r>
      </w:hyperlink>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effen-im-juni-20</w:t>
      </w:r>
      <w:r>
        <w:rPr>
          <w:rFonts w:ascii="Calibri" w:eastAsia="Calibri" w:hAnsi="Calibri" w:cs="Calibri"/>
          <w:i/>
          <w:color w:val="07B4CA"/>
          <w:spacing w:val="1"/>
          <w:w w:val="105"/>
          <w:sz w:val="20"/>
          <w:szCs w:val="20"/>
        </w:rPr>
        <w:t>15-un</w:t>
      </w:r>
      <w:r>
        <w:rPr>
          <w:rFonts w:ascii="Calibri" w:eastAsia="Calibri" w:hAnsi="Calibri" w:cs="Calibri"/>
          <w:i/>
          <w:color w:val="07B4CA"/>
          <w:w w:val="105"/>
          <w:sz w:val="20"/>
          <w:szCs w:val="20"/>
        </w:rPr>
        <w:t>d-di</w:t>
      </w:r>
      <w:r>
        <w:rPr>
          <w:rFonts w:ascii="Calibri" w:eastAsia="Calibri" w:hAnsi="Calibri" w:cs="Calibri"/>
          <w:i/>
          <w:color w:val="07B4CA"/>
          <w:spacing w:val="1"/>
          <w:w w:val="105"/>
          <w:sz w:val="20"/>
          <w:szCs w:val="20"/>
        </w:rPr>
        <w:t>e-kat</w:t>
      </w:r>
      <w:r>
        <w:rPr>
          <w:rFonts w:ascii="Calibri" w:eastAsia="Calibri" w:hAnsi="Calibri" w:cs="Calibri"/>
          <w:i/>
          <w:color w:val="07B4CA"/>
          <w:w w:val="105"/>
          <w:sz w:val="20"/>
          <w:szCs w:val="20"/>
        </w:rPr>
        <w:t>as</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opha</w:t>
      </w:r>
      <w:r>
        <w:rPr>
          <w:rFonts w:ascii="Calibri" w:eastAsia="Calibri" w:hAnsi="Calibri" w:cs="Calibri"/>
          <w:i/>
          <w:color w:val="07B4CA"/>
          <w:spacing w:val="1"/>
          <w:w w:val="105"/>
          <w:sz w:val="20"/>
          <w:szCs w:val="20"/>
        </w:rPr>
        <w:t>len-fo</w:t>
      </w:r>
      <w:r>
        <w:rPr>
          <w:rFonts w:ascii="Calibri" w:eastAsia="Calibri" w:hAnsi="Calibri" w:cs="Calibri"/>
          <w:i/>
          <w:color w:val="07B4CA"/>
          <w:w w:val="105"/>
          <w:sz w:val="20"/>
          <w:szCs w:val="20"/>
        </w:rPr>
        <w:t>lgen-fuer-uns</w:t>
      </w:r>
      <w:r>
        <w:rPr>
          <w:rFonts w:ascii="Calibri" w:eastAsia="Calibri" w:hAnsi="Calibri" w:cs="Calibri"/>
          <w:i/>
          <w:color w:val="07B4CA"/>
          <w:spacing w:val="1"/>
          <w:w w:val="105"/>
          <w:sz w:val="20"/>
          <w:szCs w:val="20"/>
        </w:rPr>
        <w:t>-a</w:t>
      </w:r>
      <w:r>
        <w:rPr>
          <w:rFonts w:ascii="Calibri" w:eastAsia="Calibri" w:hAnsi="Calibri" w:cs="Calibri"/>
          <w:i/>
          <w:color w:val="07B4CA"/>
          <w:w w:val="105"/>
          <w:sz w:val="20"/>
          <w:szCs w:val="20"/>
        </w:rPr>
        <w:t xml:space="preserve">lle   </w:t>
      </w:r>
      <w:r>
        <w:rPr>
          <w:rFonts w:ascii="Calibri" w:eastAsia="Calibri" w:hAnsi="Calibri" w:cs="Calibri"/>
          <w:i/>
          <w:color w:val="07B4CA"/>
          <w:spacing w:val="20"/>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e.is/S4XI6</w:t>
      </w:r>
    </w:p>
    <w:p w14:paraId="1E064A02" w14:textId="77777777" w:rsidR="00C60065" w:rsidRDefault="00C60065" w:rsidP="00C60065">
      <w:pPr>
        <w:ind w:left="993"/>
        <w:rPr>
          <w:rFonts w:ascii="Calibri" w:eastAsia="Calibri" w:hAnsi="Calibri" w:cs="Calibri"/>
          <w:i/>
          <w:sz w:val="29"/>
          <w:szCs w:val="29"/>
        </w:rPr>
      </w:pPr>
    </w:p>
    <w:p w14:paraId="7251FE99" w14:textId="77777777" w:rsidR="00C60065" w:rsidRDefault="00C60065" w:rsidP="00C60065">
      <w:pPr>
        <w:ind w:left="993"/>
        <w:rPr>
          <w:rFonts w:ascii="Book Antiqua" w:eastAsia="Book Antiqua" w:hAnsi="Book Antiqua" w:cs="Book Antiqua"/>
          <w:sz w:val="20"/>
          <w:szCs w:val="20"/>
        </w:rPr>
      </w:pPr>
      <w:r>
        <w:rPr>
          <w:rFonts w:ascii="Book Antiqua" w:hAnsi="Book Antiqua"/>
          <w:color w:val="3F3F3E"/>
          <w:spacing w:val="1"/>
          <w:w w:val="110"/>
          <w:sz w:val="20"/>
        </w:rPr>
        <w:t>Rétyi,</w:t>
      </w:r>
      <w:r>
        <w:rPr>
          <w:rFonts w:ascii="Book Antiqua" w:hAnsi="Book Antiqua"/>
          <w:color w:val="3F3F3E"/>
          <w:spacing w:val="-15"/>
          <w:w w:val="110"/>
          <w:sz w:val="20"/>
        </w:rPr>
        <w:t xml:space="preserve"> </w:t>
      </w:r>
      <w:r>
        <w:rPr>
          <w:rFonts w:ascii="Book Antiqua" w:hAnsi="Book Antiqua"/>
          <w:color w:val="3F3F3E"/>
          <w:spacing w:val="1"/>
          <w:w w:val="110"/>
          <w:sz w:val="20"/>
        </w:rPr>
        <w:t>Andreas</w:t>
      </w:r>
      <w:r>
        <w:rPr>
          <w:rFonts w:ascii="Book Antiqua" w:hAnsi="Book Antiqua"/>
          <w:color w:val="3F3F3E"/>
          <w:spacing w:val="-15"/>
          <w:w w:val="110"/>
          <w:sz w:val="20"/>
        </w:rPr>
        <w:t xml:space="preserve"> </w:t>
      </w:r>
      <w:r>
        <w:rPr>
          <w:rFonts w:ascii="Book Antiqua" w:hAnsi="Book Antiqua"/>
          <w:color w:val="3F3F3E"/>
          <w:w w:val="110"/>
          <w:sz w:val="20"/>
        </w:rPr>
        <w:t>von</w:t>
      </w:r>
      <w:r>
        <w:rPr>
          <w:rFonts w:ascii="Book Antiqua" w:hAnsi="Book Antiqua"/>
          <w:color w:val="3F3F3E"/>
          <w:spacing w:val="-14"/>
          <w:w w:val="110"/>
          <w:sz w:val="20"/>
        </w:rPr>
        <w:t xml:space="preserve"> </w:t>
      </w:r>
      <w:r>
        <w:rPr>
          <w:rFonts w:ascii="Book Antiqua" w:hAnsi="Book Antiqua"/>
          <w:color w:val="3F3F3E"/>
          <w:spacing w:val="1"/>
          <w:w w:val="110"/>
          <w:sz w:val="20"/>
        </w:rPr>
        <w:t>(2016):</w:t>
      </w:r>
      <w:r>
        <w:rPr>
          <w:rFonts w:ascii="Book Antiqua" w:hAnsi="Book Antiqua"/>
          <w:color w:val="3F3F3E"/>
          <w:spacing w:val="-15"/>
          <w:w w:val="110"/>
          <w:sz w:val="20"/>
        </w:rPr>
        <w:t xml:space="preserve"> </w:t>
      </w:r>
      <w:r>
        <w:rPr>
          <w:rFonts w:ascii="Book Antiqua" w:hAnsi="Book Antiqua"/>
          <w:i/>
          <w:color w:val="3F3F3E"/>
          <w:spacing w:val="1"/>
          <w:w w:val="110"/>
          <w:sz w:val="20"/>
        </w:rPr>
        <w:t>Bilder</w:t>
      </w:r>
      <w:r>
        <w:rPr>
          <w:rFonts w:ascii="Book Antiqua" w:hAnsi="Book Antiqua"/>
          <w:i/>
          <w:color w:val="3F3F3E"/>
          <w:w w:val="110"/>
          <w:sz w:val="20"/>
        </w:rPr>
        <w:t>ber</w:t>
      </w:r>
      <w:r>
        <w:rPr>
          <w:rFonts w:ascii="Book Antiqua" w:hAnsi="Book Antiqua"/>
          <w:i/>
          <w:color w:val="3F3F3E"/>
          <w:spacing w:val="1"/>
          <w:w w:val="110"/>
          <w:sz w:val="20"/>
        </w:rPr>
        <w:t>g</w:t>
      </w:r>
      <w:r>
        <w:rPr>
          <w:rFonts w:ascii="Book Antiqua" w:hAnsi="Book Antiqua"/>
          <w:i/>
          <w:color w:val="3F3F3E"/>
          <w:spacing w:val="-14"/>
          <w:w w:val="110"/>
          <w:sz w:val="20"/>
        </w:rPr>
        <w:t xml:space="preserve"> </w:t>
      </w:r>
      <w:r>
        <w:rPr>
          <w:rFonts w:ascii="Book Antiqua" w:hAnsi="Book Antiqua"/>
          <w:i/>
          <w:color w:val="3F3F3E"/>
          <w:spacing w:val="1"/>
          <w:w w:val="110"/>
          <w:sz w:val="20"/>
        </w:rPr>
        <w:t>in</w:t>
      </w:r>
      <w:r>
        <w:rPr>
          <w:rFonts w:ascii="Book Antiqua" w:hAnsi="Book Antiqua"/>
          <w:i/>
          <w:color w:val="3F3F3E"/>
          <w:spacing w:val="-15"/>
          <w:w w:val="110"/>
          <w:sz w:val="20"/>
        </w:rPr>
        <w:t xml:space="preserve"> </w:t>
      </w:r>
      <w:r>
        <w:rPr>
          <w:rFonts w:ascii="Book Antiqua" w:hAnsi="Book Antiqua"/>
          <w:i/>
          <w:color w:val="3F3F3E"/>
          <w:w w:val="110"/>
          <w:sz w:val="20"/>
        </w:rPr>
        <w:t>den</w:t>
      </w:r>
      <w:r>
        <w:rPr>
          <w:rFonts w:ascii="Book Antiqua" w:hAnsi="Book Antiqua"/>
          <w:i/>
          <w:color w:val="3F3F3E"/>
          <w:spacing w:val="-14"/>
          <w:w w:val="110"/>
          <w:sz w:val="20"/>
        </w:rPr>
        <w:t xml:space="preserve"> </w:t>
      </w:r>
      <w:r>
        <w:rPr>
          <w:rFonts w:ascii="Book Antiqua" w:hAnsi="Book Antiqua"/>
          <w:i/>
          <w:color w:val="3F3F3E"/>
          <w:spacing w:val="1"/>
          <w:w w:val="110"/>
          <w:sz w:val="20"/>
        </w:rPr>
        <w:t>»Qualit</w:t>
      </w:r>
      <w:r>
        <w:rPr>
          <w:rFonts w:ascii="Book Antiqua" w:hAnsi="Book Antiqua"/>
          <w:i/>
          <w:color w:val="3F3F3E"/>
          <w:w w:val="110"/>
          <w:sz w:val="20"/>
        </w:rPr>
        <w:t>ät</w:t>
      </w:r>
      <w:r>
        <w:rPr>
          <w:rFonts w:ascii="Book Antiqua" w:hAnsi="Book Antiqua"/>
          <w:i/>
          <w:color w:val="3F3F3E"/>
          <w:spacing w:val="1"/>
          <w:w w:val="110"/>
          <w:sz w:val="20"/>
        </w:rPr>
        <w:t>smedien«:</w:t>
      </w:r>
      <w:r>
        <w:rPr>
          <w:rFonts w:ascii="Book Antiqua" w:hAnsi="Book Antiqua"/>
          <w:i/>
          <w:color w:val="3F3F3E"/>
          <w:spacing w:val="-15"/>
          <w:w w:val="110"/>
          <w:sz w:val="20"/>
        </w:rPr>
        <w:t xml:space="preserve"> </w:t>
      </w:r>
      <w:r>
        <w:rPr>
          <w:rFonts w:ascii="Book Antiqua" w:hAnsi="Book Antiqua"/>
          <w:i/>
          <w:color w:val="3F3F3E"/>
          <w:spacing w:val="1"/>
          <w:w w:val="110"/>
          <w:sz w:val="20"/>
        </w:rPr>
        <w:t>So</w:t>
      </w:r>
      <w:r>
        <w:rPr>
          <w:rFonts w:ascii="Book Antiqua" w:hAnsi="Book Antiqua"/>
          <w:i/>
          <w:color w:val="3F3F3E"/>
          <w:spacing w:val="-14"/>
          <w:w w:val="110"/>
          <w:sz w:val="20"/>
        </w:rPr>
        <w:t xml:space="preserve"> </w:t>
      </w:r>
      <w:r>
        <w:rPr>
          <w:rFonts w:ascii="Book Antiqua" w:hAnsi="Book Antiqua"/>
          <w:i/>
          <w:color w:val="3F3F3E"/>
          <w:w w:val="110"/>
          <w:sz w:val="20"/>
        </w:rPr>
        <w:t>einfach</w:t>
      </w:r>
      <w:r>
        <w:rPr>
          <w:rFonts w:ascii="Book Antiqua" w:hAnsi="Book Antiqua"/>
          <w:i/>
          <w:color w:val="3F3F3E"/>
          <w:spacing w:val="-15"/>
          <w:w w:val="110"/>
          <w:sz w:val="20"/>
        </w:rPr>
        <w:t xml:space="preserve"> </w:t>
      </w:r>
      <w:r>
        <w:rPr>
          <w:rFonts w:ascii="Book Antiqua" w:hAnsi="Book Antiqua"/>
          <w:i/>
          <w:color w:val="3F3F3E"/>
          <w:w w:val="110"/>
          <w:sz w:val="20"/>
        </w:rPr>
        <w:t>ist</w:t>
      </w:r>
      <w:r>
        <w:rPr>
          <w:rFonts w:ascii="Book Antiqua" w:hAnsi="Book Antiqua"/>
          <w:i/>
          <w:color w:val="3F3F3E"/>
          <w:spacing w:val="-14"/>
          <w:w w:val="110"/>
          <w:sz w:val="20"/>
        </w:rPr>
        <w:t xml:space="preserve"> </w:t>
      </w:r>
      <w:r>
        <w:rPr>
          <w:rFonts w:ascii="Book Antiqua" w:hAnsi="Book Antiqua"/>
          <w:i/>
          <w:color w:val="3F3F3E"/>
          <w:w w:val="110"/>
          <w:sz w:val="20"/>
        </w:rPr>
        <w:t>das</w:t>
      </w:r>
      <w:r>
        <w:rPr>
          <w:rFonts w:ascii="Book Antiqua" w:hAnsi="Book Antiqua"/>
          <w:i/>
          <w:color w:val="3F3F3E"/>
          <w:spacing w:val="-15"/>
          <w:w w:val="110"/>
          <w:sz w:val="20"/>
        </w:rPr>
        <w:t xml:space="preserve"> </w:t>
      </w:r>
      <w:r>
        <w:rPr>
          <w:rFonts w:ascii="Book Antiqua" w:hAnsi="Book Antiqua"/>
          <w:i/>
          <w:color w:val="3F3F3E"/>
          <w:spacing w:val="2"/>
          <w:w w:val="110"/>
          <w:sz w:val="20"/>
        </w:rPr>
        <w:t>alles!</w:t>
      </w:r>
    </w:p>
    <w:p w14:paraId="4EA1258C" w14:textId="77777777" w:rsidR="00C60065" w:rsidRDefault="00C60065" w:rsidP="00C60065">
      <w:pPr>
        <w:spacing w:before="51"/>
        <w:ind w:left="993"/>
        <w:rPr>
          <w:rFonts w:ascii="Calibri" w:eastAsia="Calibri" w:hAnsi="Calibri" w:cs="Calibri"/>
          <w:sz w:val="20"/>
          <w:szCs w:val="20"/>
        </w:rPr>
      </w:pPr>
      <w:r>
        <w:rPr>
          <w:rFonts w:ascii="Book Antiqua" w:eastAsia="Book Antiqua" w:hAnsi="Book Antiqua" w:cs="Book Antiqua"/>
          <w:color w:val="3F3F3E"/>
          <w:spacing w:val="-2"/>
          <w:w w:val="105"/>
          <w:sz w:val="20"/>
          <w:szCs w:val="20"/>
        </w:rPr>
        <w:t>(K</w:t>
      </w:r>
      <w:r>
        <w:rPr>
          <w:rFonts w:ascii="Book Antiqua" w:eastAsia="Book Antiqua" w:hAnsi="Book Antiqua" w:cs="Book Antiqua"/>
          <w:color w:val="3F3F3E"/>
          <w:spacing w:val="-1"/>
          <w:w w:val="105"/>
          <w:sz w:val="20"/>
          <w:szCs w:val="20"/>
        </w:rPr>
        <w:t>OPP</w:t>
      </w:r>
      <w:r>
        <w:rPr>
          <w:rFonts w:ascii="Book Antiqua" w:eastAsia="Book Antiqua" w:hAnsi="Book Antiqua" w:cs="Book Antiqua"/>
          <w:color w:val="3F3F3E"/>
          <w:spacing w:val="19"/>
          <w:w w:val="105"/>
          <w:sz w:val="20"/>
          <w:szCs w:val="20"/>
        </w:rPr>
        <w:t xml:space="preserve"> </w:t>
      </w:r>
      <w:r>
        <w:rPr>
          <w:rFonts w:ascii="Book Antiqua" w:eastAsia="Book Antiqua" w:hAnsi="Book Antiqua" w:cs="Book Antiqua"/>
          <w:color w:val="3F3F3E"/>
          <w:w w:val="105"/>
          <w:sz w:val="20"/>
          <w:szCs w:val="20"/>
        </w:rPr>
        <w:t>Verlag)</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w:t>
      </w:r>
      <w:r>
        <w:rPr>
          <w:rFonts w:ascii="Calibri" w:eastAsia="Calibri" w:hAnsi="Calibri" w:cs="Calibri"/>
          <w:i/>
          <w:color w:val="07B4CA"/>
          <w:spacing w:val="1"/>
          <w:w w:val="105"/>
          <w:sz w:val="20"/>
          <w:szCs w:val="20"/>
        </w:rPr>
        <w:t>Q</w:t>
      </w:r>
      <w:r>
        <w:rPr>
          <w:rFonts w:ascii="Calibri" w:eastAsia="Calibri" w:hAnsi="Calibri" w:cs="Calibri"/>
          <w:i/>
          <w:color w:val="07B4CA"/>
          <w:w w:val="105"/>
          <w:sz w:val="20"/>
          <w:szCs w:val="20"/>
        </w:rPr>
        <w:t>XSeC</w:t>
      </w:r>
    </w:p>
    <w:p w14:paraId="172A5057" w14:textId="77777777" w:rsidR="00C60065" w:rsidRDefault="00C60065" w:rsidP="00C60065">
      <w:pPr>
        <w:spacing w:before="10"/>
        <w:ind w:left="993"/>
        <w:rPr>
          <w:rFonts w:ascii="Calibri" w:eastAsia="Calibri" w:hAnsi="Calibri" w:cs="Calibri"/>
          <w:i/>
          <w:sz w:val="28"/>
          <w:szCs w:val="28"/>
        </w:rPr>
      </w:pPr>
    </w:p>
    <w:p w14:paraId="4D58E356" w14:textId="77777777" w:rsidR="00C60065" w:rsidRDefault="00C60065" w:rsidP="00C60065">
      <w:pPr>
        <w:ind w:left="993"/>
        <w:rPr>
          <w:rFonts w:ascii="Book Antiqua" w:eastAsia="Book Antiqua" w:hAnsi="Book Antiqua" w:cs="Book Antiqua"/>
          <w:sz w:val="20"/>
          <w:szCs w:val="20"/>
        </w:rPr>
      </w:pPr>
      <w:r>
        <w:rPr>
          <w:rFonts w:ascii="Book Antiqua"/>
          <w:color w:val="3F3F3E"/>
          <w:w w:val="110"/>
          <w:sz w:val="20"/>
        </w:rPr>
        <w:t>Richter,</w:t>
      </w:r>
      <w:r>
        <w:rPr>
          <w:rFonts w:ascii="Book Antiqua"/>
          <w:color w:val="3F3F3E"/>
          <w:spacing w:val="-14"/>
          <w:w w:val="110"/>
          <w:sz w:val="20"/>
        </w:rPr>
        <w:t xml:space="preserve"> </w:t>
      </w:r>
      <w:r>
        <w:rPr>
          <w:rFonts w:ascii="Book Antiqua"/>
          <w:color w:val="3F3F3E"/>
          <w:spacing w:val="1"/>
          <w:w w:val="110"/>
          <w:sz w:val="20"/>
        </w:rPr>
        <w:t>Michael</w:t>
      </w:r>
      <w:r>
        <w:rPr>
          <w:rFonts w:ascii="Book Antiqua"/>
          <w:color w:val="3F3F3E"/>
          <w:spacing w:val="-13"/>
          <w:w w:val="110"/>
          <w:sz w:val="20"/>
        </w:rPr>
        <w:t xml:space="preserve"> </w:t>
      </w:r>
      <w:r>
        <w:rPr>
          <w:rFonts w:ascii="Book Antiqua"/>
          <w:color w:val="3F3F3E"/>
          <w:spacing w:val="1"/>
          <w:w w:val="110"/>
          <w:sz w:val="20"/>
        </w:rPr>
        <w:t>(2016):</w:t>
      </w:r>
      <w:r>
        <w:rPr>
          <w:rFonts w:ascii="Book Antiqua"/>
          <w:color w:val="3F3F3E"/>
          <w:spacing w:val="-13"/>
          <w:w w:val="110"/>
          <w:sz w:val="20"/>
        </w:rPr>
        <w:t xml:space="preserve"> </w:t>
      </w:r>
      <w:r>
        <w:rPr>
          <w:rFonts w:ascii="Book Antiqua"/>
          <w:i/>
          <w:color w:val="3F3F3E"/>
          <w:spacing w:val="1"/>
          <w:w w:val="110"/>
          <w:sz w:val="20"/>
        </w:rPr>
        <w:t>Querfr</w:t>
      </w:r>
      <w:r>
        <w:rPr>
          <w:rFonts w:ascii="Book Antiqua"/>
          <w:i/>
          <w:color w:val="3F3F3E"/>
          <w:w w:val="110"/>
          <w:sz w:val="20"/>
        </w:rPr>
        <w:t>ont</w:t>
      </w:r>
      <w:r>
        <w:rPr>
          <w:rFonts w:ascii="Book Antiqua"/>
          <w:i/>
          <w:color w:val="3F3F3E"/>
          <w:spacing w:val="-13"/>
          <w:w w:val="110"/>
          <w:sz w:val="20"/>
        </w:rPr>
        <w:t xml:space="preserve"> </w:t>
      </w:r>
      <w:r>
        <w:rPr>
          <w:rFonts w:ascii="Book Antiqua"/>
          <w:i/>
          <w:color w:val="3F3F3E"/>
          <w:w w:val="110"/>
          <w:sz w:val="20"/>
        </w:rPr>
        <w:t>gegen</w:t>
      </w:r>
      <w:r>
        <w:rPr>
          <w:rFonts w:ascii="Book Antiqua"/>
          <w:i/>
          <w:color w:val="3F3F3E"/>
          <w:spacing w:val="-14"/>
          <w:w w:val="110"/>
          <w:sz w:val="20"/>
        </w:rPr>
        <w:t xml:space="preserve"> </w:t>
      </w:r>
      <w:r>
        <w:rPr>
          <w:rFonts w:ascii="Book Antiqua"/>
          <w:i/>
          <w:color w:val="3F3F3E"/>
          <w:spacing w:val="1"/>
          <w:w w:val="110"/>
          <w:sz w:val="20"/>
        </w:rPr>
        <w:t>Bilder</w:t>
      </w:r>
      <w:r>
        <w:rPr>
          <w:rFonts w:ascii="Book Antiqua"/>
          <w:i/>
          <w:color w:val="3F3F3E"/>
          <w:w w:val="110"/>
          <w:sz w:val="20"/>
        </w:rPr>
        <w:t>berger</w:t>
      </w:r>
      <w:r>
        <w:rPr>
          <w:rFonts w:ascii="Book Antiqua"/>
          <w:i/>
          <w:color w:val="3F3F3E"/>
          <w:spacing w:val="-13"/>
          <w:w w:val="110"/>
          <w:sz w:val="20"/>
        </w:rPr>
        <w:t xml:space="preserve"> </w:t>
      </w:r>
      <w:r>
        <w:rPr>
          <w:rFonts w:ascii="Book Antiqua"/>
          <w:i/>
          <w:color w:val="3F3F3E"/>
          <w:spacing w:val="1"/>
          <w:w w:val="110"/>
          <w:sz w:val="20"/>
        </w:rPr>
        <w:t>in</w:t>
      </w:r>
      <w:r>
        <w:rPr>
          <w:rFonts w:ascii="Book Antiqua"/>
          <w:i/>
          <w:color w:val="3F3F3E"/>
          <w:spacing w:val="-13"/>
          <w:w w:val="110"/>
          <w:sz w:val="20"/>
        </w:rPr>
        <w:t xml:space="preserve"> </w:t>
      </w:r>
      <w:r>
        <w:rPr>
          <w:rFonts w:ascii="Book Antiqua"/>
          <w:i/>
          <w:color w:val="3F3F3E"/>
          <w:spacing w:val="1"/>
          <w:w w:val="110"/>
          <w:sz w:val="20"/>
        </w:rPr>
        <w:t>Dr</w:t>
      </w:r>
      <w:r>
        <w:rPr>
          <w:rFonts w:ascii="Book Antiqua"/>
          <w:i/>
          <w:color w:val="3F3F3E"/>
          <w:w w:val="110"/>
          <w:sz w:val="20"/>
        </w:rPr>
        <w:t>esden</w:t>
      </w:r>
      <w:r>
        <w:rPr>
          <w:rFonts w:ascii="Book Antiqua"/>
          <w:color w:val="3F3F3E"/>
          <w:spacing w:val="1"/>
          <w:w w:val="110"/>
          <w:sz w:val="20"/>
        </w:rPr>
        <w:t>.</w:t>
      </w:r>
      <w:r>
        <w:rPr>
          <w:rFonts w:ascii="Book Antiqua"/>
          <w:color w:val="3F3F3E"/>
          <w:spacing w:val="-13"/>
          <w:w w:val="110"/>
          <w:sz w:val="20"/>
        </w:rPr>
        <w:t xml:space="preserve"> </w:t>
      </w:r>
      <w:r>
        <w:rPr>
          <w:rFonts w:ascii="Book Antiqua"/>
          <w:color w:val="3F3F3E"/>
          <w:spacing w:val="-2"/>
          <w:w w:val="110"/>
          <w:sz w:val="20"/>
        </w:rPr>
        <w:t>(Comp</w:t>
      </w:r>
      <w:r>
        <w:rPr>
          <w:rFonts w:ascii="Book Antiqua"/>
          <w:color w:val="3F3F3E"/>
          <w:spacing w:val="-1"/>
          <w:w w:val="110"/>
          <w:sz w:val="20"/>
        </w:rPr>
        <w:t>act</w:t>
      </w:r>
      <w:r>
        <w:rPr>
          <w:rFonts w:ascii="Book Antiqua"/>
          <w:color w:val="3F3F3E"/>
          <w:spacing w:val="-14"/>
          <w:w w:val="110"/>
          <w:sz w:val="20"/>
        </w:rPr>
        <w:t xml:space="preserve"> </w:t>
      </w:r>
      <w:r>
        <w:rPr>
          <w:rFonts w:ascii="Book Antiqua"/>
          <w:color w:val="3F3F3E"/>
          <w:w w:val="110"/>
          <w:sz w:val="20"/>
        </w:rPr>
        <w:t>online</w:t>
      </w:r>
      <w:r>
        <w:rPr>
          <w:rFonts w:ascii="Book Antiqua"/>
          <w:color w:val="3F3F3E"/>
          <w:spacing w:val="1"/>
          <w:w w:val="110"/>
          <w:sz w:val="20"/>
        </w:rPr>
        <w:t>)</w:t>
      </w:r>
    </w:p>
    <w:p w14:paraId="661629E4" w14:textId="77777777" w:rsidR="00C60065" w:rsidRDefault="00C60065" w:rsidP="00C60065">
      <w:pPr>
        <w:spacing w:before="53"/>
        <w:ind w:left="993"/>
        <w:rPr>
          <w:rFonts w:ascii="Calibri" w:eastAsia="Calibri" w:hAnsi="Calibri" w:cs="Calibri"/>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e.is/v</w:t>
      </w:r>
      <w:r>
        <w:rPr>
          <w:rFonts w:ascii="Calibri" w:eastAsia="Calibri" w:hAnsi="Calibri" w:cs="Calibri"/>
          <w:i/>
          <w:color w:val="07B4CA"/>
          <w:spacing w:val="1"/>
          <w:w w:val="105"/>
          <w:sz w:val="20"/>
          <w:szCs w:val="20"/>
        </w:rPr>
        <w:t>csNG</w:t>
      </w:r>
    </w:p>
    <w:p w14:paraId="1895D276" w14:textId="77777777" w:rsidR="009F7F8D" w:rsidRDefault="009F7F8D">
      <w:pPr>
        <w:rPr>
          <w:rFonts w:ascii="Book Antiqua" w:eastAsia="Book Antiqua" w:hAnsi="Book Antiqua" w:cstheme="minorBidi"/>
          <w:color w:val="auto"/>
          <w:sz w:val="20"/>
          <w:szCs w:val="20"/>
          <w:lang w:val="en-US" w:eastAsia="en-US"/>
        </w:rPr>
      </w:pPr>
      <w:r>
        <w:br w:type="page"/>
      </w:r>
    </w:p>
    <w:p w14:paraId="009F2B26" w14:textId="77777777" w:rsidR="009F7F8D" w:rsidRDefault="009F7F8D" w:rsidP="009F7F8D">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74F6C65B" wp14:editId="3A2487D2">
                <wp:extent cx="5826125" cy="551815"/>
                <wp:effectExtent l="0" t="0" r="15875" b="6985"/>
                <wp:docPr id="357" name="Textfeld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5518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6B7AD04" w14:textId="77777777" w:rsidR="009F7F8D" w:rsidRDefault="009F7F8D" w:rsidP="009F7F8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0F755C7B" w14:textId="77777777" w:rsidR="009F7F8D" w:rsidRDefault="009F7F8D" w:rsidP="009F7F8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wps:txbx>
                      <wps:bodyPr rot="0" vert="horz" wrap="square" lIns="0" tIns="0" rIns="0" bIns="0" anchor="t" anchorCtr="0" upright="1">
                        <a:noAutofit/>
                      </wps:bodyPr>
                    </wps:wsp>
                  </a:graphicData>
                </a:graphic>
              </wp:inline>
            </w:drawing>
          </mc:Choice>
          <mc:Fallback>
            <w:pict>
              <v:shape w14:anchorId="74F6C65B" id="Textfeld 357" o:spid="_x0000_s1027" type="#_x0000_t202" style="width:458.7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" filled="f" strokecolor="#07b4ca" strokeweight=".5pt">
                <v:textbox inset="0,0,0,0">
                  <w:txbxContent>
                    <w:p w14:paraId="46B7AD04" w14:textId="77777777" w:rsidR="009F7F8D" w:rsidRDefault="009F7F8D" w:rsidP="009F7F8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0F755C7B" w14:textId="77777777" w:rsidR="009F7F8D" w:rsidRDefault="009F7F8D" w:rsidP="009F7F8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v:textbox>
                <w10:anchorlock/>
              </v:shape>
            </w:pict>
          </mc:Fallback>
        </mc:AlternateContent>
      </w:r>
    </w:p>
    <w:p w14:paraId="7546FCDC" w14:textId="77777777" w:rsidR="009F7F8D" w:rsidRDefault="009F7F8D" w:rsidP="009F7F8D">
      <w:pPr>
        <w:pStyle w:val="Textkrper"/>
        <w:tabs>
          <w:tab w:val="left" w:pos="9267"/>
        </w:tabs>
        <w:ind w:left="993"/>
        <w:jc w:val="both"/>
      </w:pPr>
    </w:p>
    <w:p w14:paraId="3F5F7CA2" w14:textId="77777777" w:rsidR="009F7F8D" w:rsidRDefault="009F7F8D" w:rsidP="009F7F8D">
      <w:pPr>
        <w:pStyle w:val="StandardWeb"/>
        <w:spacing w:before="0" w:beforeAutospacing="0" w:after="0" w:afterAutospacing="0"/>
        <w:ind w:left="993"/>
        <w:jc w:val="both"/>
        <w:rPr>
          <w:sz w:val="24"/>
          <w:szCs w:val="24"/>
        </w:rPr>
      </w:pPr>
      <w:r>
        <w:rPr>
          <w:rFonts w:ascii="Arial" w:hAnsi="Arial" w:cs="Arial"/>
          <w:color w:val="000000"/>
          <w:sz w:val="22"/>
          <w:szCs w:val="22"/>
        </w:rPr>
        <w:t>Die nachfolgenden Bewertungen erfolgen auf Grundlage der Recherchen des Projektes „No World Order. Handeln gegen Verschwörungsideologien“ und den angegebenen Quellen. Hier gilt der gleiche Grundsatz, der für die gesamte Einheit gilt: Auch diese Quellen sind nicht vor Kritik gefeit.</w:t>
      </w:r>
    </w:p>
    <w:p w14:paraId="4D3D29D8" w14:textId="77777777" w:rsidR="009F7F8D" w:rsidRDefault="009F7F8D" w:rsidP="009F7F8D">
      <w:pPr>
        <w:ind w:left="993"/>
        <w:rPr>
          <w:rFonts w:eastAsia="Times New Roman"/>
        </w:rPr>
      </w:pPr>
    </w:p>
    <w:p w14:paraId="3E7B18E3" w14:textId="77777777" w:rsidR="009F7F8D" w:rsidRDefault="009F7F8D" w:rsidP="009F7F8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13769901"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Anti-Bilderberg-Protest: Eine antisemitische und rassistische Querfront gegen die „Elite“. </w:t>
      </w:r>
    </w:p>
    <w:p w14:paraId="47D87B5A"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57010A2E" w14:textId="77777777" w:rsidR="009F7F8D" w:rsidRDefault="009F7F8D" w:rsidP="009F7F8D">
      <w:pPr>
        <w:spacing w:after="240"/>
        <w:ind w:left="993"/>
        <w:rPr>
          <w:rFonts w:eastAsia="Times New Roman"/>
        </w:rPr>
      </w:pPr>
    </w:p>
    <w:p w14:paraId="5DF0626C" w14:textId="77777777" w:rsidR="009F7F8D" w:rsidRDefault="009F7F8D" w:rsidP="009F7F8D">
      <w:pPr>
        <w:pStyle w:val="StandardWeb"/>
        <w:spacing w:before="0" w:beforeAutospacing="0" w:after="0" w:afterAutospacing="0"/>
        <w:ind w:left="993"/>
        <w:jc w:val="both"/>
      </w:pPr>
      <w:r>
        <w:rPr>
          <w:rFonts w:ascii="Arial" w:hAnsi="Arial" w:cs="Arial"/>
          <w:b/>
          <w:bCs/>
          <w:color w:val="000000"/>
        </w:rPr>
        <w:t>Jüdisches Forum für Demokratie und gegen Antisemitismus</w:t>
      </w:r>
    </w:p>
    <w:p w14:paraId="69FCAFA9"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Das </w:t>
      </w:r>
      <w:r>
        <w:rPr>
          <w:rFonts w:ascii="Arial" w:hAnsi="Arial" w:cs="Arial"/>
          <w:i/>
          <w:iCs/>
          <w:color w:val="000000"/>
        </w:rPr>
        <w:t>Jüdische Forum für Demokratie und gegen Antisemitismus</w:t>
      </w:r>
      <w:r>
        <w:rPr>
          <w:rFonts w:ascii="Arial" w:hAnsi="Arial" w:cs="Arial"/>
          <w:color w:val="000000"/>
        </w:rPr>
        <w:t xml:space="preserve"> ist ein Berliner Verein, der sich die Bekämpfung von Antisemitismus und anderer Formen von Menschenfeindlichkeit zur Aufgabe gesetzt hat. Im Jahr 2016 beschäftigte er sich innerhalb des vom Berliner Senat und der Bundeszentrale für politische Bildung geförderten Projektes „Rassismus in der Mitte treffen“ mit verschwörungsideologischen Protesten. </w:t>
      </w:r>
    </w:p>
    <w:p w14:paraId="1DEBCBDA" w14:textId="77777777" w:rsidR="009F7F8D" w:rsidRDefault="009F7F8D" w:rsidP="009F7F8D">
      <w:pPr>
        <w:pStyle w:val="StandardWeb"/>
        <w:spacing w:before="0" w:beforeAutospacing="0" w:after="0" w:afterAutospacing="0"/>
        <w:ind w:left="993"/>
        <w:jc w:val="both"/>
      </w:pPr>
      <w:r>
        <w:rPr>
          <w:rFonts w:ascii="Arial" w:hAnsi="Arial" w:cs="Arial"/>
          <w:color w:val="000000"/>
        </w:rPr>
        <w:t>Der Artikel kann als seriös eingeschätzt werden, da er den Anti-Bilderberg-Protesten nicht einfach Antisemitismus und Rassismus unterstellt. Beide menschenfeindlichen Einstellungen werden durch Zitate von prominenten Teilnehmenden nachgewiesen. Der Einschätzung des Jüdischen Forums für Demokratie und gegen Antisemitismus kann vertraut werden, da seine Expertise im Bereich Antisemitismus und Rassismus unter anderem durch die Förderung der Bundeszentrale für politische Bildung und den Berliner Senat anerkannt ist.</w:t>
      </w:r>
    </w:p>
    <w:p w14:paraId="79F81B6C" w14:textId="77777777" w:rsidR="009F7F8D" w:rsidRDefault="009F7F8D" w:rsidP="009F7F8D">
      <w:pPr>
        <w:ind w:left="993"/>
        <w:rPr>
          <w:rFonts w:eastAsia="Times New Roman"/>
        </w:rPr>
      </w:pPr>
    </w:p>
    <w:p w14:paraId="3E40E509"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5A9F6C33"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Rassismus in der Mitte treffen. </w:t>
      </w:r>
    </w:p>
    <w:p w14:paraId="3106C9E1"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11" w:history="1">
        <w:r>
          <w:rPr>
            <w:rStyle w:val="Link"/>
            <w:rFonts w:ascii="Arial" w:hAnsi="Arial" w:cs="Arial"/>
            <w:sz w:val="18"/>
            <w:szCs w:val="18"/>
          </w:rPr>
          <w:t>https://jfda.de/projekte/rassismus/</w:t>
        </w:r>
      </w:hyperlink>
      <w:r>
        <w:rPr>
          <w:rFonts w:ascii="Arial" w:hAnsi="Arial" w:cs="Arial"/>
          <w:color w:val="000000"/>
          <w:sz w:val="18"/>
          <w:szCs w:val="18"/>
        </w:rPr>
        <w:t xml:space="preserve"> bzw. </w:t>
      </w:r>
      <w:hyperlink r:id="rId12" w:history="1">
        <w:r>
          <w:rPr>
            <w:rStyle w:val="Link"/>
            <w:rFonts w:ascii="Arial" w:hAnsi="Arial" w:cs="Arial"/>
            <w:sz w:val="18"/>
            <w:szCs w:val="18"/>
          </w:rPr>
          <w:t>https://archive.is/knPc6</w:t>
        </w:r>
      </w:hyperlink>
    </w:p>
    <w:p w14:paraId="6C7B7F0C" w14:textId="77777777" w:rsidR="009F7F8D" w:rsidRDefault="009F7F8D" w:rsidP="009F7F8D">
      <w:pPr>
        <w:ind w:left="993"/>
        <w:rPr>
          <w:rFonts w:eastAsia="Times New Roman"/>
        </w:rPr>
      </w:pPr>
    </w:p>
    <w:p w14:paraId="58C5E60B" w14:textId="77777777" w:rsidR="009F7F8D" w:rsidRDefault="009F7F8D" w:rsidP="009F7F8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3B172969"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029C6CD4" w14:textId="77777777" w:rsidR="009F7F8D" w:rsidRDefault="009F7F8D" w:rsidP="009F7F8D">
      <w:pPr>
        <w:ind w:left="993"/>
        <w:rPr>
          <w:rFonts w:eastAsia="Times New Roman"/>
        </w:rPr>
      </w:pPr>
    </w:p>
    <w:p w14:paraId="46079FA9" w14:textId="77777777" w:rsidR="009F7F8D" w:rsidRDefault="009F7F8D" w:rsidP="009F7F8D">
      <w:pPr>
        <w:pStyle w:val="StandardWeb"/>
        <w:spacing w:before="0" w:beforeAutospacing="0" w:after="0" w:afterAutospacing="0"/>
        <w:ind w:left="993"/>
        <w:jc w:val="both"/>
      </w:pPr>
      <w:hyperlink r:id="rId13" w:history="1">
        <w:r>
          <w:rPr>
            <w:rStyle w:val="Link"/>
            <w:rFonts w:ascii="Arial" w:hAnsi="Arial" w:cs="Arial"/>
            <w:b/>
            <w:bCs/>
            <w:color w:val="000000"/>
          </w:rPr>
          <w:t>Süddeutsche Zeitung, SZ.de</w:t>
        </w:r>
      </w:hyperlink>
    </w:p>
    <w:p w14:paraId="2D84FB67" w14:textId="77777777" w:rsidR="009F7F8D" w:rsidRDefault="009F7F8D" w:rsidP="009F7F8D">
      <w:pPr>
        <w:pStyle w:val="StandardWeb"/>
        <w:spacing w:before="0" w:beforeAutospacing="0" w:after="0" w:afterAutospacing="0"/>
        <w:ind w:left="993"/>
        <w:jc w:val="both"/>
      </w:pPr>
      <w:hyperlink r:id="rId14" w:history="1">
        <w:r>
          <w:rPr>
            <w:rStyle w:val="Link"/>
            <w:rFonts w:ascii="Arial" w:hAnsi="Arial" w:cs="Arial"/>
            <w:color w:val="000000"/>
          </w:rPr>
          <w:t xml:space="preserve">Die überregional erscheinende </w:t>
        </w:r>
        <w:r>
          <w:rPr>
            <w:rStyle w:val="Link"/>
            <w:rFonts w:ascii="Arial" w:hAnsi="Arial" w:cs="Arial"/>
            <w:i/>
            <w:iCs/>
            <w:color w:val="000000"/>
          </w:rPr>
          <w:t>Süddeutsche Zeitung</w:t>
        </w:r>
        <w:r>
          <w:rPr>
            <w:rStyle w:val="Link"/>
            <w:rFonts w:ascii="Arial" w:hAnsi="Arial" w:cs="Arial"/>
            <w:color w:val="000000"/>
          </w:rPr>
          <w:t xml:space="preserve"> besteht seit Oktober 1945 und erscheint täglich. Sie zählt zu den wichtigen deutschen Medien.</w:t>
        </w:r>
      </w:hyperlink>
    </w:p>
    <w:p w14:paraId="61AD6333" w14:textId="77777777" w:rsidR="009F7F8D" w:rsidRDefault="009F7F8D" w:rsidP="009F7F8D">
      <w:pPr>
        <w:pStyle w:val="StandardWeb"/>
        <w:spacing w:before="0" w:beforeAutospacing="0" w:after="0" w:afterAutospacing="0"/>
        <w:ind w:left="993"/>
        <w:jc w:val="both"/>
      </w:pPr>
      <w:hyperlink r:id="rId15" w:history="1">
        <w:r>
          <w:rPr>
            <w:rStyle w:val="Link"/>
            <w:rFonts w:ascii="Arial" w:hAnsi="Arial" w:cs="Arial"/>
            <w:color w:val="000000"/>
          </w:rPr>
          <w:t>Der Artikel stellt keine Behauptungen auf, sondern klärt über die Ursprünge der Bilderberg Gruppe auf. Dazu wurden die Veranstaltenden befragt. Auch die Kritik an der Intransparenz der Bilderberg Treffen wird thematisiert und durch Aussagen von (ehemaligen) Teilnehmenden begründet. Die Autorin ordnet die Verschwörungserzählungen um das Treffen in einen größeren gesellschaftlichen Zusammenhang ein, indem sie die Kulturwissenschaftlerin Eva Kimminich von der Universität Potsdam zu Wort kommen lässt.</w:t>
        </w:r>
      </w:hyperlink>
    </w:p>
    <w:p w14:paraId="53C391FD" w14:textId="77777777" w:rsidR="009F7F8D" w:rsidRDefault="009F7F8D" w:rsidP="009F7F8D">
      <w:pPr>
        <w:ind w:left="993"/>
        <w:rPr>
          <w:rFonts w:eastAsia="Times New Roman"/>
        </w:rPr>
      </w:pPr>
    </w:p>
    <w:p w14:paraId="10C4776C" w14:textId="77777777" w:rsidR="009F7F8D" w:rsidRDefault="009F7F8D" w:rsidP="009F7F8D">
      <w:pPr>
        <w:pStyle w:val="StandardWeb"/>
        <w:spacing w:before="0" w:beforeAutospacing="0" w:after="0" w:afterAutospacing="0"/>
        <w:ind w:left="993"/>
        <w:jc w:val="both"/>
      </w:pPr>
      <w:hyperlink r:id="rId16" w:history="1">
        <w:r>
          <w:rPr>
            <w:rStyle w:val="Link"/>
            <w:rFonts w:ascii="Arial" w:hAnsi="Arial" w:cs="Arial"/>
            <w:color w:val="000000"/>
          </w:rPr>
          <w:t>Quelle:</w:t>
        </w:r>
      </w:hyperlink>
    </w:p>
    <w:p w14:paraId="5C261BE9" w14:textId="77777777" w:rsidR="009F7F8D" w:rsidRDefault="009F7F8D" w:rsidP="009F7F8D">
      <w:pPr>
        <w:pStyle w:val="StandardWeb"/>
        <w:spacing w:before="0" w:beforeAutospacing="0" w:after="0" w:afterAutospacing="0"/>
        <w:ind w:left="993"/>
        <w:jc w:val="both"/>
      </w:pPr>
      <w:hyperlink r:id="rId17" w:history="1">
        <w:r>
          <w:rPr>
            <w:rStyle w:val="Link"/>
            <w:rFonts w:ascii="Arial" w:hAnsi="Arial" w:cs="Arial"/>
            <w:color w:val="000000"/>
          </w:rPr>
          <w:t>Weischenberg, Siegfried/Malik, Maja/Scholl, Armin (2006): Journalismus in Deutschland 2005. In: Media Perspektiven, Nr. 7 2006, S. 346-361.</w:t>
        </w:r>
      </w:hyperlink>
    </w:p>
    <w:p w14:paraId="3D09A3E5" w14:textId="77777777" w:rsidR="009F7F8D" w:rsidRDefault="009F7F8D" w:rsidP="009F7F8D">
      <w:pPr>
        <w:ind w:left="993"/>
        <w:rPr>
          <w:rFonts w:eastAsia="Times New Roman"/>
        </w:rPr>
      </w:pPr>
    </w:p>
    <w:p w14:paraId="35E15166"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 2 | Kritisch? Diskussionswürdig?</w:t>
      </w:r>
    </w:p>
    <w:p w14:paraId="1FFC7B4A"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Kwasniewski, Nicolai (2015): Bilderberg-Konferenz: Mächtig überschätzt. In: SPIEGEL ONLINE vom 11.06.2015.</w:t>
      </w:r>
    </w:p>
    <w:p w14:paraId="3412996E" w14:textId="77777777" w:rsidR="009F7F8D" w:rsidRDefault="009F7F8D" w:rsidP="009F7F8D">
      <w:pPr>
        <w:spacing w:after="240"/>
        <w:ind w:left="993"/>
        <w:rPr>
          <w:rFonts w:eastAsia="Times New Roman"/>
        </w:rPr>
      </w:pPr>
      <w:r>
        <w:rPr>
          <w:rFonts w:eastAsia="Times New Roman"/>
        </w:rPr>
        <w:br/>
      </w:r>
    </w:p>
    <w:p w14:paraId="4894D8BE" w14:textId="77777777" w:rsidR="009F7F8D" w:rsidRDefault="009F7F8D" w:rsidP="009F7F8D">
      <w:pPr>
        <w:pStyle w:val="StandardWeb"/>
        <w:spacing w:before="0" w:beforeAutospacing="0" w:after="0" w:afterAutospacing="0"/>
        <w:ind w:left="993"/>
        <w:jc w:val="both"/>
      </w:pPr>
      <w:r>
        <w:rPr>
          <w:rFonts w:ascii="Arial" w:hAnsi="Arial" w:cs="Arial"/>
          <w:b/>
          <w:bCs/>
          <w:color w:val="000000"/>
        </w:rPr>
        <w:t>SPIEGEL ONLINE</w:t>
      </w:r>
    </w:p>
    <w:p w14:paraId="114BCB51" w14:textId="77777777" w:rsidR="009F7F8D" w:rsidRDefault="009F7F8D" w:rsidP="009F7F8D">
      <w:pPr>
        <w:pStyle w:val="StandardWeb"/>
        <w:spacing w:before="0" w:beforeAutospacing="0" w:after="0" w:afterAutospacing="0"/>
        <w:ind w:left="993"/>
        <w:jc w:val="both"/>
      </w:pPr>
      <w:r>
        <w:rPr>
          <w:rFonts w:ascii="Arial" w:hAnsi="Arial" w:cs="Arial"/>
          <w:i/>
          <w:iCs/>
          <w:color w:val="000000"/>
        </w:rPr>
        <w:t>SPIEGEL ONLINE</w:t>
      </w:r>
      <w:r>
        <w:rPr>
          <w:rFonts w:ascii="Arial" w:hAnsi="Arial" w:cs="Arial"/>
          <w:color w:val="000000"/>
        </w:rPr>
        <w:t xml:space="preserve"> (SPON) ist die Online-Präsenz des liberalen Nachrichtenmagazins </w:t>
      </w:r>
      <w:r>
        <w:rPr>
          <w:rFonts w:ascii="Arial" w:hAnsi="Arial" w:cs="Arial"/>
          <w:i/>
          <w:iCs/>
          <w:color w:val="000000"/>
        </w:rPr>
        <w:t>DER SPIEGEL</w:t>
      </w:r>
      <w:r>
        <w:rPr>
          <w:rFonts w:ascii="Arial" w:hAnsi="Arial" w:cs="Arial"/>
          <w:color w:val="000000"/>
        </w:rPr>
        <w:t>, auch wenn eine unternehmerische und redaktionelle Trennung zwischen beiden besteht. Das Magazin und SPON üben, neben anderen Print- und Online-Produkten, einen großen Einfluss auf die Meinungsbildung in Deutschland aus.</w:t>
      </w:r>
    </w:p>
    <w:p w14:paraId="23C3912F" w14:textId="77777777" w:rsidR="009F7F8D" w:rsidRDefault="009F7F8D" w:rsidP="009F7F8D">
      <w:pPr>
        <w:pStyle w:val="StandardWeb"/>
        <w:spacing w:before="0" w:beforeAutospacing="0" w:after="0" w:afterAutospacing="0"/>
        <w:ind w:left="993"/>
        <w:jc w:val="both"/>
      </w:pPr>
      <w:r>
        <w:rPr>
          <w:rFonts w:ascii="Arial" w:hAnsi="Arial" w:cs="Arial"/>
          <w:color w:val="000000"/>
        </w:rPr>
        <w:lastRenderedPageBreak/>
        <w:t>Der Artikel des Autors Nicolai Kwasniewski kritisiert die Intransparenz der Bilderberg Treffen. Er grenzt sich von den großen Weltverschwörungserzählungen ab, gesteht den Anhänger*innen jedoch ein Misstrauen gegen die Struktur zu. Der Satz “wer nichts zu verbergen hat, muss sich schließlich auch nicht verstecken” schließt jedoch die Argumente für Absprachen unter Ausschluss der Öffentlichkeit aus. Da es sich um einen als Kommentar gekennzeichneten Artikel handelt, kann diese einseitige Betrachtung als legitim gelten.</w:t>
      </w:r>
    </w:p>
    <w:p w14:paraId="20A578BD" w14:textId="77777777" w:rsidR="009F7F8D" w:rsidRDefault="009F7F8D" w:rsidP="009F7F8D">
      <w:pPr>
        <w:ind w:left="993"/>
        <w:rPr>
          <w:rFonts w:eastAsia="Times New Roman"/>
        </w:rPr>
      </w:pPr>
    </w:p>
    <w:p w14:paraId="0715BB23"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67B8E456"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„Der Spiegel“. In: Wikipedia, Die freie Enzyklopädie (Bearbeitungsstand: 08.09.2016). </w:t>
      </w:r>
    </w:p>
    <w:p w14:paraId="3B1CA10B"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18" w:history="1">
        <w:r>
          <w:rPr>
            <w:rStyle w:val="Link"/>
            <w:rFonts w:ascii="Arial" w:hAnsi="Arial" w:cs="Arial"/>
            <w:sz w:val="18"/>
            <w:szCs w:val="18"/>
          </w:rPr>
          <w:t>https://de.wikipedia.org/w/index.php?title=Der_Spiegel&amp;oldid=157771379</w:t>
        </w:r>
      </w:hyperlink>
    </w:p>
    <w:p w14:paraId="545AE8C1" w14:textId="77777777" w:rsidR="009F7F8D" w:rsidRDefault="009F7F8D" w:rsidP="009F7F8D">
      <w:pPr>
        <w:spacing w:after="240"/>
        <w:ind w:left="993"/>
        <w:rPr>
          <w:rFonts w:eastAsia="Times New Roman"/>
        </w:rPr>
      </w:pPr>
    </w:p>
    <w:p w14:paraId="3EA01213"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1DE23434"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Elsässer, Jürgen (2016): Die Bilderberger kommen nach Dresden – WIR AUCH!! (Elsässers Blog)</w:t>
      </w:r>
    </w:p>
    <w:p w14:paraId="09F96571" w14:textId="77777777" w:rsidR="009F7F8D" w:rsidRDefault="009F7F8D" w:rsidP="009F7F8D">
      <w:pPr>
        <w:ind w:left="993"/>
        <w:rPr>
          <w:rFonts w:eastAsia="Times New Roman"/>
        </w:rPr>
      </w:pPr>
    </w:p>
    <w:p w14:paraId="3FB55C85" w14:textId="77777777" w:rsidR="009F7F8D" w:rsidRDefault="009F7F8D" w:rsidP="009F7F8D">
      <w:pPr>
        <w:pStyle w:val="StandardWeb"/>
        <w:spacing w:before="0" w:beforeAutospacing="0" w:after="0" w:afterAutospacing="0"/>
        <w:ind w:left="993"/>
        <w:jc w:val="both"/>
      </w:pPr>
      <w:r>
        <w:rPr>
          <w:rFonts w:ascii="Arial" w:hAnsi="Arial" w:cs="Arial"/>
          <w:b/>
          <w:bCs/>
          <w:color w:val="000000"/>
        </w:rPr>
        <w:t>Jürgen Elsässers Blog</w:t>
      </w:r>
    </w:p>
    <w:p w14:paraId="2BAB2433"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Jürgen Elsässer war Redakteur und Autor mehrerer linker Zeitungen und Zeitschriften. In den 2000er Jahren wechselte er aus dem linken in das rechte publizistische Lager. In diesem Zusammenhang gründete er unter anderem im Jahr 2010 die Zeitschrift </w:t>
      </w:r>
      <w:r>
        <w:rPr>
          <w:rFonts w:ascii="Arial" w:hAnsi="Arial" w:cs="Arial"/>
          <w:i/>
          <w:iCs/>
          <w:color w:val="000000"/>
        </w:rPr>
        <w:t>COMPACT – Magazin für Souveränität</w:t>
      </w:r>
      <w:r>
        <w:rPr>
          <w:rFonts w:ascii="Arial" w:hAnsi="Arial" w:cs="Arial"/>
          <w:color w:val="000000"/>
        </w:rPr>
        <w:t xml:space="preserve">, dessen Chefredakteur er ist. Elsässer vertritt verschwörungsideologische, rassistische und antisemitische Ansichten: Er kolportiert, dass eine mächtige Elite das deutsche Volk auszulöschen gedenke. Er ist außerdem im Umfeld der rechtsextremen „Neuen Rechten“ aktiv. Mit ihren Mitgliedern führt er Veranstaltungen durch und organisiert sich in einem rechten Verein. In seinen Artikeln wendet er sich unter anderem gegen das sexuelle Selbstbestimmungsrecht der Einzelnen, eine multikulturelle Gesellschaft und den vermeintlichen Einfluss der USA auf Deutschland. Dagegen wirbt er für Pegida sowie die Partei </w:t>
      </w:r>
      <w:r>
        <w:rPr>
          <w:rFonts w:ascii="Arial" w:hAnsi="Arial" w:cs="Arial"/>
          <w:i/>
          <w:iCs/>
          <w:color w:val="000000"/>
        </w:rPr>
        <w:t>Alternative für Deutschland</w:t>
      </w:r>
      <w:r>
        <w:rPr>
          <w:rFonts w:ascii="Arial" w:hAnsi="Arial" w:cs="Arial"/>
          <w:color w:val="000000"/>
        </w:rPr>
        <w:t xml:space="preserve">, und er trat als Redner bei den </w:t>
      </w:r>
      <w:r>
        <w:rPr>
          <w:rFonts w:ascii="Arial" w:hAnsi="Arial" w:cs="Arial"/>
          <w:i/>
          <w:iCs/>
          <w:color w:val="000000"/>
        </w:rPr>
        <w:t>Montagsmahnwachen für den Frieden</w:t>
      </w:r>
      <w:r>
        <w:rPr>
          <w:rFonts w:ascii="Arial" w:hAnsi="Arial" w:cs="Arial"/>
          <w:color w:val="000000"/>
        </w:rPr>
        <w:t xml:space="preserve"> sowie </w:t>
      </w:r>
      <w:r>
        <w:rPr>
          <w:rFonts w:ascii="Arial" w:hAnsi="Arial" w:cs="Arial"/>
          <w:i/>
          <w:iCs/>
          <w:color w:val="000000"/>
        </w:rPr>
        <w:t>Legida</w:t>
      </w:r>
      <w:r>
        <w:rPr>
          <w:rFonts w:ascii="Arial" w:hAnsi="Arial" w:cs="Arial"/>
          <w:color w:val="000000"/>
        </w:rPr>
        <w:t xml:space="preserve"> auf. Er engagiert sich für einen Zusammenschluss von Rechten und Linken gegen „das Finanzkapital“ und für die Stärkung Deutschlands gegen seine Feinde.</w:t>
      </w:r>
    </w:p>
    <w:p w14:paraId="5F986FBF" w14:textId="77777777" w:rsidR="009F7F8D" w:rsidRDefault="009F7F8D" w:rsidP="009F7F8D">
      <w:pPr>
        <w:pStyle w:val="StandardWeb"/>
        <w:spacing w:before="0" w:beforeAutospacing="0" w:after="0" w:afterAutospacing="0"/>
        <w:ind w:left="993"/>
        <w:jc w:val="both"/>
      </w:pPr>
      <w:r>
        <w:rPr>
          <w:rFonts w:ascii="Arial" w:hAnsi="Arial" w:cs="Arial"/>
          <w:color w:val="000000"/>
        </w:rPr>
        <w:t>Elsässers Artikel stellt einen Aufruf dar. Problematisch sind die Spekulationen am Anfang des Textes. Sie stellen, ohne jegliche Belege, Verbindung zwischen dem Treffen, in der Szene bekannten jüdischen oder als “jüdisch” identifizierten Personen und einer vermeintlichen “Islamisierung” Deutschlands her. Ebenso manipulativ sind die anschließenden Behauptungen, dass ein Zusammenhang zwischen dem Treffen und der Wahl Angela Merkels zur Bundeskanzlerin bestünde. Gegenpositionen wird nicht einbezogen. Stattdessen nutzt Jürgen Elsässer lediglich antisemitische (ausschließliche Nennung als jüdisch identifizierter Menschen) und verschwörungsideologische (aushecken, Merkelwahl) Stereotype.</w:t>
      </w:r>
    </w:p>
    <w:p w14:paraId="7603ED91" w14:textId="77777777" w:rsidR="009F7F8D" w:rsidRDefault="009F7F8D" w:rsidP="009F7F8D">
      <w:pPr>
        <w:ind w:left="993"/>
        <w:rPr>
          <w:rFonts w:eastAsia="Times New Roman"/>
        </w:rPr>
      </w:pPr>
    </w:p>
    <w:p w14:paraId="0FBDC532"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7E42C9D4"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„Jürgen Elsässer“. In: Wikipedia, Die freie Enzyklopädie (Bearbeitungsstand: 15.09.2016). </w:t>
      </w:r>
    </w:p>
    <w:p w14:paraId="6345D2D5"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19" w:history="1">
        <w:r>
          <w:rPr>
            <w:rStyle w:val="Link"/>
            <w:rFonts w:ascii="Arial" w:hAnsi="Arial" w:cs="Arial"/>
            <w:sz w:val="18"/>
            <w:szCs w:val="18"/>
          </w:rPr>
          <w:t>https://de.wikipedia.org/w/index.php?title=J%C3%BCrgen_Els%C3%A4sser&amp;oldid=157958681</w:t>
        </w:r>
      </w:hyperlink>
    </w:p>
    <w:p w14:paraId="08B6294C" w14:textId="77777777" w:rsidR="009F7F8D" w:rsidRDefault="009F7F8D" w:rsidP="009F7F8D">
      <w:pPr>
        <w:spacing w:after="240"/>
        <w:ind w:left="993"/>
        <w:rPr>
          <w:rFonts w:eastAsia="Times New Roman"/>
        </w:rPr>
      </w:pPr>
    </w:p>
    <w:p w14:paraId="4F5AFC02"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7082C9CA"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Schrang, Heiko (2015): Bilderberger Treffen im Juni 2015 und die katastrophalen Folgen für uns alle! (Macht-steuert-Wissen Verlag)</w:t>
      </w:r>
    </w:p>
    <w:p w14:paraId="64844E41" w14:textId="77777777" w:rsidR="009F7F8D" w:rsidRDefault="009F7F8D" w:rsidP="009F7F8D">
      <w:pPr>
        <w:ind w:left="993"/>
        <w:rPr>
          <w:rFonts w:eastAsia="Times New Roman"/>
        </w:rPr>
      </w:pPr>
    </w:p>
    <w:p w14:paraId="42BB07D4" w14:textId="77777777" w:rsidR="009F7F8D" w:rsidRDefault="009F7F8D" w:rsidP="009F7F8D">
      <w:pPr>
        <w:pStyle w:val="StandardWeb"/>
        <w:spacing w:before="0" w:beforeAutospacing="0" w:after="0" w:afterAutospacing="0"/>
        <w:ind w:left="993"/>
        <w:jc w:val="both"/>
      </w:pPr>
      <w:r>
        <w:rPr>
          <w:rFonts w:ascii="Arial" w:hAnsi="Arial" w:cs="Arial"/>
          <w:b/>
          <w:bCs/>
          <w:color w:val="000000"/>
        </w:rPr>
        <w:t>Heiko Schrang</w:t>
      </w:r>
    </w:p>
    <w:p w14:paraId="1C281F4B" w14:textId="77777777" w:rsidR="009F7F8D" w:rsidRDefault="009F7F8D" w:rsidP="009F7F8D">
      <w:pPr>
        <w:pStyle w:val="StandardWeb"/>
        <w:spacing w:before="0" w:beforeAutospacing="0" w:after="0" w:afterAutospacing="0"/>
        <w:ind w:left="993"/>
        <w:jc w:val="both"/>
      </w:pPr>
      <w:r>
        <w:rPr>
          <w:rFonts w:ascii="Arial" w:hAnsi="Arial" w:cs="Arial"/>
          <w:color w:val="000000"/>
        </w:rPr>
        <w:t>Heiko Schrang ist Autor verschiedener verschwörungsideologischer Bücher und Betreiber eines YouTube-Kanals, auf dem er dieselben Inhalte verbreitet. Er vertritt die Auffassung, dass das deutsche Volk nicht in einem souveränen Staat leben würde und geheime Machteliten die Flüchtlingsbewegungen der letzten Jahre gezielt nach Europa lenken würden, um den Bevölkerungen dieser Staaten zu schaden.</w:t>
      </w:r>
    </w:p>
    <w:p w14:paraId="4A453A77" w14:textId="77777777" w:rsidR="009F7F8D" w:rsidRDefault="009F7F8D" w:rsidP="009F7F8D">
      <w:pPr>
        <w:pStyle w:val="StandardWeb"/>
        <w:spacing w:before="0" w:beforeAutospacing="0" w:after="0" w:afterAutospacing="0"/>
        <w:ind w:left="993"/>
        <w:jc w:val="both"/>
      </w:pPr>
      <w:r>
        <w:rPr>
          <w:rFonts w:ascii="Arial" w:hAnsi="Arial" w:cs="Arial"/>
          <w:color w:val="000000"/>
        </w:rPr>
        <w:t>Diese Aussagen wiederholt Schrang auch in seinem Artikel über die Bilderberg Konferenz des Jahres 2015. Allerdings dient ihm das Treffen nur dazu, die verschwörungsideologische Erzählung von der Abschaffung des Bargeldes zur Unterwerfung der Menschen unter eine geheime Weltverschwörung zu verbreiten. Er verwendet Zitate, gibt jedoch nur bei dem des EU-Kommissionspräsidenten Juncker die Quelle an. Dabei nutzt er die Aussage, da sie vermeintlich seine Prophezeiung von der baldigen Bargeldabschaffung durch geheimes Wirken unterstreicht. Dabei behandelt der Artikel (</w:t>
      </w:r>
      <w:hyperlink r:id="rId20" w:history="1">
        <w:r>
          <w:rPr>
            <w:rStyle w:val="Link"/>
            <w:rFonts w:ascii="Arial" w:hAnsi="Arial" w:cs="Arial"/>
            <w:color w:val="1155CC"/>
          </w:rPr>
          <w:t>http://www.spiegel.de/spiegel/print/d-15317086.html</w:t>
        </w:r>
      </w:hyperlink>
      <w:r>
        <w:rPr>
          <w:rFonts w:ascii="Arial" w:hAnsi="Arial" w:cs="Arial"/>
          <w:color w:val="000000"/>
        </w:rPr>
        <w:t xml:space="preserve">) problematische Prozesse innerhalb der EU aus dem Jahr 1999. Die Aussage war aber in den Zusammenhang mit der Forderung nach einer Demokratisierung der EU gestellt worden und bezog sich nur auf Vergangenes aus Perspektive des Jahres 1999. Seither hat sich sich die EU </w:t>
      </w:r>
      <w:r>
        <w:rPr>
          <w:rFonts w:ascii="Arial" w:hAnsi="Arial" w:cs="Arial"/>
          <w:color w:val="000000"/>
        </w:rPr>
        <w:lastRenderedPageBreak/>
        <w:t>jedoch stark verändert. Diese Aussage muss also für die nachfolgenden Jahre keine Gültigkeit mehr besitzen.</w:t>
      </w:r>
    </w:p>
    <w:p w14:paraId="5CE0C63D" w14:textId="77777777" w:rsidR="009F7F8D" w:rsidRDefault="009F7F8D" w:rsidP="009F7F8D">
      <w:pPr>
        <w:ind w:left="993"/>
        <w:rPr>
          <w:rFonts w:eastAsia="Times New Roman"/>
        </w:rPr>
      </w:pPr>
    </w:p>
    <w:p w14:paraId="3621F84A"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503EF876"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Schrang, Heiko (2016): Tricks der psychologischen Kriegsführung gegen das eigene Volk. (14.07.2016) </w:t>
      </w:r>
    </w:p>
    <w:p w14:paraId="1ACEAEF2"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1" w:history="1">
        <w:r>
          <w:rPr>
            <w:rStyle w:val="Link"/>
            <w:rFonts w:ascii="Arial" w:hAnsi="Arial" w:cs="Arial"/>
            <w:sz w:val="18"/>
            <w:szCs w:val="18"/>
          </w:rPr>
          <w:t>http://www.macht-steuert-wissen.de/1541/tricks-der-psychologischen-kriegsfuehrung-gegen-das-eigene-volk/</w:t>
        </w:r>
      </w:hyperlink>
      <w:r>
        <w:rPr>
          <w:rFonts w:ascii="Arial" w:hAnsi="Arial" w:cs="Arial"/>
          <w:color w:val="000000"/>
          <w:sz w:val="18"/>
          <w:szCs w:val="18"/>
        </w:rPr>
        <w:t xml:space="preserve"> </w:t>
      </w:r>
    </w:p>
    <w:p w14:paraId="061A38DC"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„Heiko Schrang“. In: Psiram, Wiki irrationaler Überzeugungssysteme (Bearbeitungsstand: 18.09.2016). </w:t>
      </w:r>
    </w:p>
    <w:p w14:paraId="3703F337"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2" w:history="1">
        <w:r>
          <w:rPr>
            <w:rStyle w:val="Link"/>
            <w:rFonts w:ascii="Arial" w:hAnsi="Arial" w:cs="Arial"/>
            <w:sz w:val="18"/>
            <w:szCs w:val="18"/>
          </w:rPr>
          <w:t>https://www.psiram.com/ge/index.php?title=Heiko_Schrang&amp;oldid=138828</w:t>
        </w:r>
      </w:hyperlink>
    </w:p>
    <w:p w14:paraId="2D964DAA" w14:textId="77777777" w:rsidR="009F7F8D" w:rsidRDefault="009F7F8D" w:rsidP="009F7F8D">
      <w:pPr>
        <w:spacing w:after="240"/>
        <w:ind w:left="993"/>
        <w:rPr>
          <w:rFonts w:eastAsia="Times New Roman"/>
        </w:rPr>
      </w:pPr>
    </w:p>
    <w:p w14:paraId="7A2E2D93"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589750CB"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Rétyi, Andreas von (2016): Bilderberg in den »Qualitätsmedien«: So einfach ist das alles! (KOPP Verlag)</w:t>
      </w:r>
    </w:p>
    <w:p w14:paraId="40036745" w14:textId="77777777" w:rsidR="009F7F8D" w:rsidRDefault="009F7F8D" w:rsidP="009F7F8D">
      <w:pPr>
        <w:ind w:left="993"/>
        <w:rPr>
          <w:rFonts w:eastAsia="Times New Roman"/>
        </w:rPr>
      </w:pPr>
    </w:p>
    <w:p w14:paraId="5D9D8EA4" w14:textId="77777777" w:rsidR="009F7F8D" w:rsidRDefault="009F7F8D" w:rsidP="009F7F8D">
      <w:pPr>
        <w:pStyle w:val="StandardWeb"/>
        <w:spacing w:before="0" w:beforeAutospacing="0" w:after="0" w:afterAutospacing="0"/>
        <w:ind w:left="993"/>
        <w:jc w:val="both"/>
      </w:pPr>
      <w:r>
        <w:rPr>
          <w:rFonts w:ascii="Arial" w:hAnsi="Arial" w:cs="Arial"/>
          <w:b/>
          <w:bCs/>
          <w:color w:val="000000"/>
        </w:rPr>
        <w:t>Kopp Verlag</w:t>
      </w:r>
    </w:p>
    <w:p w14:paraId="00761BD9"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Der </w:t>
      </w:r>
      <w:r>
        <w:rPr>
          <w:rFonts w:ascii="Arial" w:hAnsi="Arial" w:cs="Arial"/>
          <w:i/>
          <w:iCs/>
          <w:color w:val="000000"/>
        </w:rPr>
        <w:t>Kopp Verlag</w:t>
      </w:r>
      <w:r>
        <w:rPr>
          <w:rFonts w:ascii="Arial" w:hAnsi="Arial" w:cs="Arial"/>
          <w:color w:val="000000"/>
        </w:rPr>
        <w:t xml:space="preserve"> besteht aus einem Verlag, Webpräsenzen und einem Versandhandel. Die Artikel, Videos und Produkte des Kopp Verlags behandeln unter anderem die rechten Themenfelder Esoterik, Verschwörungsideologien und Rassismus. Der Kopp Verlag verlegt etwa Bücher, welche die verschwörungsideologische Behauptung vertreten, dass die Medien in Deutschland manipuliert würden, um der deutschen Bevölkerung zu schaden.</w:t>
      </w:r>
    </w:p>
    <w:p w14:paraId="4E170762" w14:textId="77777777" w:rsidR="009F7F8D" w:rsidRDefault="009F7F8D" w:rsidP="009F7F8D">
      <w:pPr>
        <w:pStyle w:val="StandardWeb"/>
        <w:spacing w:before="0" w:beforeAutospacing="0" w:after="0" w:afterAutospacing="0"/>
        <w:ind w:left="993"/>
        <w:jc w:val="both"/>
      </w:pPr>
      <w:r>
        <w:rPr>
          <w:rFonts w:ascii="Arial" w:hAnsi="Arial" w:cs="Arial"/>
          <w:color w:val="000000"/>
        </w:rPr>
        <w:t>Andreas von Rétyi nimmt bereits im Teasertext für sich in Anspruch, entgegen dem Mainstreamjournalismus eine kritische Position einzunehmen. Er versucht in seinem Artikel das Argument umzudrehen, dem zufolge Verschwörungsideolog*innen ein sehr einfaches Weltbild hätten: Dies sei im Bezug auf die Bilderberg Konferenzteilnehmenden für die Mainstreammedien der Fall. Dann versucht er einzelne Argumente für seine verschwörungsideologische Erzählung vorzubringen. So gibt er etwa vor, dass die Sicherheit der Teilnehmenden gar nicht im Vordergrund stünde, sondern die Geheimhaltung der Informationen des Treffens. Als Beweis dient ihm der Umstand, dass es Journalist*innen geschafft haben, Fotos von Teilnehmenden zu machen oder ihnen Fragen zu stellen. Dies beweist vielleicht, dass die Sicherheit nicht so gut ist, wie von v Rétyi angenommen, aber noch lange nicht, dass nur die Informationen geheim gehalten werden sollen. Diese Aussagen werden jedoch ohne Belege vorgebracht. Abschließend widmet sich der Autor dem Beweis der großen Weltverschwörung. Dabei wird das Bild des zensierten und geschassten Experten C. Gordon Tether bemüht, der für sein Aussprechen der “Wahrheit” seinen Job verloren haben soll. Dabei wird nicht auf eine inhaltliche Kritik an der Arbeit Tethers eingegangen, sonder seinem Chef unterstellt Chef “gut mit den Eliten” vernetzt zu sein. Das anschließende Zitat belegt hingegen auch nicht die These einer vorhandenen Weltverschwörung, sondern lediglich, dass die Bilderberg Konferenzen wie solche erscheinen mögen. Wesen und Erscheinung sind jedoch nicht das gleiche. Auch fehlt der direkte Beleg des Zitats. Abschließend wird ein weiteres Zitat herangezogen, das eine Konzentration von Macht in den Händen weniger kritisiert und im Sinne von Rétyis als Beleg für eine große Weltverschwörung umgedeutet. Darüber hinaus wirbt der Kopp Verlag im gesamten Text für Bücher, die von einer geheimen Weltverschwörungselite handeln.</w:t>
      </w:r>
    </w:p>
    <w:p w14:paraId="6483133E" w14:textId="77777777" w:rsidR="009F7F8D" w:rsidRDefault="009F7F8D" w:rsidP="009F7F8D">
      <w:pPr>
        <w:ind w:left="993"/>
        <w:rPr>
          <w:rFonts w:eastAsia="Times New Roman"/>
        </w:rPr>
      </w:pPr>
    </w:p>
    <w:p w14:paraId="13861242"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19773490"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Amadeu Antonio Stiftung (2015): Kopp Verlag. In: Netz gegen Nazis (26.11.2015).</w:t>
      </w:r>
    </w:p>
    <w:p w14:paraId="0D282FD6"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3" w:history="1">
        <w:r>
          <w:rPr>
            <w:rStyle w:val="Link"/>
            <w:rFonts w:ascii="Arial" w:hAnsi="Arial" w:cs="Arial"/>
            <w:sz w:val="18"/>
            <w:szCs w:val="18"/>
          </w:rPr>
          <w:t>http://www.netz-gegen-nazis.de/artikel/kopp-verlag-10753</w:t>
        </w:r>
      </w:hyperlink>
    </w:p>
    <w:p w14:paraId="59BFEF12"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Hunger, Anna (2015): Gut vernetzt. Der Kopp-Verlag und die schillernde rechte Publizistenszene. In: Braun, Stephan; Geisler, Alexander; Gerster, Martin (Hrsg.): Strategien der extremen Rechten. Hintergründe, Analysen, Antworten. 2. Aufl., Wiesbaden, S. 425-437.</w:t>
      </w:r>
    </w:p>
    <w:p w14:paraId="33436693" w14:textId="77777777" w:rsidR="009F7F8D" w:rsidRDefault="009F7F8D" w:rsidP="009F7F8D">
      <w:pPr>
        <w:spacing w:after="240"/>
        <w:ind w:left="993"/>
        <w:rPr>
          <w:rFonts w:eastAsia="Times New Roman"/>
        </w:rPr>
      </w:pPr>
    </w:p>
    <w:p w14:paraId="3BC2D17F"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3BEBC28A"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Richter, Michael (2016): Querfront gegen Bilderberger in Dresden. (COMPACT online)</w:t>
      </w:r>
    </w:p>
    <w:p w14:paraId="5E92F3F5" w14:textId="77777777" w:rsidR="009F7F8D" w:rsidRDefault="009F7F8D" w:rsidP="009F7F8D">
      <w:pPr>
        <w:ind w:left="993"/>
        <w:rPr>
          <w:rFonts w:eastAsia="Times New Roman"/>
        </w:rPr>
      </w:pPr>
    </w:p>
    <w:p w14:paraId="46A5F750" w14:textId="77777777" w:rsidR="009F7F8D" w:rsidRDefault="009F7F8D" w:rsidP="009F7F8D">
      <w:pPr>
        <w:pStyle w:val="StandardWeb"/>
        <w:spacing w:before="0" w:beforeAutospacing="0" w:after="0" w:afterAutospacing="0"/>
        <w:ind w:left="993"/>
        <w:jc w:val="both"/>
      </w:pPr>
      <w:r>
        <w:rPr>
          <w:rFonts w:ascii="Arial" w:hAnsi="Arial" w:cs="Arial"/>
          <w:b/>
          <w:bCs/>
          <w:color w:val="000000"/>
        </w:rPr>
        <w:t>COMPACT Magazin</w:t>
      </w:r>
    </w:p>
    <w:p w14:paraId="680D94D2"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Das Magazin </w:t>
      </w:r>
      <w:r>
        <w:rPr>
          <w:rFonts w:ascii="Arial" w:hAnsi="Arial" w:cs="Arial"/>
          <w:i/>
          <w:iCs/>
          <w:color w:val="000000"/>
        </w:rPr>
        <w:t>COMPACT</w:t>
      </w:r>
      <w:r>
        <w:rPr>
          <w:rFonts w:ascii="Arial" w:hAnsi="Arial" w:cs="Arial"/>
          <w:color w:val="000000"/>
        </w:rPr>
        <w:t xml:space="preserve"> wird von Jürgen Elsässer herausgegeben und trägt den Untertitel „Magazin für Souveränität“. Bereits damit wird die verschwörungsideologische Auffassung vertreten, dass die Bundesrepublik Deutschland kein souveräner Staat sei und von fremden Mächten beherrscht würde. Die Artikel richten sich gegen die USA, Israel, Homosexuelle und eine multikulturelle Gesellschaft. Dagegen werden die Partei </w:t>
      </w:r>
      <w:r>
        <w:rPr>
          <w:rFonts w:ascii="Arial" w:hAnsi="Arial" w:cs="Arial"/>
          <w:i/>
          <w:iCs/>
          <w:color w:val="000000"/>
        </w:rPr>
        <w:t>Alternative für Deutschland</w:t>
      </w:r>
      <w:r>
        <w:rPr>
          <w:rFonts w:ascii="Arial" w:hAnsi="Arial" w:cs="Arial"/>
          <w:color w:val="000000"/>
        </w:rPr>
        <w:t xml:space="preserve"> und Vladimir Putin beworben.</w:t>
      </w:r>
    </w:p>
    <w:p w14:paraId="6C13378B"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Der Artikel von Michael Richter schlägt in seinem Aufmacher in die gleiche Kerbe wie der Text von Andreas von Rétyi. Beide wollen sich vom Vorwurf der Verschwörungstheorie durch die Mainstreammedien befreien. Als Argument für das bösartige Treiben der Mächtigen wird jedoch </w:t>
      </w:r>
      <w:r>
        <w:rPr>
          <w:rFonts w:ascii="Arial" w:hAnsi="Arial" w:cs="Arial"/>
          <w:color w:val="000000"/>
        </w:rPr>
        <w:lastRenderedPageBreak/>
        <w:t>lediglich die “elementare Lebenserfahrung” eingebracht. Es geht also vornehmlich um subjektive Wahrnehmung. Objektive Begebenheiten dienen anschließend ausschließlich dazu, diese Wahrnehmung zu “beweisen”. Die berechtigte Kritik an der Intransparenz der Veranstaltung wird in den anschließenden Zitaten als Beweis umgedeutet, dass eine Verschwörung der “Weltenlenker” im Gange sei.  Abschließend verdeutlicht der Artikel das dualistische Weltbild von Verschwörungsideologien, wenn Richter zum Kampf gegen den “Hauptfeind” aufruft und behauptet: “Heute gilt: Für globalen Imperialismus – oder dagegen.” Widersprüche und Differenzierungen sind in dieser Aussage ausgeblendet.</w:t>
      </w:r>
    </w:p>
    <w:p w14:paraId="3846C7FB" w14:textId="77777777" w:rsidR="009F7F8D" w:rsidRDefault="009F7F8D" w:rsidP="009F7F8D">
      <w:pPr>
        <w:ind w:left="993"/>
        <w:rPr>
          <w:rFonts w:eastAsia="Times New Roman"/>
        </w:rPr>
      </w:pPr>
    </w:p>
    <w:p w14:paraId="0E72C506"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63FD2CAD"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Storz, Wolfgang (2015): „Querfront“. Karriere eines politisch-publizistischen Netzwerks. Frankfurt am Main, S. 19-23.</w:t>
      </w:r>
    </w:p>
    <w:p w14:paraId="02A7DD37"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Fuchs, Christian; Zimmermann, Fritz (2016): Hauspost für die Wütenden. In: ZEIT ONLINE vom 18.06.2016.</w:t>
      </w:r>
    </w:p>
    <w:p w14:paraId="7CDE3DD3" w14:textId="77777777" w:rsidR="009F7F8D" w:rsidRPr="000A0469"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4" w:history="1">
        <w:r>
          <w:rPr>
            <w:rStyle w:val="Link"/>
            <w:rFonts w:ascii="Arial" w:hAnsi="Arial" w:cs="Arial"/>
            <w:sz w:val="18"/>
            <w:szCs w:val="18"/>
          </w:rPr>
          <w:t>http://www.zeit.de/2016/25/afd-compact-juergen-elsaesser/komplettansicht</w:t>
        </w:r>
      </w:hyperlink>
      <w:r>
        <w:rPr>
          <w:noProof/>
        </w:rPr>
        <mc:AlternateContent>
          <mc:Choice Requires="wps">
            <w:drawing>
              <wp:anchor distT="0" distB="0" distL="114300" distR="114300" simplePos="0" relativeHeight="251668480" behindDoc="0" locked="0" layoutInCell="1" allowOverlap="1" wp14:anchorId="267B5962" wp14:editId="6520D320">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 name="Rechteck 1"/>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35078" id="Rechteck 1" o:spid="_x0000_s1026" style="position:absolute;margin-left:19.85pt;margin-top:695.95pt;width:414pt;height:2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" fillcolor="white [3212]" stroked="f">
                <w10:wrap type="through"/>
              </v:rect>
            </w:pict>
          </mc:Fallback>
        </mc:AlternateContent>
      </w:r>
      <w:r>
        <w:rPr>
          <w:noProof/>
        </w:rPr>
        <mc:AlternateContent>
          <mc:Choice Requires="wps">
            <w:drawing>
              <wp:anchor distT="0" distB="0" distL="114300" distR="114300" simplePos="0" relativeHeight="251667456" behindDoc="0" locked="0" layoutInCell="1" allowOverlap="1" wp14:anchorId="37505A40" wp14:editId="20A32B1C">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2" name="Rechteck 2"/>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9AE0E" id="Rechteck 2" o:spid="_x0000_s1026" style="position:absolute;margin-left:46.95pt;margin-top:678.25pt;width:40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" fillcolor="white [3212]" strokecolor="white [3212]">
                <w10:wrap type="through"/>
              </v:rect>
            </w:pict>
          </mc:Fallback>
        </mc:AlternateContent>
      </w:r>
    </w:p>
    <w:bookmarkStart w:id="0" w:name="_GoBack"/>
    <w:bookmarkEnd w:id="0"/>
    <w:p w14:paraId="75684D52" w14:textId="54E9635D" w:rsidR="000152C1" w:rsidRPr="000A0469" w:rsidRDefault="006C6DD9" w:rsidP="00C324F0">
      <w:pPr>
        <w:pStyle w:val="Textkrper"/>
        <w:tabs>
          <w:tab w:val="left" w:pos="9267"/>
        </w:tabs>
        <w:ind w:left="993"/>
        <w:jc w:val="both"/>
      </w:pPr>
      <w:r>
        <w:rPr>
          <w:noProof/>
          <w:lang w:val="de-DE" w:eastAsia="de-DE"/>
        </w:rPr>
        <mc:AlternateContent>
          <mc:Choice Requires="wps">
            <w:drawing>
              <wp:anchor distT="0" distB="0" distL="114300" distR="114300" simplePos="0" relativeHeight="251665408" behindDoc="0" locked="0" layoutInCell="1" allowOverlap="1" wp14:anchorId="4F7295B9" wp14:editId="7F411080">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91FFC" id="Rechteck 146" o:spid="_x0000_s1026" style="position:absolute;margin-left:19.85pt;margin-top:695.95pt;width:414pt;height: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" fillcolor="white [3212]" stroked="f">
                <w10:wrap type="through"/>
              </v:rect>
            </w:pict>
          </mc:Fallback>
        </mc:AlternateContent>
      </w:r>
      <w:r w:rsidR="00580183">
        <w:rPr>
          <w:noProof/>
          <w:lang w:val="de-DE" w:eastAsia="de-DE"/>
        </w:rPr>
        <mc:AlternateContent>
          <mc:Choice Requires="wps">
            <w:drawing>
              <wp:anchor distT="0" distB="0" distL="114300" distR="114300" simplePos="0" relativeHeight="251661312" behindDoc="0" locked="0" layoutInCell="1" allowOverlap="1" wp14:anchorId="5E6BED5F" wp14:editId="4FF3400E">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51FEB"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" fillcolor="white [3212]" strokecolor="white [3212]">
                <w10:wrap type="through"/>
              </v:rect>
            </w:pict>
          </mc:Fallback>
        </mc:AlternateContent>
      </w:r>
    </w:p>
    <w:sectPr w:rsidR="000152C1" w:rsidRPr="000A0469" w:rsidSect="00074ACE">
      <w:footerReference w:type="default" r:id="rId25"/>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847EB" w14:textId="77777777" w:rsidR="00E27932" w:rsidRDefault="00E27932">
      <w:r>
        <w:separator/>
      </w:r>
    </w:p>
  </w:endnote>
  <w:endnote w:type="continuationSeparator" w:id="0">
    <w:p w14:paraId="720BE5D7" w14:textId="77777777" w:rsidR="00E27932" w:rsidRDefault="00E2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92D5" w14:textId="77777777" w:rsidR="00490DCB" w:rsidRPr="00074ACE" w:rsidRDefault="00490DCB">
    <w:pPr>
      <w:pStyle w:val="Standard1"/>
      <w:jc w:val="right"/>
      <w:rPr>
        <w:rFonts w:cs="Arial"/>
        <w:szCs w:val="20"/>
      </w:rPr>
    </w:pPr>
    <w:r w:rsidRPr="00074ACE">
      <w:rPr>
        <w:rFonts w:cs="Arial"/>
        <w:szCs w:val="20"/>
      </w:rPr>
      <w:fldChar w:fldCharType="begin"/>
    </w:r>
    <w:r w:rsidRPr="00074ACE">
      <w:rPr>
        <w:rFonts w:cs="Arial"/>
        <w:szCs w:val="20"/>
      </w:rPr>
      <w:instrText>PAGE</w:instrText>
    </w:r>
    <w:r w:rsidRPr="00074ACE">
      <w:rPr>
        <w:rFonts w:cs="Arial"/>
        <w:szCs w:val="20"/>
      </w:rPr>
      <w:fldChar w:fldCharType="separate"/>
    </w:r>
    <w:r w:rsidR="009F7F8D">
      <w:rPr>
        <w:rFonts w:cs="Arial"/>
        <w:noProof/>
        <w:szCs w:val="20"/>
      </w:rPr>
      <w:t>2</w:t>
    </w:r>
    <w:r w:rsidRPr="00074ACE">
      <w:rP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24A42" w14:textId="77777777" w:rsidR="00E27932" w:rsidRDefault="00E27932">
      <w:r>
        <w:separator/>
      </w:r>
    </w:p>
  </w:footnote>
  <w:footnote w:type="continuationSeparator" w:id="0">
    <w:p w14:paraId="42FF77AB" w14:textId="77777777" w:rsidR="00E27932" w:rsidRDefault="00E2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39C4"/>
    <w:rsid w:val="00930149"/>
    <w:rsid w:val="009432F5"/>
    <w:rsid w:val="00945788"/>
    <w:rsid w:val="009528B4"/>
    <w:rsid w:val="00956A8F"/>
    <w:rsid w:val="00957F70"/>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73CD"/>
    <w:rsid w:val="009F297A"/>
    <w:rsid w:val="009F56A6"/>
    <w:rsid w:val="009F7F8D"/>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82B35"/>
    <w:rsid w:val="00B961B7"/>
    <w:rsid w:val="00BA695E"/>
    <w:rsid w:val="00BA766D"/>
    <w:rsid w:val="00BC3697"/>
    <w:rsid w:val="00BD30A9"/>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0065"/>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2793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CellMar>
        <w:top w:w="0" w:type="dxa"/>
        <w:left w:w="115" w:type="dxa"/>
        <w:bottom w:w="0"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iPriority w:val="99"/>
    <w:unhideWhenUsed/>
    <w:rsid w:val="00074ACE"/>
    <w:pPr>
      <w:tabs>
        <w:tab w:val="center" w:pos="4536"/>
        <w:tab w:val="right" w:pos="9072"/>
      </w:tabs>
    </w:pPr>
  </w:style>
  <w:style w:type="character" w:customStyle="1" w:styleId="FuzeileZchn">
    <w:name w:val="Fußzeile Zchn"/>
    <w:basedOn w:val="Absatz-Standardschriftart"/>
    <w:link w:val="Fuzeile"/>
    <w:uiPriority w:val="99"/>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iegel.de/" TargetMode="External"/><Relationship Id="rId20" Type="http://schemas.openxmlformats.org/officeDocument/2006/relationships/hyperlink" Target="http://www.spiegel.de/spiegel/print/d-15317086.html" TargetMode="External"/><Relationship Id="rId21" Type="http://schemas.openxmlformats.org/officeDocument/2006/relationships/hyperlink" Target="http://www.macht-steuert-wissen.de/1541/tricks-der-psychologischen-kriegsfuehrung-gegen-das-eigene-volk/" TargetMode="External"/><Relationship Id="rId22" Type="http://schemas.openxmlformats.org/officeDocument/2006/relationships/hyperlink" Target="https://www.psiram.com/ge/index.php?title=Heiko_Schrang&amp;oldid=138828" TargetMode="External"/><Relationship Id="rId23" Type="http://schemas.openxmlformats.org/officeDocument/2006/relationships/hyperlink" Target="http://www.netz-gegen-nazis.de/artikel/kopp-verlag-10753" TargetMode="External"/><Relationship Id="rId24" Type="http://schemas.openxmlformats.org/officeDocument/2006/relationships/hyperlink" Target="http://www.zeit.de/2016/25/afd-compact-juergen-elsaesser/komplettansicht"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acht-steuert-wissen.de/252/" TargetMode="External"/><Relationship Id="rId11" Type="http://schemas.openxmlformats.org/officeDocument/2006/relationships/hyperlink" Target="https://jfda.de/projekte/rassismus/" TargetMode="External"/><Relationship Id="rId12" Type="http://schemas.openxmlformats.org/officeDocument/2006/relationships/hyperlink" Target="https://archive.is/knPc6" TargetMode="External"/><Relationship Id="rId13" Type="http://schemas.openxmlformats.org/officeDocument/2006/relationships/hyperlink" Target="https://archive.is/knPc6" TargetMode="External"/><Relationship Id="rId14" Type="http://schemas.openxmlformats.org/officeDocument/2006/relationships/hyperlink" Target="https://archive.is/knPc6" TargetMode="External"/><Relationship Id="rId15" Type="http://schemas.openxmlformats.org/officeDocument/2006/relationships/hyperlink" Target="https://archive.is/knPc6" TargetMode="External"/><Relationship Id="rId16" Type="http://schemas.openxmlformats.org/officeDocument/2006/relationships/hyperlink" Target="https://archive.is/knPc6" TargetMode="External"/><Relationship Id="rId17" Type="http://schemas.openxmlformats.org/officeDocument/2006/relationships/hyperlink" Target="https://archive.is/knPc6" TargetMode="External"/><Relationship Id="rId18" Type="http://schemas.openxmlformats.org/officeDocument/2006/relationships/hyperlink" Target="https://de.wikipedia.org/w/index.php?title=Der_Spiegel&amp;oldid=157771379" TargetMode="External"/><Relationship Id="rId19" Type="http://schemas.openxmlformats.org/officeDocument/2006/relationships/hyperlink" Target="https://de.wikipedia.org/w/index.php?title=J%C3%BCrgen_Els%C3%A4sser&amp;oldid=157958681"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fda.de/" TargetMode="External"/><Relationship Id="rId8" Type="http://schemas.openxmlformats.org/officeDocument/2006/relationships/hyperlink" Target="http://www.sueddeutsche.de/politik/dresden-was-es-mi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078A-7E20-D64B-B2F9-5EFFF584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13539</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3</cp:revision>
  <cp:lastPrinted>2017-05-22T13:28:00Z</cp:lastPrinted>
  <dcterms:created xsi:type="dcterms:W3CDTF">2017-05-22T13:51:00Z</dcterms:created>
  <dcterms:modified xsi:type="dcterms:W3CDTF">2017-05-22T13:54:00Z</dcterms:modified>
</cp:coreProperties>
</file>