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323AD6" w14:textId="77777777" w:rsidR="003C0D24" w:rsidRPr="003B7606" w:rsidRDefault="003C0D24" w:rsidP="003B7606">
      <w:pPr>
        <w:pStyle w:val="FSM-Standard"/>
        <w:rPr>
          <w:b/>
          <w:sz w:val="32"/>
        </w:rPr>
      </w:pPr>
      <w:r w:rsidRPr="003B7606">
        <w:rPr>
          <w:b/>
          <w:sz w:val="32"/>
        </w:rPr>
        <w:t>Jugend und Handy – Ständig vernetzt mit Smartphone &amp; Co.</w:t>
      </w:r>
    </w:p>
    <w:p w14:paraId="78D14299" w14:textId="77777777" w:rsidR="003C0D24" w:rsidRPr="00C27FEA" w:rsidRDefault="003C0D24" w:rsidP="003B7606">
      <w:pPr>
        <w:pStyle w:val="FSM-Standard"/>
      </w:pPr>
    </w:p>
    <w:p w14:paraId="5508054C" w14:textId="77777777" w:rsidR="003C0D24" w:rsidRPr="003B7606" w:rsidRDefault="003C0D24" w:rsidP="003B7606">
      <w:pPr>
        <w:pStyle w:val="FSM-Standard"/>
        <w:rPr>
          <w:b/>
          <w:sz w:val="28"/>
        </w:rPr>
      </w:pPr>
      <w:r w:rsidRPr="003B7606">
        <w:rPr>
          <w:b/>
          <w:sz w:val="28"/>
        </w:rPr>
        <w:t>Medien in die Schule</w:t>
      </w:r>
    </w:p>
    <w:p w14:paraId="0EF4DC66" w14:textId="77777777" w:rsidR="003C0D24" w:rsidRPr="00C27FEA" w:rsidRDefault="003C0D24" w:rsidP="003B7606">
      <w:pPr>
        <w:pStyle w:val="FSM-Standard"/>
      </w:pPr>
    </w:p>
    <w:p w14:paraId="2FC0217B" w14:textId="77777777" w:rsidR="003C0D24" w:rsidRPr="003B7606" w:rsidRDefault="003C0D24" w:rsidP="003B7606">
      <w:pPr>
        <w:pStyle w:val="FSM-Standard"/>
        <w:rPr>
          <w:b/>
        </w:rPr>
      </w:pPr>
      <w:r w:rsidRPr="003B7606">
        <w:rPr>
          <w:b/>
        </w:rPr>
        <w:t>Materialien für den Unterricht</w:t>
      </w:r>
    </w:p>
    <w:p w14:paraId="0D84ED2D" w14:textId="77777777" w:rsidR="003C0D24" w:rsidRPr="003B7606" w:rsidRDefault="003C0D24" w:rsidP="003B7606">
      <w:pPr>
        <w:pStyle w:val="FSM-Standard"/>
      </w:pPr>
    </w:p>
    <w:p w14:paraId="66345F83" w14:textId="77777777" w:rsidR="003C0D24" w:rsidRDefault="003C0D24" w:rsidP="00707854">
      <w:pPr>
        <w:pStyle w:val="FSM-Standard"/>
        <w:rPr>
          <w:rFonts w:asciiTheme="minorHAnsi" w:hAnsiTheme="minorHAnsi"/>
          <w:b/>
          <w:bCs/>
        </w:rPr>
      </w:pPr>
      <w:r>
        <w:rPr>
          <w:rFonts w:asciiTheme="minorHAnsi" w:hAnsiTheme="minorHAnsi"/>
          <w:b/>
          <w:bCs/>
        </w:rPr>
        <w:br w:type="page"/>
      </w:r>
    </w:p>
    <w:p w14:paraId="7126D8F2" w14:textId="3F8B832E" w:rsidR="00542DF1" w:rsidRPr="005D47DB" w:rsidRDefault="00542DF1" w:rsidP="00707854">
      <w:pPr>
        <w:spacing w:before="0" w:after="0" w:line="288" w:lineRule="auto"/>
        <w:rPr>
          <w:b/>
          <w:bCs/>
          <w:sz w:val="24"/>
          <w:szCs w:val="20"/>
        </w:rPr>
      </w:pPr>
      <w:r w:rsidRPr="005D47DB">
        <w:rPr>
          <w:b/>
          <w:bCs/>
          <w:sz w:val="24"/>
          <w:szCs w:val="20"/>
        </w:rPr>
        <w:lastRenderedPageBreak/>
        <w:t>Impressum</w:t>
      </w:r>
    </w:p>
    <w:p w14:paraId="7A5DB72B" w14:textId="77777777" w:rsidR="00542DF1" w:rsidRPr="00707854" w:rsidRDefault="00542DF1" w:rsidP="00707854">
      <w:pPr>
        <w:spacing w:before="0" w:after="0" w:line="288" w:lineRule="auto"/>
        <w:rPr>
          <w:b/>
          <w:bCs/>
          <w:sz w:val="20"/>
          <w:szCs w:val="20"/>
        </w:rPr>
      </w:pPr>
    </w:p>
    <w:p w14:paraId="7848E52D" w14:textId="77777777" w:rsidR="00542DF1" w:rsidRPr="003B7606" w:rsidRDefault="00542DF1" w:rsidP="003B7606">
      <w:pPr>
        <w:pStyle w:val="FSM-Standard"/>
        <w:spacing w:line="288" w:lineRule="auto"/>
        <w:jc w:val="left"/>
        <w:rPr>
          <w:b/>
          <w:szCs w:val="20"/>
        </w:rPr>
      </w:pPr>
      <w:r w:rsidRPr="003B7606">
        <w:rPr>
          <w:b/>
          <w:szCs w:val="20"/>
        </w:rPr>
        <w:t xml:space="preserve">Titel: </w:t>
      </w:r>
    </w:p>
    <w:p w14:paraId="6A499FA8" w14:textId="77777777" w:rsidR="00D91ED1" w:rsidRPr="003B7606" w:rsidRDefault="00D91ED1" w:rsidP="003B7606">
      <w:pPr>
        <w:pStyle w:val="FSM-Standard"/>
        <w:spacing w:line="288" w:lineRule="auto"/>
        <w:jc w:val="left"/>
        <w:rPr>
          <w:b/>
          <w:szCs w:val="20"/>
        </w:rPr>
      </w:pPr>
      <w:r w:rsidRPr="003B7606">
        <w:rPr>
          <w:b/>
          <w:szCs w:val="20"/>
        </w:rPr>
        <w:t>Jugend und Handy – Ständig vernetzt mit Smartphone &amp; Co.</w:t>
      </w:r>
    </w:p>
    <w:p w14:paraId="257EE6CB" w14:textId="77777777" w:rsidR="00D91ED1" w:rsidRPr="003B7606" w:rsidRDefault="00D91ED1" w:rsidP="003B7606">
      <w:pPr>
        <w:pStyle w:val="FSM-Standard"/>
        <w:spacing w:line="288" w:lineRule="auto"/>
        <w:jc w:val="left"/>
        <w:rPr>
          <w:b/>
          <w:szCs w:val="20"/>
        </w:rPr>
      </w:pPr>
      <w:r w:rsidRPr="003B7606">
        <w:rPr>
          <w:b/>
          <w:szCs w:val="20"/>
        </w:rPr>
        <w:t>im Projekt „Medien in die Schule“</w:t>
      </w:r>
    </w:p>
    <w:p w14:paraId="7E4FF4A3" w14:textId="73200923" w:rsidR="00542DF1" w:rsidRPr="003B7606" w:rsidRDefault="00D91ED1" w:rsidP="003B7606">
      <w:pPr>
        <w:pStyle w:val="FSM-Standard"/>
        <w:spacing w:line="288" w:lineRule="auto"/>
        <w:jc w:val="left"/>
        <w:rPr>
          <w:b/>
          <w:szCs w:val="20"/>
        </w:rPr>
      </w:pPr>
      <w:r w:rsidRPr="003B7606">
        <w:rPr>
          <w:b/>
          <w:szCs w:val="20"/>
        </w:rPr>
        <w:t>- Materialien für den Unterricht -</w:t>
      </w:r>
      <w:r w:rsidR="00542DF1" w:rsidRPr="003B7606">
        <w:rPr>
          <w:b/>
          <w:szCs w:val="20"/>
        </w:rPr>
        <w:t xml:space="preserve"> </w:t>
      </w:r>
    </w:p>
    <w:p w14:paraId="5C6908CD" w14:textId="77777777" w:rsidR="00542DF1" w:rsidRPr="00707854" w:rsidRDefault="00542DF1" w:rsidP="00707854">
      <w:pPr>
        <w:spacing w:before="0" w:after="0" w:line="288" w:lineRule="auto"/>
        <w:rPr>
          <w:sz w:val="20"/>
          <w:szCs w:val="20"/>
        </w:rPr>
      </w:pPr>
    </w:p>
    <w:p w14:paraId="2148F657" w14:textId="77777777" w:rsidR="001F7278" w:rsidRPr="00E16B3E" w:rsidRDefault="001F7278" w:rsidP="001F7278">
      <w:pPr>
        <w:spacing w:line="288" w:lineRule="auto"/>
        <w:rPr>
          <w:b/>
          <w:bCs/>
          <w:sz w:val="20"/>
          <w:szCs w:val="20"/>
        </w:rPr>
      </w:pPr>
      <w:r w:rsidRPr="00E16B3E">
        <w:rPr>
          <w:b/>
          <w:bCs/>
          <w:sz w:val="20"/>
          <w:szCs w:val="20"/>
        </w:rPr>
        <w:t xml:space="preserve">Herausgeber: </w:t>
      </w:r>
    </w:p>
    <w:p w14:paraId="071F2ECB" w14:textId="77777777" w:rsidR="001F7278" w:rsidRPr="00E16B3E" w:rsidRDefault="001F7278" w:rsidP="001F7278">
      <w:pPr>
        <w:spacing w:line="288" w:lineRule="auto"/>
        <w:rPr>
          <w:b/>
          <w:bCs/>
          <w:sz w:val="20"/>
          <w:szCs w:val="20"/>
        </w:rPr>
      </w:pPr>
    </w:p>
    <w:p w14:paraId="5252C44A" w14:textId="77777777" w:rsidR="001F7278" w:rsidRPr="00E16B3E" w:rsidRDefault="001F7278" w:rsidP="001F7278">
      <w:pPr>
        <w:spacing w:line="288" w:lineRule="auto"/>
        <w:rPr>
          <w:sz w:val="20"/>
          <w:szCs w:val="20"/>
        </w:rPr>
      </w:pPr>
      <w:r w:rsidRPr="00E16B3E">
        <w:rPr>
          <w:noProof/>
          <w:sz w:val="20"/>
          <w:szCs w:val="20"/>
          <w:lang w:eastAsia="de-DE"/>
        </w:rPr>
        <w:drawing>
          <wp:anchor distT="0" distB="0" distL="114300" distR="114300" simplePos="0" relativeHeight="251668992" behindDoc="0" locked="0" layoutInCell="1" allowOverlap="1" wp14:anchorId="6867C284" wp14:editId="6F9E3873">
            <wp:simplePos x="0" y="0"/>
            <wp:positionH relativeFrom="margin">
              <wp:align>right</wp:align>
            </wp:positionH>
            <wp:positionV relativeFrom="paragraph">
              <wp:posOffset>3175</wp:posOffset>
            </wp:positionV>
            <wp:extent cx="1022350" cy="643255"/>
            <wp:effectExtent l="0" t="0" r="6350" b="4445"/>
            <wp:wrapSquare wrapText="bothSides"/>
            <wp:docPr id="4" name="Grafik 4"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3E">
        <w:rPr>
          <w:sz w:val="20"/>
          <w:szCs w:val="20"/>
        </w:rPr>
        <w:t>Freiwillige Selbstkontrolle Multimedia-Diensteanbieter e.V.</w:t>
      </w:r>
    </w:p>
    <w:p w14:paraId="4C411A9B" w14:textId="77777777" w:rsidR="001F7278" w:rsidRPr="00E16B3E" w:rsidRDefault="001F7278" w:rsidP="001F7278">
      <w:pPr>
        <w:spacing w:line="288" w:lineRule="auto"/>
        <w:rPr>
          <w:sz w:val="20"/>
          <w:szCs w:val="20"/>
        </w:rPr>
      </w:pPr>
      <w:r w:rsidRPr="00E16B3E">
        <w:rPr>
          <w:sz w:val="20"/>
          <w:szCs w:val="20"/>
        </w:rPr>
        <w:t>Beuthstraße 6</w:t>
      </w:r>
    </w:p>
    <w:p w14:paraId="78A69056" w14:textId="77777777" w:rsidR="001F7278" w:rsidRPr="00E16B3E" w:rsidRDefault="001F7278" w:rsidP="001F7278">
      <w:pPr>
        <w:spacing w:line="288" w:lineRule="auto"/>
        <w:rPr>
          <w:sz w:val="20"/>
          <w:szCs w:val="20"/>
        </w:rPr>
      </w:pPr>
      <w:r w:rsidRPr="00E16B3E">
        <w:rPr>
          <w:sz w:val="20"/>
          <w:szCs w:val="20"/>
        </w:rPr>
        <w:t xml:space="preserve">10177 Berlin </w:t>
      </w:r>
    </w:p>
    <w:p w14:paraId="28FC1FE4" w14:textId="77777777" w:rsidR="001F7278" w:rsidRPr="00E16B3E" w:rsidRDefault="001F7278" w:rsidP="001F7278">
      <w:pPr>
        <w:spacing w:line="288" w:lineRule="auto"/>
        <w:rPr>
          <w:sz w:val="20"/>
          <w:szCs w:val="20"/>
        </w:rPr>
      </w:pPr>
      <w:r w:rsidRPr="00E16B3E">
        <w:rPr>
          <w:sz w:val="20"/>
          <w:szCs w:val="20"/>
        </w:rPr>
        <w:t>030</w:t>
      </w:r>
      <w:r>
        <w:rPr>
          <w:sz w:val="20"/>
          <w:szCs w:val="20"/>
        </w:rPr>
        <w:t xml:space="preserve"> </w:t>
      </w:r>
      <w:r w:rsidRPr="00E16B3E">
        <w:rPr>
          <w:sz w:val="20"/>
          <w:szCs w:val="20"/>
        </w:rPr>
        <w:t xml:space="preserve">/ 24 04 84 </w:t>
      </w:r>
      <w:r>
        <w:rPr>
          <w:sz w:val="20"/>
          <w:szCs w:val="20"/>
        </w:rPr>
        <w:t>3</w:t>
      </w:r>
      <w:r w:rsidRPr="00E16B3E">
        <w:rPr>
          <w:sz w:val="20"/>
          <w:szCs w:val="20"/>
        </w:rPr>
        <w:t>0</w:t>
      </w:r>
    </w:p>
    <w:p w14:paraId="6B602FFD" w14:textId="77777777" w:rsidR="001F7278" w:rsidRPr="00E16B3E" w:rsidRDefault="00DC3E01" w:rsidP="001F7278">
      <w:pPr>
        <w:spacing w:line="288" w:lineRule="auto"/>
        <w:rPr>
          <w:sz w:val="20"/>
          <w:szCs w:val="20"/>
        </w:rPr>
      </w:pPr>
      <w:hyperlink r:id="rId9" w:history="1">
        <w:r w:rsidR="001F7278" w:rsidRPr="00E16B3E">
          <w:rPr>
            <w:rStyle w:val="Hyperlink"/>
            <w:rFonts w:eastAsia="MS Mincho"/>
            <w:sz w:val="20"/>
            <w:szCs w:val="20"/>
          </w:rPr>
          <w:t>www.fsm.de</w:t>
        </w:r>
      </w:hyperlink>
    </w:p>
    <w:p w14:paraId="641DE5A8" w14:textId="77777777" w:rsidR="001F7278" w:rsidRPr="00E16B3E" w:rsidRDefault="001F7278" w:rsidP="001F7278">
      <w:pPr>
        <w:spacing w:line="288" w:lineRule="auto"/>
        <w:rPr>
          <w:sz w:val="20"/>
          <w:szCs w:val="20"/>
        </w:rPr>
      </w:pPr>
    </w:p>
    <w:p w14:paraId="6A005BD5" w14:textId="77777777" w:rsidR="001F7278" w:rsidRPr="00E16B3E" w:rsidRDefault="001F7278" w:rsidP="001F7278">
      <w:pPr>
        <w:spacing w:line="288" w:lineRule="auto"/>
        <w:rPr>
          <w:sz w:val="20"/>
          <w:szCs w:val="20"/>
        </w:rPr>
      </w:pPr>
      <w:r w:rsidRPr="00E16B3E">
        <w:rPr>
          <w:noProof/>
          <w:sz w:val="20"/>
          <w:szCs w:val="20"/>
          <w:lang w:eastAsia="de-DE"/>
        </w:rPr>
        <w:drawing>
          <wp:anchor distT="0" distB="0" distL="114300" distR="114300" simplePos="0" relativeHeight="251667968" behindDoc="0" locked="0" layoutInCell="1" allowOverlap="1" wp14:anchorId="23E88AEA" wp14:editId="2B2605A8">
            <wp:simplePos x="0" y="0"/>
            <wp:positionH relativeFrom="margin">
              <wp:align>right</wp:align>
            </wp:positionH>
            <wp:positionV relativeFrom="paragraph">
              <wp:posOffset>5715</wp:posOffset>
            </wp:positionV>
            <wp:extent cx="2101215" cy="556895"/>
            <wp:effectExtent l="0" t="0" r="0" b="0"/>
            <wp:wrapSquare wrapText="bothSides"/>
            <wp:docPr id="21" name="Grafik 21"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B3E">
        <w:rPr>
          <w:sz w:val="20"/>
          <w:szCs w:val="20"/>
        </w:rPr>
        <w:t xml:space="preserve">Freiwillige Selbstkontrolle Fernsehen e.V. </w:t>
      </w:r>
    </w:p>
    <w:p w14:paraId="2ACFF99C" w14:textId="77777777" w:rsidR="001F7278" w:rsidRPr="00E16B3E" w:rsidRDefault="001F7278" w:rsidP="001F7278">
      <w:pPr>
        <w:spacing w:line="288" w:lineRule="auto"/>
        <w:rPr>
          <w:sz w:val="20"/>
          <w:szCs w:val="20"/>
        </w:rPr>
      </w:pPr>
      <w:r w:rsidRPr="00E16B3E">
        <w:rPr>
          <w:sz w:val="20"/>
          <w:szCs w:val="20"/>
        </w:rPr>
        <w:t>Am Karlsbad 11</w:t>
      </w:r>
    </w:p>
    <w:p w14:paraId="07A7997C" w14:textId="77777777" w:rsidR="001F7278" w:rsidRPr="00E16B3E" w:rsidRDefault="001F7278" w:rsidP="001F7278">
      <w:pPr>
        <w:spacing w:line="288" w:lineRule="auto"/>
        <w:rPr>
          <w:sz w:val="20"/>
          <w:szCs w:val="20"/>
        </w:rPr>
      </w:pPr>
      <w:r w:rsidRPr="00E16B3E">
        <w:rPr>
          <w:sz w:val="20"/>
          <w:szCs w:val="20"/>
        </w:rPr>
        <w:t>10785 Berlin</w:t>
      </w:r>
    </w:p>
    <w:p w14:paraId="43B7EC49" w14:textId="77777777" w:rsidR="001F7278" w:rsidRPr="00E16B3E" w:rsidRDefault="001F7278" w:rsidP="001F7278">
      <w:pPr>
        <w:spacing w:line="288" w:lineRule="auto"/>
        <w:rPr>
          <w:sz w:val="20"/>
          <w:szCs w:val="20"/>
        </w:rPr>
      </w:pPr>
      <w:r w:rsidRPr="00E16B3E">
        <w:rPr>
          <w:sz w:val="20"/>
          <w:szCs w:val="20"/>
        </w:rPr>
        <w:t>030 / 23 08 36 20</w:t>
      </w:r>
    </w:p>
    <w:p w14:paraId="01F075E1" w14:textId="77777777" w:rsidR="001F7278" w:rsidRPr="00E16B3E" w:rsidRDefault="00DC3E01" w:rsidP="001F7278">
      <w:pPr>
        <w:spacing w:line="288" w:lineRule="auto"/>
        <w:rPr>
          <w:sz w:val="20"/>
          <w:szCs w:val="20"/>
        </w:rPr>
      </w:pPr>
      <w:hyperlink r:id="rId11" w:history="1">
        <w:r w:rsidR="001F7278" w:rsidRPr="00E16B3E">
          <w:rPr>
            <w:rStyle w:val="Hyperlink"/>
            <w:rFonts w:eastAsia="MS Mincho"/>
            <w:sz w:val="20"/>
            <w:szCs w:val="20"/>
          </w:rPr>
          <w:t>www.fsf.de</w:t>
        </w:r>
      </w:hyperlink>
    </w:p>
    <w:p w14:paraId="00E6E58D" w14:textId="77777777" w:rsidR="001F7278" w:rsidRPr="00E16B3E" w:rsidRDefault="001F7278" w:rsidP="001F7278">
      <w:pPr>
        <w:spacing w:line="288" w:lineRule="auto"/>
        <w:rPr>
          <w:sz w:val="20"/>
          <w:szCs w:val="20"/>
        </w:rPr>
      </w:pPr>
    </w:p>
    <w:p w14:paraId="3500F72A" w14:textId="77777777" w:rsidR="001F7278" w:rsidRPr="00E16B3E" w:rsidRDefault="001F7278" w:rsidP="001F7278">
      <w:pPr>
        <w:spacing w:line="288" w:lineRule="auto"/>
        <w:rPr>
          <w:sz w:val="20"/>
          <w:szCs w:val="20"/>
        </w:rPr>
      </w:pPr>
      <w:r w:rsidRPr="00E16B3E">
        <w:rPr>
          <w:sz w:val="20"/>
          <w:szCs w:val="20"/>
        </w:rPr>
        <w:t xml:space="preserve">Google Germany GmbH </w:t>
      </w:r>
    </w:p>
    <w:p w14:paraId="0116E5CA" w14:textId="77777777" w:rsidR="001F7278" w:rsidRPr="00E16B3E" w:rsidRDefault="001F7278" w:rsidP="001F7278">
      <w:pPr>
        <w:spacing w:line="288" w:lineRule="auto"/>
        <w:rPr>
          <w:sz w:val="20"/>
          <w:szCs w:val="20"/>
        </w:rPr>
      </w:pPr>
      <w:r w:rsidRPr="00686594">
        <w:rPr>
          <w:b/>
          <w:bCs/>
          <w:noProof/>
          <w:sz w:val="20"/>
          <w:szCs w:val="20"/>
          <w:lang w:eastAsia="de-DE"/>
        </w:rPr>
        <w:drawing>
          <wp:anchor distT="0" distB="0" distL="114300" distR="114300" simplePos="0" relativeHeight="251672064" behindDoc="0" locked="0" layoutInCell="1" allowOverlap="1" wp14:anchorId="6CB3BEEB" wp14:editId="46B022C0">
            <wp:simplePos x="0" y="0"/>
            <wp:positionH relativeFrom="margin">
              <wp:align>right</wp:align>
            </wp:positionH>
            <wp:positionV relativeFrom="paragraph">
              <wp:posOffset>14605</wp:posOffset>
            </wp:positionV>
            <wp:extent cx="1933575" cy="628650"/>
            <wp:effectExtent l="0" t="0" r="952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r w:rsidRPr="00E16B3E">
        <w:rPr>
          <w:sz w:val="20"/>
          <w:szCs w:val="20"/>
        </w:rPr>
        <w:t>Unter den Linden 14</w:t>
      </w:r>
    </w:p>
    <w:p w14:paraId="667A2D6A" w14:textId="77777777" w:rsidR="001F7278" w:rsidRPr="00E16B3E" w:rsidRDefault="001F7278" w:rsidP="001F7278">
      <w:pPr>
        <w:spacing w:line="288" w:lineRule="auto"/>
        <w:rPr>
          <w:sz w:val="20"/>
          <w:szCs w:val="20"/>
        </w:rPr>
      </w:pPr>
      <w:r w:rsidRPr="00E16B3E">
        <w:rPr>
          <w:sz w:val="20"/>
          <w:szCs w:val="20"/>
        </w:rPr>
        <w:t>10117 Berlin</w:t>
      </w:r>
    </w:p>
    <w:p w14:paraId="782D3873" w14:textId="77777777" w:rsidR="001F7278" w:rsidRPr="00E16B3E" w:rsidRDefault="001F7278" w:rsidP="001F7278">
      <w:pPr>
        <w:spacing w:line="288" w:lineRule="auto"/>
        <w:rPr>
          <w:sz w:val="20"/>
          <w:szCs w:val="20"/>
        </w:rPr>
      </w:pPr>
    </w:p>
    <w:p w14:paraId="79DB87EA" w14:textId="77777777" w:rsidR="001F7278" w:rsidRPr="00E16B3E" w:rsidRDefault="001F7278" w:rsidP="001F7278">
      <w:pPr>
        <w:spacing w:line="288" w:lineRule="auto"/>
        <w:rPr>
          <w:b/>
          <w:bCs/>
          <w:sz w:val="20"/>
          <w:szCs w:val="20"/>
        </w:rPr>
      </w:pPr>
      <w:r w:rsidRPr="00E16B3E">
        <w:rPr>
          <w:b/>
          <w:bCs/>
          <w:sz w:val="20"/>
          <w:szCs w:val="20"/>
        </w:rPr>
        <w:t xml:space="preserve">Unterstützer: </w:t>
      </w:r>
    </w:p>
    <w:p w14:paraId="75FA0AD3" w14:textId="77777777" w:rsidR="001F7278" w:rsidRPr="00E16B3E" w:rsidRDefault="001F7278" w:rsidP="001F7278">
      <w:pPr>
        <w:spacing w:line="288" w:lineRule="auto"/>
        <w:rPr>
          <w:b/>
          <w:bCs/>
          <w:sz w:val="20"/>
          <w:szCs w:val="20"/>
        </w:rPr>
      </w:pPr>
    </w:p>
    <w:p w14:paraId="147E335F" w14:textId="77777777" w:rsidR="001F7278" w:rsidRPr="00E16B3E" w:rsidRDefault="001F7278" w:rsidP="001F7278">
      <w:pPr>
        <w:pStyle w:val="Listenabsatz"/>
        <w:spacing w:after="0" w:line="288" w:lineRule="auto"/>
        <w:ind w:left="0"/>
        <w:rPr>
          <w:sz w:val="20"/>
          <w:szCs w:val="20"/>
        </w:rPr>
      </w:pPr>
    </w:p>
    <w:p w14:paraId="48857A95" w14:textId="77777777" w:rsidR="001F7278" w:rsidRPr="00E16B3E" w:rsidRDefault="001F7278" w:rsidP="001F7278">
      <w:pPr>
        <w:pStyle w:val="Listenabsatz"/>
        <w:spacing w:after="0" w:line="288" w:lineRule="auto"/>
        <w:ind w:left="0"/>
        <w:rPr>
          <w:sz w:val="20"/>
          <w:szCs w:val="20"/>
        </w:rPr>
      </w:pPr>
      <w:r>
        <w:rPr>
          <w:rFonts w:asciiTheme="minorHAnsi" w:hAnsiTheme="minorHAnsi"/>
          <w:noProof/>
          <w:lang w:eastAsia="de-DE"/>
        </w:rPr>
        <w:drawing>
          <wp:inline distT="0" distB="0" distL="0" distR="0" wp14:anchorId="6E31F072" wp14:editId="0CE2374F">
            <wp:extent cx="1914144" cy="676656"/>
            <wp:effectExtent l="0" t="0" r="0" b="9525"/>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144" cy="676656"/>
                    </a:xfrm>
                    <a:prstGeom prst="rect">
                      <a:avLst/>
                    </a:prstGeom>
                  </pic:spPr>
                </pic:pic>
              </a:graphicData>
            </a:graphic>
          </wp:inline>
        </w:drawing>
      </w:r>
      <w:r w:rsidRPr="00686594">
        <w:rPr>
          <w:b/>
          <w:bCs/>
          <w:noProof/>
          <w:sz w:val="20"/>
          <w:szCs w:val="20"/>
          <w:lang w:eastAsia="de-DE"/>
        </w:rPr>
        <w:drawing>
          <wp:anchor distT="0" distB="0" distL="114300" distR="114300" simplePos="0" relativeHeight="251670016" behindDoc="0" locked="0" layoutInCell="1" allowOverlap="1" wp14:anchorId="5D7088C5" wp14:editId="413BDAD0">
            <wp:simplePos x="0" y="0"/>
            <wp:positionH relativeFrom="margin">
              <wp:posOffset>4400550</wp:posOffset>
            </wp:positionH>
            <wp:positionV relativeFrom="paragraph">
              <wp:posOffset>25400</wp:posOffset>
            </wp:positionV>
            <wp:extent cx="1771650" cy="723900"/>
            <wp:effectExtent l="0" t="0" r="0" b="0"/>
            <wp:wrapSquare wrapText="bothSides"/>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r w:rsidRPr="00686594">
        <w:rPr>
          <w:b/>
          <w:bCs/>
          <w:noProof/>
          <w:sz w:val="20"/>
          <w:szCs w:val="20"/>
          <w:lang w:eastAsia="de-DE"/>
        </w:rPr>
        <w:drawing>
          <wp:anchor distT="0" distB="0" distL="114300" distR="114300" simplePos="0" relativeHeight="251671040" behindDoc="0" locked="0" layoutInCell="1" allowOverlap="1" wp14:anchorId="304630F5" wp14:editId="0FD10737">
            <wp:simplePos x="0" y="0"/>
            <wp:positionH relativeFrom="margin">
              <wp:align>left</wp:align>
            </wp:positionH>
            <wp:positionV relativeFrom="paragraph">
              <wp:posOffset>115570</wp:posOffset>
            </wp:positionV>
            <wp:extent cx="1844675" cy="626110"/>
            <wp:effectExtent l="0" t="0" r="3175" b="2540"/>
            <wp:wrapSquare wrapText="bothSides"/>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675" cy="626110"/>
                    </a:xfrm>
                    <a:prstGeom prst="rect">
                      <a:avLst/>
                    </a:prstGeom>
                  </pic:spPr>
                </pic:pic>
              </a:graphicData>
            </a:graphic>
          </wp:anchor>
        </w:drawing>
      </w:r>
    </w:p>
    <w:p w14:paraId="43BC9360" w14:textId="77777777" w:rsidR="001F7278" w:rsidRPr="00E16B3E" w:rsidRDefault="001F7278" w:rsidP="001F7278">
      <w:pPr>
        <w:pStyle w:val="Listenabsatz"/>
        <w:spacing w:after="0" w:line="288" w:lineRule="auto"/>
        <w:ind w:left="0"/>
        <w:rPr>
          <w:sz w:val="20"/>
          <w:szCs w:val="20"/>
        </w:rPr>
      </w:pPr>
    </w:p>
    <w:p w14:paraId="346E9D45" w14:textId="77777777" w:rsidR="001F7278" w:rsidRPr="00E16B3E" w:rsidRDefault="001F7278" w:rsidP="001F7278">
      <w:pPr>
        <w:pStyle w:val="Listenabsatz"/>
        <w:spacing w:after="0" w:line="288" w:lineRule="auto"/>
        <w:ind w:left="0"/>
        <w:rPr>
          <w:sz w:val="20"/>
          <w:szCs w:val="20"/>
        </w:rPr>
      </w:pPr>
    </w:p>
    <w:p w14:paraId="12944047" w14:textId="77777777" w:rsidR="001F7278" w:rsidRPr="00E16B3E" w:rsidRDefault="001F7278" w:rsidP="001F7278">
      <w:pPr>
        <w:pStyle w:val="Listenabsatz"/>
        <w:spacing w:after="0" w:line="288" w:lineRule="auto"/>
        <w:rPr>
          <w:sz w:val="20"/>
          <w:szCs w:val="20"/>
        </w:rPr>
      </w:pPr>
    </w:p>
    <w:p w14:paraId="5C729FF5" w14:textId="77777777" w:rsidR="001F7278" w:rsidRPr="00E16B3E" w:rsidRDefault="001F7278" w:rsidP="001F7278">
      <w:pPr>
        <w:pStyle w:val="Listenabsatz"/>
        <w:spacing w:after="0" w:line="288" w:lineRule="auto"/>
        <w:rPr>
          <w:sz w:val="20"/>
          <w:szCs w:val="20"/>
        </w:rPr>
      </w:pPr>
    </w:p>
    <w:p w14:paraId="346F74BD" w14:textId="77777777" w:rsidR="001F7278" w:rsidRPr="00E16B3E" w:rsidRDefault="001F7278" w:rsidP="001F7278">
      <w:pPr>
        <w:pStyle w:val="Listenabsatz"/>
        <w:spacing w:after="0" w:line="288" w:lineRule="auto"/>
        <w:ind w:left="0"/>
        <w:rPr>
          <w:b/>
          <w:bCs/>
          <w:sz w:val="20"/>
          <w:szCs w:val="20"/>
        </w:rPr>
      </w:pPr>
      <w:r w:rsidRPr="00E16B3E">
        <w:rPr>
          <w:b/>
          <w:bCs/>
          <w:sz w:val="20"/>
          <w:szCs w:val="20"/>
        </w:rPr>
        <w:t>2. überarbeitete Auflage, November 2015</w:t>
      </w:r>
    </w:p>
    <w:p w14:paraId="32DE3E5E" w14:textId="77777777" w:rsidR="001F7278" w:rsidRPr="00E16B3E" w:rsidRDefault="001F7278" w:rsidP="001F7278">
      <w:pPr>
        <w:spacing w:line="288" w:lineRule="auto"/>
        <w:rPr>
          <w:sz w:val="20"/>
          <w:szCs w:val="20"/>
        </w:rPr>
      </w:pPr>
    </w:p>
    <w:p w14:paraId="130B6F79" w14:textId="77777777" w:rsidR="001F7278" w:rsidRPr="00E16B3E" w:rsidRDefault="001F7278" w:rsidP="001F7278">
      <w:pPr>
        <w:spacing w:line="288" w:lineRule="auto"/>
        <w:rPr>
          <w:b/>
          <w:bCs/>
          <w:sz w:val="20"/>
          <w:szCs w:val="20"/>
        </w:rPr>
      </w:pPr>
      <w:r w:rsidRPr="00E16B3E">
        <w:rPr>
          <w:b/>
          <w:bCs/>
          <w:sz w:val="20"/>
          <w:szCs w:val="20"/>
        </w:rPr>
        <w:t xml:space="preserve">Gestaltung und Layout: </w:t>
      </w:r>
    </w:p>
    <w:p w14:paraId="38C027D6" w14:textId="77777777" w:rsidR="001F7278" w:rsidRPr="00E16B3E" w:rsidRDefault="001F7278" w:rsidP="001F7278">
      <w:pPr>
        <w:spacing w:line="288" w:lineRule="auto"/>
        <w:rPr>
          <w:sz w:val="20"/>
          <w:szCs w:val="20"/>
        </w:rPr>
      </w:pPr>
      <w:r w:rsidRPr="00E16B3E">
        <w:rPr>
          <w:sz w:val="20"/>
          <w:szCs w:val="20"/>
        </w:rPr>
        <w:t xml:space="preserve">Michael Schulz | </w:t>
      </w:r>
      <w:hyperlink r:id="rId16" w:history="1">
        <w:r w:rsidRPr="00E16B3E">
          <w:rPr>
            <w:rStyle w:val="Hyperlink"/>
            <w:sz w:val="20"/>
            <w:szCs w:val="20"/>
          </w:rPr>
          <w:t>www.typelover.de</w:t>
        </w:r>
      </w:hyperlink>
    </w:p>
    <w:p w14:paraId="3EC4FD08" w14:textId="77777777" w:rsidR="001F7278" w:rsidRPr="00E16B3E" w:rsidRDefault="001F7278" w:rsidP="001F7278">
      <w:pPr>
        <w:spacing w:line="288" w:lineRule="auto"/>
        <w:rPr>
          <w:sz w:val="20"/>
          <w:szCs w:val="20"/>
        </w:rPr>
      </w:pPr>
      <w:r w:rsidRPr="00E16B3E">
        <w:rPr>
          <w:sz w:val="20"/>
          <w:szCs w:val="20"/>
        </w:rPr>
        <w:t>Illustrationen: Marcel Vockrodt</w:t>
      </w:r>
    </w:p>
    <w:p w14:paraId="262BEFE7" w14:textId="77777777" w:rsidR="001F7278" w:rsidRPr="00E16B3E" w:rsidRDefault="001F7278" w:rsidP="001F7278">
      <w:pPr>
        <w:spacing w:line="288" w:lineRule="auto"/>
        <w:rPr>
          <w:sz w:val="20"/>
          <w:szCs w:val="20"/>
        </w:rPr>
      </w:pPr>
    </w:p>
    <w:p w14:paraId="7E9F3C24" w14:textId="77777777" w:rsidR="001F7278" w:rsidRPr="00E16B3E" w:rsidRDefault="001F7278" w:rsidP="001F7278">
      <w:pPr>
        <w:spacing w:line="288" w:lineRule="auto"/>
        <w:rPr>
          <w:color w:val="575757"/>
          <w:sz w:val="20"/>
          <w:szCs w:val="20"/>
        </w:rPr>
      </w:pPr>
    </w:p>
    <w:p w14:paraId="3DD33F5E" w14:textId="77777777" w:rsidR="001F7278" w:rsidRPr="00E16B3E" w:rsidRDefault="001F7278" w:rsidP="001F7278">
      <w:pPr>
        <w:spacing w:line="288" w:lineRule="auto"/>
        <w:rPr>
          <w:b/>
          <w:bCs/>
          <w:sz w:val="20"/>
          <w:szCs w:val="20"/>
        </w:rPr>
      </w:pPr>
      <w:r w:rsidRPr="00E16B3E">
        <w:rPr>
          <w:noProof/>
          <w:sz w:val="20"/>
          <w:szCs w:val="20"/>
          <w:lang w:eastAsia="de-DE"/>
        </w:rPr>
        <w:lastRenderedPageBreak/>
        <w:drawing>
          <wp:anchor distT="0" distB="0" distL="114300" distR="114300" simplePos="0" relativeHeight="251666944" behindDoc="0" locked="0" layoutInCell="1" allowOverlap="1" wp14:anchorId="610E8525" wp14:editId="0516D72E">
            <wp:simplePos x="0" y="0"/>
            <wp:positionH relativeFrom="column">
              <wp:posOffset>-4445</wp:posOffset>
            </wp:positionH>
            <wp:positionV relativeFrom="paragraph">
              <wp:posOffset>10795</wp:posOffset>
            </wp:positionV>
            <wp:extent cx="942975" cy="356235"/>
            <wp:effectExtent l="0" t="0" r="9525" b="571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356235"/>
                    </a:xfrm>
                    <a:prstGeom prst="rect">
                      <a:avLst/>
                    </a:prstGeom>
                    <a:noFill/>
                  </pic:spPr>
                </pic:pic>
              </a:graphicData>
            </a:graphic>
            <wp14:sizeRelH relativeFrom="margin">
              <wp14:pctWidth>0</wp14:pctWidth>
            </wp14:sizeRelH>
            <wp14:sizeRelV relativeFrom="margin">
              <wp14:pctHeight>0</wp14:pctHeight>
            </wp14:sizeRelV>
          </wp:anchor>
        </w:drawing>
      </w:r>
      <w:r w:rsidRPr="00E16B3E">
        <w:rPr>
          <w:b/>
          <w:noProof/>
          <w:sz w:val="20"/>
          <w:szCs w:val="20"/>
          <w:lang w:eastAsia="de-DE"/>
        </w:rPr>
        <w:drawing>
          <wp:inline distT="0" distB="0" distL="0" distR="0" wp14:anchorId="5849A10E" wp14:editId="1BB46969">
            <wp:extent cx="800100" cy="276225"/>
            <wp:effectExtent l="0" t="0" r="0" b="9525"/>
            <wp:docPr id="23" name="Grafik 23" descr="cid:image003.jpg@01CE9DC8.B60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9DC8.B60601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6C32D096" w14:textId="77777777" w:rsidR="001F7278" w:rsidRPr="00E16B3E" w:rsidRDefault="001F7278" w:rsidP="001F7278">
      <w:pPr>
        <w:spacing w:line="288" w:lineRule="auto"/>
        <w:rPr>
          <w:b/>
          <w:bCs/>
          <w:sz w:val="20"/>
          <w:szCs w:val="20"/>
        </w:rPr>
      </w:pPr>
    </w:p>
    <w:p w14:paraId="747909B8" w14:textId="77777777" w:rsidR="001F7278" w:rsidRPr="00E16B3E" w:rsidRDefault="001F7278" w:rsidP="001F7278">
      <w:pPr>
        <w:spacing w:line="288" w:lineRule="auto"/>
        <w:rPr>
          <w:b/>
          <w:bCs/>
          <w:sz w:val="20"/>
          <w:szCs w:val="20"/>
        </w:rPr>
      </w:pPr>
      <w:r>
        <w:rPr>
          <w:rFonts w:ascii="Calibri" w:hAnsi="Calibri"/>
        </w:rPr>
        <w:t>Vervielfältigung und Verbreitung ist unter Angabe der Quelle (Titel, Herausgeberschaft sowie Auflage) erlaubt. Weitere Informationen:</w:t>
      </w:r>
      <w:hyperlink r:id="rId20" w:history="1">
        <w:r>
          <w:rPr>
            <w:rStyle w:val="Hyperlink"/>
            <w:rFonts w:ascii="Calibri" w:eastAsia="Microsoft YaHei" w:hAnsi="Calibri"/>
          </w:rPr>
          <w:t xml:space="preserve"> </w:t>
        </w:r>
        <w:r>
          <w:rPr>
            <w:rStyle w:val="Hyperlink"/>
            <w:rFonts w:ascii="Calibri" w:eastAsia="Microsoft YaHei" w:hAnsi="Calibri"/>
            <w:color w:val="1155CC"/>
          </w:rPr>
          <w:t>http://creativecommons.org/licenses/by-sa/4.0/deed.de</w:t>
        </w:r>
      </w:hyperlink>
    </w:p>
    <w:p w14:paraId="6276C22A" w14:textId="77777777" w:rsidR="001F7278" w:rsidRPr="00E16B3E" w:rsidRDefault="001F7278" w:rsidP="001F7278">
      <w:pPr>
        <w:spacing w:line="288" w:lineRule="auto"/>
        <w:rPr>
          <w:sz w:val="20"/>
          <w:szCs w:val="20"/>
        </w:rPr>
      </w:pPr>
      <w:r w:rsidRPr="00E16B3E">
        <w:rPr>
          <w:sz w:val="20"/>
          <w:szCs w:val="20"/>
        </w:rPr>
        <w:t xml:space="preserve">Es wird darauf hingewiesen, dass trotz sorgfältiger Bearbeitung und Prüfung alle Angaben ohne Gewähr erfolgen. Eine Haftung der Herausgeber ist ausgeschlossen. </w:t>
      </w:r>
    </w:p>
    <w:p w14:paraId="0103BBE0" w14:textId="77777777" w:rsidR="001F7278" w:rsidRPr="00E16B3E" w:rsidRDefault="001F7278" w:rsidP="001F7278">
      <w:pPr>
        <w:spacing w:line="288" w:lineRule="auto"/>
        <w:rPr>
          <w:sz w:val="20"/>
          <w:szCs w:val="20"/>
        </w:rPr>
      </w:pPr>
    </w:p>
    <w:p w14:paraId="074B2219" w14:textId="77777777" w:rsidR="001F7278" w:rsidRPr="00E16B3E" w:rsidRDefault="001F7278" w:rsidP="001F7278">
      <w:pPr>
        <w:spacing w:line="288" w:lineRule="auto"/>
        <w:rPr>
          <w:b/>
          <w:sz w:val="20"/>
          <w:szCs w:val="20"/>
        </w:rPr>
      </w:pPr>
      <w:r w:rsidRPr="00E16B3E">
        <w:rPr>
          <w:b/>
          <w:sz w:val="20"/>
          <w:szCs w:val="20"/>
        </w:rPr>
        <w:t>www.medien-in-die-schule.de</w:t>
      </w:r>
    </w:p>
    <w:p w14:paraId="10E75E74" w14:textId="77777777" w:rsidR="00542DF1" w:rsidRPr="00707854" w:rsidRDefault="00542DF1" w:rsidP="00707854">
      <w:pPr>
        <w:spacing w:before="0" w:after="0" w:line="288" w:lineRule="auto"/>
        <w:rPr>
          <w:sz w:val="20"/>
          <w:szCs w:val="20"/>
        </w:rPr>
      </w:pPr>
    </w:p>
    <w:p w14:paraId="5A468EB9" w14:textId="1293A708" w:rsidR="00911B25" w:rsidRPr="00707854" w:rsidRDefault="00DC3E01" w:rsidP="00707854">
      <w:pPr>
        <w:spacing w:before="0" w:after="0" w:line="288" w:lineRule="auto"/>
        <w:rPr>
          <w:b/>
          <w:sz w:val="20"/>
          <w:szCs w:val="20"/>
        </w:rPr>
      </w:pPr>
      <w:hyperlink r:id="rId21" w:history="1">
        <w:r w:rsidR="00542DF1" w:rsidRPr="00707854">
          <w:rPr>
            <w:rStyle w:val="Hyperlink"/>
            <w:b/>
            <w:sz w:val="20"/>
            <w:szCs w:val="20"/>
          </w:rPr>
          <w:t>www.medien-in-die-schule.de</w:t>
        </w:r>
      </w:hyperlink>
    </w:p>
    <w:p w14:paraId="12A0E534" w14:textId="77777777" w:rsidR="00707854" w:rsidRDefault="00707854">
      <w:pPr>
        <w:suppressAutoHyphens w:val="0"/>
        <w:spacing w:before="0" w:after="0"/>
        <w:rPr>
          <w:sz w:val="20"/>
          <w:szCs w:val="20"/>
        </w:rPr>
      </w:pPr>
      <w:r>
        <w:rPr>
          <w:sz w:val="20"/>
          <w:szCs w:val="20"/>
        </w:rPr>
        <w:br w:type="page"/>
      </w:r>
    </w:p>
    <w:p w14:paraId="5BED0405" w14:textId="40E797D9" w:rsidR="00C87FCC" w:rsidRPr="005D47DB" w:rsidRDefault="00707854" w:rsidP="00707854">
      <w:pPr>
        <w:spacing w:before="0" w:after="0" w:line="312" w:lineRule="auto"/>
        <w:rPr>
          <w:b/>
          <w:sz w:val="24"/>
          <w:szCs w:val="20"/>
        </w:rPr>
      </w:pPr>
      <w:r w:rsidRPr="005D47DB">
        <w:rPr>
          <w:b/>
          <w:sz w:val="24"/>
          <w:szCs w:val="20"/>
        </w:rPr>
        <w:lastRenderedPageBreak/>
        <w:t>Inhalt</w:t>
      </w:r>
    </w:p>
    <w:p w14:paraId="2EC01B98" w14:textId="77777777" w:rsidR="00C87FCC" w:rsidRPr="00707854" w:rsidRDefault="00C87FCC" w:rsidP="00707854">
      <w:pPr>
        <w:spacing w:before="0" w:after="0" w:line="312" w:lineRule="auto"/>
        <w:rPr>
          <w:sz w:val="20"/>
          <w:szCs w:val="20"/>
        </w:rPr>
      </w:pPr>
    </w:p>
    <w:p w14:paraId="1AEF5FA7" w14:textId="77777777" w:rsidR="00C87FCC" w:rsidRPr="005D47DB" w:rsidRDefault="00C87FCC" w:rsidP="00707854">
      <w:pPr>
        <w:spacing w:before="0" w:after="0" w:line="312" w:lineRule="auto"/>
        <w:rPr>
          <w:b/>
          <w:sz w:val="20"/>
          <w:szCs w:val="20"/>
        </w:rPr>
      </w:pPr>
      <w:r w:rsidRPr="005D47DB">
        <w:rPr>
          <w:b/>
          <w:sz w:val="20"/>
          <w:szCs w:val="20"/>
        </w:rPr>
        <w:t>1. Einführung</w:t>
      </w:r>
    </w:p>
    <w:p w14:paraId="152793D4" w14:textId="77777777" w:rsidR="00707854" w:rsidRPr="00707854" w:rsidRDefault="00707854" w:rsidP="00707854">
      <w:pPr>
        <w:spacing w:before="0" w:after="0" w:line="312" w:lineRule="auto"/>
        <w:rPr>
          <w:sz w:val="20"/>
          <w:szCs w:val="20"/>
        </w:rPr>
      </w:pPr>
    </w:p>
    <w:p w14:paraId="6C353D71" w14:textId="5BC51E01" w:rsidR="00C87FCC" w:rsidRPr="00707854" w:rsidRDefault="00C87FCC" w:rsidP="005D47DB">
      <w:pPr>
        <w:spacing w:before="0" w:after="0" w:line="312" w:lineRule="auto"/>
        <w:ind w:firstLine="708"/>
        <w:rPr>
          <w:sz w:val="20"/>
          <w:szCs w:val="20"/>
        </w:rPr>
      </w:pPr>
      <w:r w:rsidRPr="00707854">
        <w:rPr>
          <w:sz w:val="20"/>
          <w:szCs w:val="20"/>
        </w:rPr>
        <w:t>Ziel</w:t>
      </w:r>
    </w:p>
    <w:p w14:paraId="51830598" w14:textId="341CFC15" w:rsidR="00C87FCC" w:rsidRPr="00707854" w:rsidRDefault="00C87FCC" w:rsidP="00707854">
      <w:pPr>
        <w:spacing w:before="0" w:after="0" w:line="312" w:lineRule="auto"/>
        <w:ind w:firstLine="708"/>
        <w:rPr>
          <w:sz w:val="20"/>
          <w:szCs w:val="20"/>
        </w:rPr>
      </w:pPr>
      <w:r w:rsidRPr="00707854">
        <w:rPr>
          <w:sz w:val="20"/>
          <w:szCs w:val="20"/>
        </w:rPr>
        <w:t>Relevanz</w:t>
      </w:r>
    </w:p>
    <w:p w14:paraId="2A7A87A4" w14:textId="56FF84CC" w:rsidR="00C87FCC" w:rsidRPr="00707854" w:rsidRDefault="00C87FCC" w:rsidP="00707854">
      <w:pPr>
        <w:spacing w:before="0" w:after="0" w:line="312" w:lineRule="auto"/>
        <w:ind w:firstLine="708"/>
        <w:rPr>
          <w:sz w:val="20"/>
          <w:szCs w:val="20"/>
        </w:rPr>
      </w:pPr>
      <w:r w:rsidRPr="00707854">
        <w:rPr>
          <w:sz w:val="20"/>
          <w:szCs w:val="20"/>
        </w:rPr>
        <w:t>Hintergrund</w:t>
      </w:r>
    </w:p>
    <w:p w14:paraId="39B255E0" w14:textId="239677C7" w:rsidR="00C87FCC" w:rsidRPr="00707854" w:rsidRDefault="00C87FCC" w:rsidP="00707854">
      <w:pPr>
        <w:spacing w:before="0" w:after="0" w:line="312" w:lineRule="auto"/>
        <w:ind w:firstLine="708"/>
        <w:rPr>
          <w:sz w:val="20"/>
          <w:szCs w:val="20"/>
        </w:rPr>
      </w:pPr>
      <w:r w:rsidRPr="00707854">
        <w:rPr>
          <w:sz w:val="20"/>
          <w:szCs w:val="20"/>
        </w:rPr>
        <w:t>Aufbau des Unterrichtsthemas</w:t>
      </w:r>
    </w:p>
    <w:p w14:paraId="09954E2A" w14:textId="5E7DD5D2" w:rsidR="00C87FCC" w:rsidRPr="00707854" w:rsidRDefault="00C87FCC" w:rsidP="00707854">
      <w:pPr>
        <w:spacing w:before="0" w:after="0" w:line="312" w:lineRule="auto"/>
        <w:ind w:firstLine="708"/>
        <w:rPr>
          <w:sz w:val="20"/>
          <w:szCs w:val="20"/>
        </w:rPr>
      </w:pPr>
      <w:r w:rsidRPr="00707854">
        <w:rPr>
          <w:sz w:val="20"/>
          <w:szCs w:val="20"/>
        </w:rPr>
        <w:t>Modulübersicht</w:t>
      </w:r>
    </w:p>
    <w:p w14:paraId="3FE4684A" w14:textId="1C80D2E6" w:rsidR="00C87FCC" w:rsidRPr="00707854" w:rsidRDefault="002C7B86" w:rsidP="00707854">
      <w:pPr>
        <w:spacing w:before="0" w:after="0" w:line="312" w:lineRule="auto"/>
        <w:ind w:firstLine="708"/>
        <w:rPr>
          <w:sz w:val="20"/>
          <w:szCs w:val="20"/>
        </w:rPr>
      </w:pPr>
      <w:r w:rsidRPr="00707854">
        <w:rPr>
          <w:sz w:val="20"/>
          <w:szCs w:val="20"/>
        </w:rPr>
        <w:t>Unterstützende</w:t>
      </w:r>
      <w:r w:rsidR="00C87FCC" w:rsidRPr="00707854">
        <w:rPr>
          <w:sz w:val="20"/>
          <w:szCs w:val="20"/>
        </w:rPr>
        <w:t xml:space="preserve"> Materialien</w:t>
      </w:r>
    </w:p>
    <w:p w14:paraId="7770E1F3" w14:textId="77777777" w:rsidR="00C87FCC" w:rsidRPr="00707854" w:rsidRDefault="00C87FCC" w:rsidP="00707854">
      <w:pPr>
        <w:spacing w:before="0" w:after="0" w:line="312" w:lineRule="auto"/>
        <w:ind w:firstLine="708"/>
        <w:rPr>
          <w:sz w:val="20"/>
          <w:szCs w:val="20"/>
        </w:rPr>
      </w:pPr>
    </w:p>
    <w:p w14:paraId="5505A7CD" w14:textId="55033764" w:rsidR="00C87FCC" w:rsidRPr="005D47DB" w:rsidRDefault="00C87FCC" w:rsidP="00707854">
      <w:pPr>
        <w:spacing w:before="0" w:after="0" w:line="312" w:lineRule="auto"/>
        <w:rPr>
          <w:b/>
          <w:sz w:val="20"/>
          <w:szCs w:val="20"/>
        </w:rPr>
      </w:pPr>
      <w:r w:rsidRPr="005D47DB">
        <w:rPr>
          <w:b/>
          <w:sz w:val="20"/>
          <w:szCs w:val="20"/>
        </w:rPr>
        <w:t>2. Module</w:t>
      </w:r>
    </w:p>
    <w:p w14:paraId="4AFD277D" w14:textId="77777777" w:rsidR="00707854" w:rsidRDefault="00707854" w:rsidP="00707854">
      <w:pPr>
        <w:spacing w:before="0" w:after="0" w:line="312" w:lineRule="auto"/>
        <w:ind w:firstLine="708"/>
        <w:rPr>
          <w:sz w:val="20"/>
          <w:szCs w:val="20"/>
        </w:rPr>
      </w:pPr>
    </w:p>
    <w:p w14:paraId="317CB13D" w14:textId="6366F304" w:rsidR="00C87FCC" w:rsidRPr="00707854" w:rsidRDefault="00C87FCC" w:rsidP="005D47DB">
      <w:pPr>
        <w:spacing w:before="0" w:after="0" w:line="312" w:lineRule="auto"/>
        <w:ind w:firstLine="709"/>
        <w:rPr>
          <w:sz w:val="20"/>
          <w:szCs w:val="20"/>
        </w:rPr>
      </w:pPr>
      <w:r w:rsidRPr="00707854">
        <w:rPr>
          <w:sz w:val="20"/>
          <w:szCs w:val="20"/>
        </w:rPr>
        <w:t>Modul 1:</w:t>
      </w:r>
      <w:r w:rsidR="00AE1AE9">
        <w:rPr>
          <w:sz w:val="20"/>
          <w:szCs w:val="20"/>
        </w:rPr>
        <w:t xml:space="preserve"> </w:t>
      </w:r>
      <w:r w:rsidR="002C7B86" w:rsidRPr="00707854">
        <w:rPr>
          <w:sz w:val="20"/>
          <w:szCs w:val="20"/>
        </w:rPr>
        <w:t>Mein Handy, meine Freunde und ich</w:t>
      </w:r>
    </w:p>
    <w:p w14:paraId="55109FFA" w14:textId="074D1121" w:rsidR="00E84644" w:rsidRPr="00707854" w:rsidRDefault="00E84644" w:rsidP="005D47DB">
      <w:pPr>
        <w:spacing w:before="0" w:after="0" w:line="312" w:lineRule="auto"/>
        <w:ind w:left="709" w:firstLine="709"/>
        <w:rPr>
          <w:sz w:val="20"/>
          <w:szCs w:val="20"/>
        </w:rPr>
      </w:pPr>
      <w:r w:rsidRPr="00707854">
        <w:rPr>
          <w:sz w:val="20"/>
          <w:szCs w:val="20"/>
        </w:rPr>
        <w:t>Einführung</w:t>
      </w:r>
    </w:p>
    <w:p w14:paraId="79D625A4" w14:textId="3296DB28" w:rsidR="00E84644" w:rsidRPr="00707854" w:rsidRDefault="00E84644" w:rsidP="005D47DB">
      <w:pPr>
        <w:spacing w:before="0" w:after="0" w:line="312" w:lineRule="auto"/>
        <w:ind w:left="709" w:firstLine="709"/>
        <w:rPr>
          <w:sz w:val="20"/>
          <w:szCs w:val="20"/>
        </w:rPr>
      </w:pPr>
      <w:r w:rsidRPr="00707854">
        <w:rPr>
          <w:sz w:val="20"/>
          <w:szCs w:val="20"/>
        </w:rPr>
        <w:t>Ziel</w:t>
      </w:r>
    </w:p>
    <w:p w14:paraId="276EED08" w14:textId="606261E6" w:rsidR="00E84644" w:rsidRPr="00707854" w:rsidRDefault="00E84644" w:rsidP="005D47DB">
      <w:pPr>
        <w:spacing w:before="0" w:after="0" w:line="312" w:lineRule="auto"/>
        <w:ind w:left="709" w:firstLine="709"/>
        <w:rPr>
          <w:sz w:val="20"/>
          <w:szCs w:val="20"/>
        </w:rPr>
      </w:pPr>
      <w:r w:rsidRPr="00707854">
        <w:rPr>
          <w:sz w:val="20"/>
          <w:szCs w:val="20"/>
        </w:rPr>
        <w:t>Zeitbedarf</w:t>
      </w:r>
    </w:p>
    <w:p w14:paraId="65880779" w14:textId="3952A2A0" w:rsidR="00E84644" w:rsidRPr="00707854" w:rsidRDefault="00E84644" w:rsidP="005D47DB">
      <w:pPr>
        <w:spacing w:before="0" w:after="0" w:line="312" w:lineRule="auto"/>
        <w:ind w:left="709" w:firstLine="709"/>
        <w:rPr>
          <w:sz w:val="20"/>
          <w:szCs w:val="20"/>
        </w:rPr>
      </w:pPr>
      <w:r w:rsidRPr="00707854">
        <w:rPr>
          <w:sz w:val="20"/>
          <w:szCs w:val="20"/>
        </w:rPr>
        <w:t>Unterrichteinheiten (UE1a – UE1d)</w:t>
      </w:r>
    </w:p>
    <w:p w14:paraId="7E0D18F9" w14:textId="77777777" w:rsidR="00E84644" w:rsidRPr="00707854" w:rsidRDefault="00E84644" w:rsidP="005D47DB">
      <w:pPr>
        <w:spacing w:before="0" w:after="0" w:line="312" w:lineRule="auto"/>
        <w:ind w:firstLine="709"/>
        <w:rPr>
          <w:sz w:val="20"/>
          <w:szCs w:val="20"/>
        </w:rPr>
      </w:pPr>
    </w:p>
    <w:p w14:paraId="40991353" w14:textId="4B8D1B49" w:rsidR="00C87FCC" w:rsidRPr="00707854" w:rsidRDefault="00C87FCC" w:rsidP="005D47DB">
      <w:pPr>
        <w:spacing w:before="0" w:after="0" w:line="312" w:lineRule="auto"/>
        <w:ind w:firstLine="709"/>
        <w:rPr>
          <w:sz w:val="20"/>
          <w:szCs w:val="20"/>
        </w:rPr>
      </w:pPr>
      <w:r w:rsidRPr="00707854">
        <w:rPr>
          <w:sz w:val="20"/>
          <w:szCs w:val="20"/>
        </w:rPr>
        <w:t>Modul 2:</w:t>
      </w:r>
      <w:r w:rsidR="002C7B86" w:rsidRPr="00707854">
        <w:rPr>
          <w:sz w:val="20"/>
          <w:szCs w:val="20"/>
        </w:rPr>
        <w:t xml:space="preserve"> </w:t>
      </w:r>
      <w:r w:rsidR="00AA0312" w:rsidRPr="00AA0312">
        <w:rPr>
          <w:sz w:val="20"/>
          <w:szCs w:val="20"/>
        </w:rPr>
        <w:t>Cybermobbing und anderes problematisches Verhalten</w:t>
      </w:r>
      <w:r w:rsidR="00AA0312" w:rsidRPr="00AA0312" w:rsidDel="00AA0312">
        <w:rPr>
          <w:sz w:val="20"/>
          <w:szCs w:val="20"/>
        </w:rPr>
        <w:t xml:space="preserve"> </w:t>
      </w:r>
    </w:p>
    <w:p w14:paraId="6EFA1702" w14:textId="07C48253" w:rsidR="00E84644" w:rsidRPr="00707854" w:rsidRDefault="00E84644" w:rsidP="005D47DB">
      <w:pPr>
        <w:spacing w:before="0" w:after="0" w:line="312" w:lineRule="auto"/>
        <w:ind w:left="709" w:firstLine="709"/>
        <w:rPr>
          <w:sz w:val="20"/>
          <w:szCs w:val="20"/>
        </w:rPr>
      </w:pPr>
      <w:r w:rsidRPr="00707854">
        <w:rPr>
          <w:sz w:val="20"/>
          <w:szCs w:val="20"/>
        </w:rPr>
        <w:t>Einführung</w:t>
      </w:r>
    </w:p>
    <w:p w14:paraId="0B519E6B" w14:textId="18C857C9" w:rsidR="00E84644" w:rsidRPr="00707854" w:rsidRDefault="00E84644" w:rsidP="005D47DB">
      <w:pPr>
        <w:spacing w:before="0" w:after="0" w:line="312" w:lineRule="auto"/>
        <w:ind w:left="709" w:firstLine="709"/>
        <w:rPr>
          <w:sz w:val="20"/>
          <w:szCs w:val="20"/>
        </w:rPr>
      </w:pPr>
      <w:r w:rsidRPr="00707854">
        <w:rPr>
          <w:sz w:val="20"/>
          <w:szCs w:val="20"/>
        </w:rPr>
        <w:t>Ziel</w:t>
      </w:r>
    </w:p>
    <w:p w14:paraId="5537178E" w14:textId="1EF0A9D1" w:rsidR="00E84644" w:rsidRPr="00707854" w:rsidRDefault="00E84644" w:rsidP="005D47DB">
      <w:pPr>
        <w:spacing w:before="0" w:after="0" w:line="312" w:lineRule="auto"/>
        <w:ind w:left="709" w:firstLine="709"/>
        <w:rPr>
          <w:sz w:val="20"/>
          <w:szCs w:val="20"/>
        </w:rPr>
      </w:pPr>
      <w:r w:rsidRPr="00707854">
        <w:rPr>
          <w:sz w:val="20"/>
          <w:szCs w:val="20"/>
        </w:rPr>
        <w:t>Zeitbedarf</w:t>
      </w:r>
    </w:p>
    <w:p w14:paraId="3D8F94A1" w14:textId="1132E75C" w:rsidR="00E84644" w:rsidRPr="00707854" w:rsidRDefault="00E84644" w:rsidP="005D47DB">
      <w:pPr>
        <w:spacing w:before="0" w:after="0" w:line="312" w:lineRule="auto"/>
        <w:ind w:left="709" w:firstLine="709"/>
        <w:rPr>
          <w:sz w:val="20"/>
          <w:szCs w:val="20"/>
        </w:rPr>
      </w:pPr>
      <w:r w:rsidRPr="00707854">
        <w:rPr>
          <w:sz w:val="20"/>
          <w:szCs w:val="20"/>
        </w:rPr>
        <w:t>Unterrichteinheiten (UE2a – UE2e)</w:t>
      </w:r>
    </w:p>
    <w:p w14:paraId="2E93964F" w14:textId="77777777" w:rsidR="00E84644" w:rsidRPr="00707854" w:rsidRDefault="00E84644" w:rsidP="005D47DB">
      <w:pPr>
        <w:spacing w:before="0" w:after="0" w:line="312" w:lineRule="auto"/>
        <w:ind w:firstLine="709"/>
        <w:rPr>
          <w:sz w:val="20"/>
          <w:szCs w:val="20"/>
        </w:rPr>
      </w:pPr>
    </w:p>
    <w:p w14:paraId="1C07D69B" w14:textId="7AEFAEE9" w:rsidR="00C87FCC" w:rsidRPr="00707854" w:rsidRDefault="00C87FCC" w:rsidP="005D47DB">
      <w:pPr>
        <w:spacing w:before="0" w:after="0" w:line="312" w:lineRule="auto"/>
        <w:ind w:firstLine="709"/>
        <w:rPr>
          <w:sz w:val="20"/>
          <w:szCs w:val="20"/>
        </w:rPr>
      </w:pPr>
      <w:r w:rsidRPr="00707854">
        <w:rPr>
          <w:sz w:val="20"/>
          <w:szCs w:val="20"/>
        </w:rPr>
        <w:t>Modul 3</w:t>
      </w:r>
      <w:r w:rsidR="002C7B86" w:rsidRPr="00707854">
        <w:rPr>
          <w:sz w:val="20"/>
          <w:szCs w:val="20"/>
        </w:rPr>
        <w:t>: Lernen mit Smartphone &amp; Co</w:t>
      </w:r>
      <w:r w:rsidR="001B04BA">
        <w:rPr>
          <w:sz w:val="20"/>
          <w:szCs w:val="20"/>
        </w:rPr>
        <w:t>.</w:t>
      </w:r>
    </w:p>
    <w:p w14:paraId="33845224" w14:textId="71FDDA9C" w:rsidR="00E84644" w:rsidRPr="00707854" w:rsidRDefault="00E84644" w:rsidP="005D47DB">
      <w:pPr>
        <w:spacing w:before="0" w:after="0" w:line="312" w:lineRule="auto"/>
        <w:ind w:left="709" w:firstLine="709"/>
        <w:rPr>
          <w:sz w:val="20"/>
          <w:szCs w:val="20"/>
        </w:rPr>
      </w:pPr>
      <w:r w:rsidRPr="00707854">
        <w:rPr>
          <w:sz w:val="20"/>
          <w:szCs w:val="20"/>
        </w:rPr>
        <w:t>Einführung</w:t>
      </w:r>
    </w:p>
    <w:p w14:paraId="76500338" w14:textId="32B87A73" w:rsidR="00E84644" w:rsidRPr="00707854" w:rsidRDefault="00E84644" w:rsidP="005D47DB">
      <w:pPr>
        <w:spacing w:before="0" w:after="0" w:line="312" w:lineRule="auto"/>
        <w:ind w:left="709" w:firstLine="709"/>
        <w:rPr>
          <w:sz w:val="20"/>
          <w:szCs w:val="20"/>
        </w:rPr>
      </w:pPr>
      <w:r w:rsidRPr="00707854">
        <w:rPr>
          <w:sz w:val="20"/>
          <w:szCs w:val="20"/>
        </w:rPr>
        <w:t>Ziel</w:t>
      </w:r>
    </w:p>
    <w:p w14:paraId="76987ADE" w14:textId="74A74643" w:rsidR="00E84644" w:rsidRPr="00707854" w:rsidRDefault="00E84644" w:rsidP="005D47DB">
      <w:pPr>
        <w:spacing w:before="0" w:after="0" w:line="312" w:lineRule="auto"/>
        <w:ind w:left="709" w:firstLine="709"/>
        <w:rPr>
          <w:sz w:val="20"/>
          <w:szCs w:val="20"/>
        </w:rPr>
      </w:pPr>
      <w:r w:rsidRPr="00707854">
        <w:rPr>
          <w:sz w:val="20"/>
          <w:szCs w:val="20"/>
        </w:rPr>
        <w:t>Zeitbedarf</w:t>
      </w:r>
    </w:p>
    <w:p w14:paraId="52AE9CD8" w14:textId="2A96658F" w:rsidR="00E84644" w:rsidRPr="00707854" w:rsidRDefault="00E84644" w:rsidP="005D47DB">
      <w:pPr>
        <w:spacing w:before="0" w:after="0" w:line="312" w:lineRule="auto"/>
        <w:ind w:left="709" w:firstLine="709"/>
        <w:rPr>
          <w:sz w:val="20"/>
          <w:szCs w:val="20"/>
        </w:rPr>
      </w:pPr>
      <w:r w:rsidRPr="00707854">
        <w:rPr>
          <w:sz w:val="20"/>
          <w:szCs w:val="20"/>
        </w:rPr>
        <w:t>Unterrichteinheiten (UE3a – UE3d)</w:t>
      </w:r>
    </w:p>
    <w:p w14:paraId="4845A97F" w14:textId="77777777" w:rsidR="00E84644" w:rsidRPr="00707854" w:rsidRDefault="00E84644" w:rsidP="00707854">
      <w:pPr>
        <w:spacing w:before="0" w:after="0" w:line="312" w:lineRule="auto"/>
        <w:ind w:firstLine="708"/>
        <w:rPr>
          <w:sz w:val="20"/>
          <w:szCs w:val="20"/>
        </w:rPr>
      </w:pPr>
    </w:p>
    <w:p w14:paraId="3FCBF6FE" w14:textId="77777777" w:rsidR="00C87FCC" w:rsidRPr="00707854" w:rsidRDefault="00C87FCC" w:rsidP="00707854">
      <w:pPr>
        <w:spacing w:before="0" w:after="0" w:line="312" w:lineRule="auto"/>
        <w:rPr>
          <w:sz w:val="20"/>
          <w:szCs w:val="20"/>
        </w:rPr>
      </w:pPr>
    </w:p>
    <w:p w14:paraId="0ECF51A2" w14:textId="7F5C8F04" w:rsidR="00C87FCC" w:rsidRPr="005D47DB" w:rsidRDefault="00C87FCC" w:rsidP="00707854">
      <w:pPr>
        <w:spacing w:before="0" w:after="0" w:line="312" w:lineRule="auto"/>
        <w:rPr>
          <w:b/>
          <w:sz w:val="20"/>
          <w:szCs w:val="20"/>
        </w:rPr>
      </w:pPr>
      <w:r w:rsidRPr="005D47DB">
        <w:rPr>
          <w:b/>
          <w:sz w:val="20"/>
          <w:szCs w:val="20"/>
        </w:rPr>
        <w:t xml:space="preserve">3. </w:t>
      </w:r>
      <w:r w:rsidR="00707854" w:rsidRPr="005D47DB">
        <w:rPr>
          <w:b/>
          <w:sz w:val="20"/>
          <w:szCs w:val="20"/>
        </w:rPr>
        <w:t>Material- und Arbeitsblätter</w:t>
      </w:r>
      <w:r w:rsidR="00707854" w:rsidRPr="005D47DB" w:rsidDel="00707854">
        <w:rPr>
          <w:b/>
          <w:sz w:val="20"/>
          <w:szCs w:val="20"/>
        </w:rPr>
        <w:t xml:space="preserve"> </w:t>
      </w:r>
    </w:p>
    <w:p w14:paraId="798AC679" w14:textId="1BC48EAC" w:rsidR="00C87FCC" w:rsidRPr="00707854" w:rsidRDefault="00C87FCC" w:rsidP="00707854">
      <w:pPr>
        <w:suppressAutoHyphens w:val="0"/>
        <w:spacing w:before="0" w:after="0" w:line="312" w:lineRule="auto"/>
        <w:rPr>
          <w:sz w:val="20"/>
          <w:szCs w:val="20"/>
        </w:rPr>
      </w:pPr>
    </w:p>
    <w:p w14:paraId="5EA20EC2" w14:textId="77777777" w:rsidR="002C7B86" w:rsidRPr="00707854" w:rsidRDefault="002C7B86" w:rsidP="00707854">
      <w:pPr>
        <w:suppressAutoHyphens w:val="0"/>
        <w:spacing w:before="0" w:after="0" w:line="312" w:lineRule="auto"/>
        <w:rPr>
          <w:sz w:val="20"/>
          <w:szCs w:val="20"/>
        </w:rPr>
      </w:pPr>
    </w:p>
    <w:p w14:paraId="382074CC" w14:textId="77B020B3" w:rsidR="002C7B86" w:rsidRPr="00CD54C1" w:rsidRDefault="00707854" w:rsidP="003B7606">
      <w:pPr>
        <w:pStyle w:val="FSM-berschrift1"/>
        <w:numPr>
          <w:ilvl w:val="0"/>
          <w:numId w:val="23"/>
        </w:numPr>
        <w:rPr>
          <w:rFonts w:eastAsia="MS Gothic"/>
        </w:rPr>
      </w:pPr>
      <w:r w:rsidRPr="00C27FEA">
        <w:rPr>
          <w:rFonts w:eastAsia="MS Gothic"/>
        </w:rPr>
        <w:lastRenderedPageBreak/>
        <w:t>E</w:t>
      </w:r>
      <w:r w:rsidR="00F55B73">
        <w:rPr>
          <w:rFonts w:eastAsia="MS Gothic"/>
        </w:rPr>
        <w:t>i</w:t>
      </w:r>
      <w:r w:rsidRPr="00C27FEA">
        <w:rPr>
          <w:rFonts w:eastAsia="MS Gothic"/>
        </w:rPr>
        <w:t>nführung</w:t>
      </w:r>
    </w:p>
    <w:p w14:paraId="5FDE47EA" w14:textId="1CE781F1" w:rsidR="00911B25" w:rsidRPr="003B7606" w:rsidRDefault="00911B25" w:rsidP="003B7606">
      <w:pPr>
        <w:pStyle w:val="FSM-Standard"/>
        <w:rPr>
          <w:sz w:val="24"/>
        </w:rPr>
      </w:pPr>
      <w:r w:rsidRPr="003B7606">
        <w:rPr>
          <w:b/>
          <w:sz w:val="24"/>
        </w:rPr>
        <w:t xml:space="preserve">Unterrichtsthema: </w:t>
      </w:r>
      <w:r w:rsidR="00707854" w:rsidRPr="00812AEC">
        <w:rPr>
          <w:b/>
          <w:sz w:val="24"/>
        </w:rPr>
        <w:t>Jugend und Handy – Ständig vernetzt mit Smartphone &amp; Co.</w:t>
      </w:r>
      <w:r w:rsidR="00707854" w:rsidRPr="00812AEC" w:rsidDel="00707854">
        <w:rPr>
          <w:b/>
          <w:sz w:val="24"/>
        </w:rPr>
        <w:t xml:space="preserve"> </w:t>
      </w:r>
      <w:r w:rsidRPr="003B7606">
        <w:rPr>
          <w:b/>
          <w:sz w:val="24"/>
        </w:rPr>
        <w:t xml:space="preserve"> </w:t>
      </w:r>
    </w:p>
    <w:p w14:paraId="4C6C44E6" w14:textId="77777777" w:rsidR="005D47DB" w:rsidRPr="005D47DB" w:rsidRDefault="005D47DB" w:rsidP="005D47DB">
      <w:pPr>
        <w:pStyle w:val="FSM-Standard"/>
      </w:pPr>
    </w:p>
    <w:p w14:paraId="17B714EA" w14:textId="41A2F824" w:rsidR="00C87FCC" w:rsidRPr="005D47DB" w:rsidRDefault="00C87FCC" w:rsidP="00812AEC">
      <w:pPr>
        <w:pStyle w:val="FSM-berschrift2"/>
      </w:pPr>
      <w:r w:rsidRPr="005D47DB">
        <w:t>Ziel</w:t>
      </w:r>
    </w:p>
    <w:p w14:paraId="4553571E" w14:textId="436D6E09" w:rsidR="00C87FCC" w:rsidRPr="003450A2" w:rsidRDefault="00C87FCC" w:rsidP="00B10731">
      <w:pPr>
        <w:pStyle w:val="FSM-Standard"/>
      </w:pPr>
      <w:r w:rsidRPr="005D47DB">
        <w:t xml:space="preserve">Die vorliegenden Unterrichtsmaterialien sollen Jugendlichen auf der praktischen Ebene einen kompetenteren, kreativeren und bewussteren Umgang mit dem zentralen Informations- und Kommunikationsgerät ihrer Medienwelt ermöglichen. Dazu gehört </w:t>
      </w:r>
      <w:r w:rsidR="00E92993">
        <w:t xml:space="preserve">auch die Reflexion </w:t>
      </w:r>
      <w:r w:rsidRPr="005D47DB">
        <w:t xml:space="preserve">des individuellen Nutzungsverhaltens und der Bedeutung von Gerät und Kommunikation in der Peergroup. </w:t>
      </w:r>
      <w:r w:rsidR="00505206">
        <w:t>Im Hinblick auf</w:t>
      </w:r>
      <w:r w:rsidRPr="005D47DB">
        <w:t xml:space="preserve"> Fragen des Jugendmedienschutzes ist eine Sensibilisierung für problematische Inhalte und Nutzungsweisen angestrebt, von Mobbing über sexuelle Inhalte bis zu Gewalt.</w:t>
      </w:r>
      <w:r w:rsidR="005D47DB">
        <w:t xml:space="preserve"> </w:t>
      </w:r>
      <w:r w:rsidRPr="005D47DB">
        <w:t xml:space="preserve">Zusätzlich werden Möglichkeiten des Lernens mit mobilen Geräten vorgestellt, die im Rahmen von Schule und Unterricht </w:t>
      </w:r>
      <w:r w:rsidRPr="003450A2">
        <w:t>ohne aufwändige Zusatzausstattung umgesetzt werden können.</w:t>
      </w:r>
    </w:p>
    <w:p w14:paraId="6D79CDBF" w14:textId="241664B5" w:rsidR="00911B25" w:rsidRPr="003450A2" w:rsidRDefault="00911B25" w:rsidP="003450A2">
      <w:pPr>
        <w:pStyle w:val="FSM-Standard"/>
      </w:pPr>
    </w:p>
    <w:p w14:paraId="74D70E3F" w14:textId="77777777" w:rsidR="00911B25" w:rsidRPr="003450A2" w:rsidRDefault="00911B25" w:rsidP="00812AEC">
      <w:pPr>
        <w:pStyle w:val="FSM-berschrift2"/>
      </w:pPr>
      <w:r w:rsidRPr="003450A2">
        <w:t>Relevanz</w:t>
      </w:r>
    </w:p>
    <w:p w14:paraId="41B26445" w14:textId="77777777" w:rsidR="003450A2" w:rsidRDefault="003450A2" w:rsidP="003450A2">
      <w:pPr>
        <w:pStyle w:val="FSM-Standard"/>
      </w:pPr>
    </w:p>
    <w:p w14:paraId="794A7C72" w14:textId="77777777" w:rsidR="00911B25" w:rsidRPr="003450A2" w:rsidRDefault="00911B25" w:rsidP="003450A2">
      <w:pPr>
        <w:pStyle w:val="FSM-Standard"/>
        <w:rPr>
          <w:b/>
        </w:rPr>
      </w:pPr>
      <w:r w:rsidRPr="003450A2">
        <w:rPr>
          <w:b/>
        </w:rPr>
        <w:t>Das Gerät, das immer dabei ist</w:t>
      </w:r>
    </w:p>
    <w:p w14:paraId="39952178" w14:textId="0A24AC92" w:rsidR="00911B25" w:rsidRPr="003450A2" w:rsidRDefault="00911B25" w:rsidP="003450A2">
      <w:pPr>
        <w:pStyle w:val="FSM-Standard"/>
      </w:pPr>
      <w:r w:rsidRPr="003450A2">
        <w:t>Das Handy</w:t>
      </w:r>
      <w:r w:rsidRPr="003450A2">
        <w:rPr>
          <w:rStyle w:val="Funotenzeichen1"/>
        </w:rPr>
        <w:footnoteReference w:id="1"/>
      </w:r>
      <w:r w:rsidRPr="003450A2">
        <w:t xml:space="preserve"> – in der gesamten Geschichte der Menschheit hat wohl kein technisches Gerät so schnell und so intensiv die Nähe der Menschen erobert – im körperlichen wie auch im übertragenen Sinne. Die allermeisten von uns tragen es den größten Teil des Tages mit sich herum. Mehr als die Hälfte der Smartphone-Nutzer</w:t>
      </w:r>
      <w:r w:rsidR="002E1301" w:rsidRPr="003450A2">
        <w:t>_innen</w:t>
      </w:r>
      <w:r w:rsidRPr="003450A2">
        <w:t xml:space="preserve"> sagen, dass sie das Smartphone auch noch im Bett nutzen – und ein Großteil sogar auf der Toilette. Je jünger die Befragten, desto höher sind diese Werte.</w:t>
      </w:r>
      <w:r w:rsidRPr="003450A2">
        <w:rPr>
          <w:rStyle w:val="Funotenzeichen1"/>
        </w:rPr>
        <w:footnoteReference w:id="2"/>
      </w:r>
    </w:p>
    <w:p w14:paraId="2931BC68" w14:textId="77777777" w:rsidR="00911B25" w:rsidRPr="003450A2" w:rsidRDefault="00911B25" w:rsidP="003450A2">
      <w:pPr>
        <w:pStyle w:val="FSM-Standard"/>
      </w:pPr>
      <w:r w:rsidRPr="003450A2">
        <w:t>Vom mobilen Telefon hat sich das Handy inzwischen zum sogenannten „Smartphone“ entwickelt – einem kleinen und gleichzeitig sehr leistungsfähigen Computer mit Internetverbindung und unzähligen weiteren Funktionen, von denen das Telefonieren nur eine unter vielen ist. Wer sich heute ein neues Handy kauft, wird ohne Sonderwunsch kaum noch ein Gerät ohne diese Eigenschaften bekommen – so wie in den letzten Jahren Geräte ohne Kamera die Ausnahme waren.</w:t>
      </w:r>
    </w:p>
    <w:p w14:paraId="1F1F3848" w14:textId="77777777" w:rsidR="003450A2" w:rsidRPr="003450A2" w:rsidRDefault="003450A2" w:rsidP="003450A2">
      <w:pPr>
        <w:pStyle w:val="FSM-Standard"/>
      </w:pPr>
    </w:p>
    <w:p w14:paraId="7415A404" w14:textId="77777777" w:rsidR="00911B25" w:rsidRPr="003450A2" w:rsidRDefault="00911B25" w:rsidP="003450A2">
      <w:pPr>
        <w:pStyle w:val="FSM-Standard"/>
        <w:rPr>
          <w:b/>
        </w:rPr>
      </w:pPr>
      <w:r w:rsidRPr="003450A2">
        <w:rPr>
          <w:b/>
        </w:rPr>
        <w:t xml:space="preserve">Statussymbol </w:t>
      </w:r>
    </w:p>
    <w:p w14:paraId="6C65F43A" w14:textId="367AEC70" w:rsidR="00911B25" w:rsidRPr="003450A2" w:rsidRDefault="00911B25" w:rsidP="003450A2">
      <w:pPr>
        <w:pStyle w:val="FSM-Standard"/>
      </w:pPr>
      <w:r w:rsidRPr="003450A2">
        <w:t xml:space="preserve">Gerade für Jugendliche hat das Handy auf </w:t>
      </w:r>
      <w:r w:rsidR="006D5F2B">
        <w:t>mehreren</w:t>
      </w:r>
      <w:r w:rsidR="006D5F2B" w:rsidRPr="003450A2">
        <w:t xml:space="preserve"> </w:t>
      </w:r>
      <w:r w:rsidRPr="003450A2">
        <w:t>Ebene</w:t>
      </w:r>
      <w:r w:rsidR="006D5F2B">
        <w:t>n</w:t>
      </w:r>
      <w:r w:rsidR="006D5F2B" w:rsidRPr="006D5F2B">
        <w:t xml:space="preserve"> </w:t>
      </w:r>
      <w:r w:rsidR="006D5F2B" w:rsidRPr="003450A2">
        <w:t>große Bedeutung</w:t>
      </w:r>
      <w:r w:rsidRPr="003450A2">
        <w:t>: Auf der persönlichen Ebene drückt man darüber Individualität aus, sieht es sogar als Statussymbol und passt es innerlich wie äußerlich den eigenen Vorlieben an. So wie für manch Erwachsene</w:t>
      </w:r>
      <w:r w:rsidR="006D5F2B">
        <w:t>n</w:t>
      </w:r>
      <w:r w:rsidRPr="003450A2">
        <w:t xml:space="preserve"> die Automarke viel mit der eigenen Persönlichkeit zu tun hat, ist bei Jugendlichen inzwischen nicht nur die Marke der Jeans, sondern noch mehr die Marke des Handys Ausdruck der Persönlichkeit. Jugendliche nutzen das Handy für die individuelle (bisweilen sehr persönliche) Beschäftigung, manchmal auch für den Rückzug von der Umwelt, indem </w:t>
      </w:r>
      <w:r w:rsidR="006D5F2B">
        <w:t>sie</w:t>
      </w:r>
      <w:r w:rsidR="006D5F2B" w:rsidRPr="003450A2">
        <w:t xml:space="preserve"> </w:t>
      </w:r>
      <w:r w:rsidRPr="003450A2">
        <w:t>sich mittels Kopfhörer und Bildschirmblick „einigel</w:t>
      </w:r>
      <w:r w:rsidR="006D5F2B">
        <w:t>n</w:t>
      </w:r>
      <w:r w:rsidRPr="003450A2">
        <w:t>“ und abschotte</w:t>
      </w:r>
      <w:r w:rsidR="006D5F2B">
        <w:t>n</w:t>
      </w:r>
      <w:r w:rsidRPr="003450A2">
        <w:t xml:space="preserve">. </w:t>
      </w:r>
    </w:p>
    <w:p w14:paraId="0BBEDC9B" w14:textId="77777777" w:rsidR="003450A2" w:rsidRPr="003450A2" w:rsidRDefault="003450A2" w:rsidP="003450A2">
      <w:pPr>
        <w:pStyle w:val="FSM-Standard"/>
      </w:pPr>
    </w:p>
    <w:p w14:paraId="1E574DC8" w14:textId="77777777" w:rsidR="00911B25" w:rsidRPr="003450A2" w:rsidRDefault="00911B25" w:rsidP="003450A2">
      <w:pPr>
        <w:pStyle w:val="FSM-Standard"/>
        <w:rPr>
          <w:b/>
        </w:rPr>
      </w:pPr>
      <w:r w:rsidRPr="003450A2">
        <w:rPr>
          <w:b/>
        </w:rPr>
        <w:t>Kommunikationszentrale in der Hosentasche</w:t>
      </w:r>
    </w:p>
    <w:p w14:paraId="164FBD1D" w14:textId="5D849797" w:rsidR="00911B25" w:rsidRPr="003450A2" w:rsidRDefault="00911B25" w:rsidP="003450A2">
      <w:pPr>
        <w:pStyle w:val="FSM-Standard"/>
      </w:pPr>
      <w:r w:rsidRPr="003450A2">
        <w:t>Gleichzeitig ist die soziale Ebene von großer Wichtigkeit: Auch wenn im Smartphone Kamera, Spiele oder Informationsangebote um die Aufmerksamkeit de</w:t>
      </w:r>
      <w:r w:rsidR="002E1301" w:rsidRPr="003450A2">
        <w:t>r</w:t>
      </w:r>
      <w:r w:rsidRPr="003450A2">
        <w:t xml:space="preserve"> Nutzer</w:t>
      </w:r>
      <w:r w:rsidR="002E1301" w:rsidRPr="003450A2">
        <w:t>_innen</w:t>
      </w:r>
      <w:r w:rsidRPr="003450A2">
        <w:t xml:space="preserve"> konkurrieren, ist </w:t>
      </w:r>
      <w:r w:rsidR="001173A0" w:rsidRPr="003450A2">
        <w:t xml:space="preserve">nach Musik hören und im Internet surfen </w:t>
      </w:r>
      <w:r w:rsidRPr="003450A2">
        <w:t xml:space="preserve">die wichtigste Nutzungsart für Jugendliche immer noch die Kommunikation </w:t>
      </w:r>
      <w:r w:rsidRPr="003450A2">
        <w:lastRenderedPageBreak/>
        <w:t xml:space="preserve">mit anderen. Dabei steht gar nicht die Selbstdarstellung im Mittelpunkt, sondern der Austausch innerhalb der Peergroup. Soziale Netzwerke wie </w:t>
      </w:r>
      <w:r w:rsidRPr="003450A2">
        <w:rPr>
          <w:rStyle w:val="Eigename"/>
          <w:i w:val="0"/>
          <w:sz w:val="20"/>
        </w:rPr>
        <w:t>Facebook</w:t>
      </w:r>
      <w:r w:rsidRPr="003450A2">
        <w:t xml:space="preserve"> und Messenger-/Chatprogramme wie </w:t>
      </w:r>
      <w:r w:rsidRPr="003450A2">
        <w:rPr>
          <w:rStyle w:val="Eigename"/>
          <w:i w:val="0"/>
          <w:sz w:val="20"/>
        </w:rPr>
        <w:t>WhatsApp</w:t>
      </w:r>
      <w:r w:rsidRPr="003450A2">
        <w:t xml:space="preserve"> oder </w:t>
      </w:r>
      <w:r w:rsidRPr="003450A2">
        <w:rPr>
          <w:rStyle w:val="Eigename"/>
          <w:i w:val="0"/>
          <w:sz w:val="20"/>
        </w:rPr>
        <w:t>Skype</w:t>
      </w:r>
      <w:r w:rsidRPr="003450A2">
        <w:t xml:space="preserve"> stehen in der Gunst der Jugendlichen</w:t>
      </w:r>
      <w:r w:rsidR="006D5F2B" w:rsidRPr="006D5F2B">
        <w:t xml:space="preserve"> </w:t>
      </w:r>
      <w:r w:rsidR="006D5F2B" w:rsidRPr="003450A2">
        <w:t xml:space="preserve">ganz </w:t>
      </w:r>
      <w:r w:rsidR="006D5F2B">
        <w:t>oben</w:t>
      </w:r>
      <w:r w:rsidRPr="003450A2">
        <w:t>.</w:t>
      </w:r>
      <w:r w:rsidRPr="003450A2">
        <w:rPr>
          <w:rStyle w:val="Funotenzeichen1"/>
        </w:rPr>
        <w:footnoteReference w:id="3"/>
      </w:r>
    </w:p>
    <w:p w14:paraId="3421CD7F" w14:textId="77777777" w:rsidR="003450A2" w:rsidRPr="003450A2" w:rsidRDefault="003450A2" w:rsidP="003450A2">
      <w:pPr>
        <w:pStyle w:val="FSM-Standard"/>
      </w:pPr>
    </w:p>
    <w:p w14:paraId="0C16B1A5" w14:textId="77777777" w:rsidR="00911B25" w:rsidRPr="003450A2" w:rsidRDefault="00911B25" w:rsidP="003450A2">
      <w:pPr>
        <w:pStyle w:val="FSM-Standard"/>
        <w:rPr>
          <w:b/>
        </w:rPr>
      </w:pPr>
      <w:r w:rsidRPr="003450A2">
        <w:rPr>
          <w:b/>
        </w:rPr>
        <w:t>Herausforderungen für Schule und Gesellschaft</w:t>
      </w:r>
    </w:p>
    <w:p w14:paraId="5DA9AB94" w14:textId="0C7D7A84" w:rsidR="00911B25" w:rsidRPr="003450A2" w:rsidRDefault="00911B25" w:rsidP="003450A2">
      <w:pPr>
        <w:pStyle w:val="FSM-Standard"/>
      </w:pPr>
      <w:r w:rsidRPr="003450A2">
        <w:t>Gle</w:t>
      </w:r>
      <w:r w:rsidR="00DD38B8">
        <w:t xml:space="preserve">ichzeitig steht das Thema „Handy und </w:t>
      </w:r>
      <w:r w:rsidRPr="003450A2">
        <w:t>Smartphone</w:t>
      </w:r>
      <w:r w:rsidR="00DD38B8">
        <w:t>“</w:t>
      </w:r>
      <w:r w:rsidRPr="003450A2">
        <w:t xml:space="preserve"> wie kein anderes für den digitalen Wandel, der sich quer durch alle gesellschaftlichen Bereiche zieht. Insofern kann das Thema dafür genutzt werden, sich verändernde</w:t>
      </w:r>
      <w:r w:rsidR="00EE11F8" w:rsidRPr="003450A2">
        <w:t>s</w:t>
      </w:r>
      <w:r w:rsidRPr="003450A2">
        <w:t xml:space="preserve"> Informations- und Kommunikationsverhalten auf individueller und sozialer Ebene zu reflektieren und zu diskutieren – nicht abstrakt, sondern ausgehend von der lebensweltlichen Ebene der Beteiligten.</w:t>
      </w:r>
    </w:p>
    <w:p w14:paraId="51284626" w14:textId="77777777" w:rsidR="00911B25" w:rsidRPr="003450A2" w:rsidRDefault="00911B25" w:rsidP="003450A2">
      <w:pPr>
        <w:pStyle w:val="FSM-Standard"/>
      </w:pPr>
      <w:r w:rsidRPr="003450A2">
        <w:t xml:space="preserve">Für </w:t>
      </w:r>
      <w:r w:rsidR="00EE11F8" w:rsidRPr="003450A2">
        <w:t xml:space="preserve">Lehrer_innen </w:t>
      </w:r>
      <w:r w:rsidRPr="003450A2">
        <w:t xml:space="preserve">wie für </w:t>
      </w:r>
      <w:r w:rsidR="00EE11F8" w:rsidRPr="003450A2">
        <w:t xml:space="preserve">Schüler_innen </w:t>
      </w:r>
      <w:r w:rsidRPr="003450A2">
        <w:t xml:space="preserve">entstehen ganz neue Möglichkeiten zum Lernen mit Unterstützung von Handys und Smartphones. Für viele Unterrichtszwecke, </w:t>
      </w:r>
      <w:r w:rsidR="00EE11F8" w:rsidRPr="003450A2">
        <w:t>für die man</w:t>
      </w:r>
      <w:r w:rsidRPr="003450A2">
        <w:t xml:space="preserve"> bis vor kurzer Zeit</w:t>
      </w:r>
      <w:r w:rsidR="00EE11F8" w:rsidRPr="003450A2">
        <w:t xml:space="preserve"> eine</w:t>
      </w:r>
      <w:r w:rsidRPr="003450A2">
        <w:t xml:space="preserve"> teure und komplizierte technische Ausstattung brauchte, können heute die Geräte genutzt werden, die in den allermeisten Klassen in den Hosentaschen bereits vorhanden sind.</w:t>
      </w:r>
    </w:p>
    <w:p w14:paraId="1118038A" w14:textId="77777777" w:rsidR="00911B25" w:rsidRPr="003450A2" w:rsidRDefault="00911B25" w:rsidP="003450A2">
      <w:pPr>
        <w:pStyle w:val="FSM-Standard"/>
      </w:pPr>
      <w:r w:rsidRPr="003450A2">
        <w:t xml:space="preserve">Auf der anderen Seite ergeben sich aus den vielseitigen Nutzungsmöglichkeiten und dem hohen Stellenwert der Handynutzung neue Herausforderungen für die Pädagogik und den Jugendmedienschutz. Der Umgang mit problematischen Inhalten oder auch der aggressive Umgang miteinander – Stichwort Cybermobbing – sind nur zwei Bereiche, in denen die kompetente Begleitung durch andere Menschen, </w:t>
      </w:r>
      <w:r w:rsidR="00EE11F8" w:rsidRPr="003450A2">
        <w:t>z.B</w:t>
      </w:r>
      <w:r w:rsidR="002E1301" w:rsidRPr="003450A2">
        <w:t>.</w:t>
      </w:r>
      <w:r w:rsidR="00EE11F8" w:rsidRPr="003450A2" w:rsidDel="00EE11F8">
        <w:t xml:space="preserve"> </w:t>
      </w:r>
      <w:r w:rsidRPr="003450A2">
        <w:t>durch Pädagog</w:t>
      </w:r>
      <w:r w:rsidR="002E1301" w:rsidRPr="003450A2">
        <w:t>_</w:t>
      </w:r>
      <w:r w:rsidRPr="003450A2">
        <w:t>innen, Jugendlichen Unterstützung bieten kann.</w:t>
      </w:r>
    </w:p>
    <w:p w14:paraId="0FD55AE7" w14:textId="77777777" w:rsidR="003450A2" w:rsidRPr="00812AEC" w:rsidRDefault="003450A2" w:rsidP="00812AEC">
      <w:pPr>
        <w:pStyle w:val="FSM-Standard"/>
      </w:pPr>
    </w:p>
    <w:p w14:paraId="1F89BDC7" w14:textId="42B862E2" w:rsidR="003450A2" w:rsidRDefault="00911B25" w:rsidP="00812AEC">
      <w:pPr>
        <w:pStyle w:val="FSM-berschrift2"/>
      </w:pPr>
      <w:r w:rsidRPr="00542DF1">
        <w:t>Hintergrund</w:t>
      </w:r>
    </w:p>
    <w:p w14:paraId="614C6F8A" w14:textId="02423597" w:rsidR="00911B25" w:rsidRPr="00812AEC" w:rsidRDefault="00911B25" w:rsidP="00812AEC">
      <w:pPr>
        <w:pStyle w:val="FSM-Standard"/>
        <w:rPr>
          <w:b/>
        </w:rPr>
      </w:pPr>
      <w:r w:rsidRPr="00812AEC">
        <w:rPr>
          <w:b/>
        </w:rPr>
        <w:t>Die doppelte Medienrevolution</w:t>
      </w:r>
    </w:p>
    <w:p w14:paraId="4C5FF9FE" w14:textId="36B64893" w:rsidR="00911B25" w:rsidRPr="00812AEC" w:rsidRDefault="00911B25" w:rsidP="00812AEC">
      <w:pPr>
        <w:pStyle w:val="FSM-Standard"/>
      </w:pPr>
      <w:r w:rsidRPr="00812AEC">
        <w:t>Mit der Verbreitung von Handys und Smartphones vollziehen sich derzeit gleich zwei Medienrevolutionen, die sich überschneiden. Mit dem Handy entwickelte sich eine potentiell unbegrenzte Erreichbarkeit. Kommunikation wurde damit (fast) komplett unabhängig vom Ort. Allerdings handelt es sich dabei in der Regel „nur“ um mündliche (und kurze schriftliche) Kommunikation. Mit den Smartphones folgt eine noch viel bedeutendere Umwälzung, um die es im Folgenden gehen soll.</w:t>
      </w:r>
    </w:p>
    <w:p w14:paraId="070D1AA0" w14:textId="77777777" w:rsidR="003450A2" w:rsidRPr="00812AEC" w:rsidRDefault="003450A2" w:rsidP="00812AEC">
      <w:pPr>
        <w:pStyle w:val="FSM-Standard"/>
      </w:pPr>
    </w:p>
    <w:p w14:paraId="19065E97" w14:textId="77777777" w:rsidR="00911B25" w:rsidRPr="00812AEC" w:rsidRDefault="00911B25" w:rsidP="00812AEC">
      <w:pPr>
        <w:pStyle w:val="FSM-Standard"/>
        <w:rPr>
          <w:b/>
        </w:rPr>
      </w:pPr>
      <w:r w:rsidRPr="00812AEC">
        <w:rPr>
          <w:b/>
        </w:rPr>
        <w:t>Die Welt wird zur Medienwelt</w:t>
      </w:r>
    </w:p>
    <w:p w14:paraId="24678E1D" w14:textId="64E71BC3" w:rsidR="00911B25" w:rsidRPr="00812AEC" w:rsidRDefault="00911B25" w:rsidP="00812AEC">
      <w:pPr>
        <w:pStyle w:val="FSM-Standard"/>
      </w:pPr>
      <w:r w:rsidRPr="00812AEC">
        <w:t xml:space="preserve">Die digitale Vernetzung ist allgegenwärtig, zumindest und zuerst für Jugendliche. Für viele von ihnen gibt es </w:t>
      </w:r>
      <w:r w:rsidR="006D5F2B">
        <w:t xml:space="preserve">kaum </w:t>
      </w:r>
      <w:r w:rsidRPr="00812AEC">
        <w:t xml:space="preserve">einen Lebensbereich, in dem die digitale Kommunikation keine Rolle spielt. Die digitalen Medien sind immer und überall dabei, die Menschen stecken ständig in den Medien drin. </w:t>
      </w:r>
      <w:r w:rsidR="003128FC">
        <w:t>Und doch</w:t>
      </w:r>
      <w:r w:rsidR="003128FC" w:rsidRPr="00812AEC">
        <w:t xml:space="preserve"> </w:t>
      </w:r>
      <w:r w:rsidRPr="00812AEC">
        <w:t>reden wir immer noch von „dem Internet“ oder „den digitalen Medien“, als wären sie ein klar abzugrenzender Spezialfall von Welt.</w:t>
      </w:r>
    </w:p>
    <w:p w14:paraId="33C3BE69" w14:textId="1120F3F7" w:rsidR="00911B25" w:rsidRPr="00812AEC" w:rsidRDefault="00911B25" w:rsidP="00812AEC">
      <w:pPr>
        <w:pStyle w:val="FSM-Standard"/>
      </w:pPr>
      <w:r w:rsidRPr="00812AEC">
        <w:t>Anschaulich wird das anhand des Mobiltelefons, das wir (in Deutschland) noch immer „Handy“ nennen.</w:t>
      </w:r>
      <w:r w:rsidR="0010708B" w:rsidRPr="0010708B">
        <w:rPr>
          <w:rStyle w:val="Funotenzeichen1"/>
        </w:rPr>
        <w:footnoteReference w:id="4"/>
      </w:r>
      <w:r w:rsidRPr="0010708B">
        <w:rPr>
          <w:rStyle w:val="Funotenzeichen1"/>
        </w:rPr>
        <w:t xml:space="preserve"> </w:t>
      </w:r>
      <w:r w:rsidRPr="00812AEC">
        <w:t xml:space="preserve">Über die letzten Jahre hat sich dieses Gerät deutlich weiterentwickelt, sodass es nicht mehr nur ein Telefon mit einigen Sonderfunktionen ist. Vielmehr sind die Geräte der aktuellen Generation (potentiell) ständig mit dem Internet verbunden, über GPS als Navigationsgerät zu verwenden, mit hochauflösenden Foto- bzw. Videokameras und entsprechenden Mikrofonen ausgestattet und durch zusätzliche Programme (sogenannte „Apps“) für verschiedenste Zwecke nutzbar. Die Branche hat den Begriff „Smartphone“, also „schlaues Telefon“ dafür geprägt. Die Rede vom „Handy“ oder „Smartphone“ </w:t>
      </w:r>
      <w:r w:rsidRPr="00812AEC">
        <w:lastRenderedPageBreak/>
        <w:t>ist allerdings eher eine Verniedlichung für einen kleinen, leistungsfähigen Computer, mit dem man zufällig auch telefonieren kann.</w:t>
      </w:r>
    </w:p>
    <w:p w14:paraId="1CC32346" w14:textId="77777777" w:rsidR="003450A2" w:rsidRPr="00812AEC" w:rsidRDefault="003450A2" w:rsidP="00812AEC">
      <w:pPr>
        <w:pStyle w:val="FSM-Standard"/>
      </w:pPr>
    </w:p>
    <w:p w14:paraId="776C8DBE" w14:textId="77777777" w:rsidR="00911B25" w:rsidRPr="00812AEC" w:rsidRDefault="00911B25" w:rsidP="00812AEC">
      <w:pPr>
        <w:pStyle w:val="FSM-Standard"/>
        <w:rPr>
          <w:b/>
        </w:rPr>
      </w:pPr>
      <w:r w:rsidRPr="00812AEC">
        <w:rPr>
          <w:b/>
        </w:rPr>
        <w:t>Don’t Call It Handy!</w:t>
      </w:r>
    </w:p>
    <w:p w14:paraId="1A86BCCB" w14:textId="713221CF" w:rsidR="00911B25" w:rsidRPr="00812AEC" w:rsidRDefault="00911B25" w:rsidP="00812AEC">
      <w:pPr>
        <w:pStyle w:val="FSM-Standard"/>
      </w:pPr>
      <w:r w:rsidRPr="00812AEC">
        <w:t>Ein Smartphone ist also ein Handy – und sehr viele andere Dinge auch</w:t>
      </w:r>
      <w:r w:rsidR="003128FC">
        <w:t>,</w:t>
      </w:r>
      <w:r w:rsidRPr="00812AEC">
        <w:t xml:space="preserve"> </w:t>
      </w:r>
      <w:r w:rsidR="00867812">
        <w:t>z.B.</w:t>
      </w:r>
      <w:r w:rsidRPr="00812AEC">
        <w:t>:</w:t>
      </w:r>
    </w:p>
    <w:p w14:paraId="3E057A82" w14:textId="273833FE" w:rsidR="00911B25" w:rsidRPr="00812AEC" w:rsidRDefault="00911B25" w:rsidP="00812AEC">
      <w:pPr>
        <w:pStyle w:val="FSM-Standard"/>
      </w:pPr>
      <w:r w:rsidRPr="00812AEC">
        <w:t>eine Enzyklopädie, eine Fotokamera, eine Videokamera, ein Arbeitsblatt, ein Vokabeltrainer, ein Bestimmungsbuch, ein Audiorekorder, eine Zettelablage, eine Spielekonsole, eine Videothek, ein Sexshop, ein Reisebüro, ein Schrittmesser, eine Uhr, ein Wecker, ein Radio</w:t>
      </w:r>
      <w:r w:rsidR="003128FC">
        <w:t xml:space="preserve">, </w:t>
      </w:r>
      <w:r w:rsidRPr="00812AEC">
        <w:t>ein Fernseher, eine Selbsthilfegruppe, ein Fotoalbum, ein Taschenrechner, ein Kompass, eine Sternenkarte, ein Navi, ein Musikabspielgerät</w:t>
      </w:r>
      <w:r w:rsidR="003128FC">
        <w:t xml:space="preserve">, </w:t>
      </w:r>
      <w:r w:rsidRPr="00812AEC">
        <w:t xml:space="preserve">eine Plattensammlung, eine Zeitung, ein Wettbüro, eine Bücherei und </w:t>
      </w:r>
      <w:r w:rsidR="003128FC">
        <w:t>U</w:t>
      </w:r>
      <w:r w:rsidRPr="00812AEC">
        <w:t>nzählige</w:t>
      </w:r>
      <w:r w:rsidR="003128FC">
        <w:t>s</w:t>
      </w:r>
      <w:r w:rsidRPr="00812AEC">
        <w:t xml:space="preserve"> mehr.</w:t>
      </w:r>
    </w:p>
    <w:p w14:paraId="7339A0FE" w14:textId="5FEB2487" w:rsidR="00911B25" w:rsidRPr="00812AEC" w:rsidRDefault="00911B25" w:rsidP="00812AEC">
      <w:pPr>
        <w:pStyle w:val="FSM-Standard"/>
      </w:pPr>
      <w:r w:rsidRPr="00812AEC">
        <w:t xml:space="preserve">Insofern ähnelt das Smartphone weniger dem traditionellen Handy als vielmehr einem hypermedialen Taschenmesser mit 1000 </w:t>
      </w:r>
      <w:r w:rsidR="003128FC" w:rsidRPr="00812AEC">
        <w:t>verschiedenen</w:t>
      </w:r>
      <w:r w:rsidRPr="00812AEC">
        <w:t xml:space="preserve"> Funktionen. Und jede einzelne Funktion lässt sich dann auch noch für ganz unterschiedliche Zwecke verwenden. Mit der ständigen Verfügbarkeit von Inhalten und Werkzeugen hebt das Smartphone die Auswirkungen der digitalen Medien auf eine neue Stufe – im Guten wie im Schlechten. Mit der Videofunktion lassen sich Schlägereien auf dem Schulhof und Biologieversuche im Unterricht aufzeichnen. Im WWW sind exzellente Mathe-Erklärungen und Übungen genauso erreichbar wie Pornogra</w:t>
      </w:r>
      <w:r w:rsidR="003128FC">
        <w:t>f</w:t>
      </w:r>
      <w:r w:rsidRPr="00812AEC">
        <w:t>ie und Gewalt. Und selbst die Enzyklopädie lässt sich zur reflektierten Recherche ebenso nutzen wie für schlichtes Kopieren.</w:t>
      </w:r>
    </w:p>
    <w:p w14:paraId="04E23354" w14:textId="6EFBAB5D" w:rsidR="00911B25" w:rsidRPr="00812AEC" w:rsidRDefault="00911B25" w:rsidP="00812AEC">
      <w:pPr>
        <w:pStyle w:val="FSM-Standard"/>
      </w:pPr>
      <w:r w:rsidRPr="00812AEC">
        <w:t xml:space="preserve">Als wäre das nicht genug, beinhaltet das Smartphone </w:t>
      </w:r>
      <w:r w:rsidR="003128FC">
        <w:t xml:space="preserve">neben den 1000 Werkzeugen </w:t>
      </w:r>
      <w:r w:rsidRPr="00812AEC">
        <w:t>noch eine andere Ebene</w:t>
      </w:r>
      <w:r w:rsidR="003128FC">
        <w:t>:</w:t>
      </w:r>
      <w:r w:rsidRPr="00812AEC">
        <w:t xml:space="preserve"> Es ist nämlich auch Ausgangspunkt und Plattform für Kommunikation und Zusammenarbeit. Fragt man Jugendliche nach ihrem Nutzungsverhalten, so ist Kommunikation für sie sogar der wichtigste Funktionsbereich. Auch hier gilt: Auf die Nutzung kommt es an. Die Kommunikation kann zur gegenseitigen Unterstützung vor der Klassenarbeit genauso gut dienen wie zur Verabredung von Mobbing und Schikane. Die Zusammenarbeit kann dem örtlichen Naturschutz gewidmet sein oder der Organisation von rassistischen oder homophoben Umtrieben. </w:t>
      </w:r>
    </w:p>
    <w:p w14:paraId="052D0249" w14:textId="77777777" w:rsidR="003450A2" w:rsidRPr="00812AEC" w:rsidRDefault="003450A2" w:rsidP="00812AEC">
      <w:pPr>
        <w:pStyle w:val="FSM-Standard"/>
      </w:pPr>
    </w:p>
    <w:p w14:paraId="74D7C526" w14:textId="7914543E" w:rsidR="00911B25" w:rsidRPr="00812AEC" w:rsidRDefault="00911B25" w:rsidP="00812AEC">
      <w:pPr>
        <w:pStyle w:val="FSM-Standard"/>
        <w:rPr>
          <w:b/>
        </w:rPr>
      </w:pPr>
      <w:r w:rsidRPr="00812AEC">
        <w:rPr>
          <w:b/>
        </w:rPr>
        <w:t xml:space="preserve">Boris Becker war </w:t>
      </w:r>
      <w:r w:rsidR="003450A2" w:rsidRPr="00812AEC">
        <w:rPr>
          <w:b/>
        </w:rPr>
        <w:t>gestern</w:t>
      </w:r>
    </w:p>
    <w:p w14:paraId="14B34662" w14:textId="1BF0B494" w:rsidR="00911B25" w:rsidRPr="00812AEC" w:rsidRDefault="00911B25" w:rsidP="00812AEC">
      <w:pPr>
        <w:pStyle w:val="FSM-Standard"/>
      </w:pPr>
      <w:r w:rsidRPr="00812AEC">
        <w:t xml:space="preserve">„Das Internet“ oder „die digitalen Medien“ sind heute nicht mehr ein Spezialfall von Welt, ein Werkzeug oder ein Informationsraum, den man anschalten (und ausschalten) kann, den man betreten und dann wieder verlassen kann. Es ist </w:t>
      </w:r>
      <w:r w:rsidR="0035625C">
        <w:t xml:space="preserve">längst </w:t>
      </w:r>
      <w:r w:rsidRPr="00812AEC">
        <w:t xml:space="preserve">nicht mehr so, wie Boris Becker es in der Werbung 1999 </w:t>
      </w:r>
      <w:r w:rsidR="0035625C">
        <w:t>beschrieb</w:t>
      </w:r>
      <w:r w:rsidRPr="00812AEC">
        <w:t>: „Ich bin drin!“ Damals saß Boris Becker am Schreibtisch, klickte auf ein Symbol – und war „drin“</w:t>
      </w:r>
      <w:r w:rsidR="0035625C">
        <w:t xml:space="preserve"> im Internet</w:t>
      </w:r>
      <w:r w:rsidRPr="00812AEC">
        <w:t>. Genauso war er auch wieder „draußen“, wenn er die Verbindung trennte und den Schreibtisch verließ. Heute haben wir in Form von Smartphones den Computer und die Internetverbindung immer und überall in der Hosentasche dabei. Und die Videokamera, den Walkman und das Navi gleich mit. Die meisten Jugendlichen und Erwachsenen sind „always on“ – also immer mit dem Rest der Welt verbunden – zumindest potentiell. Dabei lernen wir gerade erst, wie wir mit der allgegenwärtigen Vernetzung mit 1000 „Freunden“ und der ständigen Verfügbarkeit von 1000 Werkzeugen umgehen können, was wir wofür nutzen können – und unter welchen Umständen wir auch offline gehen können.</w:t>
      </w:r>
    </w:p>
    <w:p w14:paraId="12614A82" w14:textId="77777777" w:rsidR="003450A2" w:rsidRPr="00812AEC" w:rsidRDefault="003450A2" w:rsidP="00812AEC">
      <w:pPr>
        <w:pStyle w:val="FSM-Standard"/>
      </w:pPr>
    </w:p>
    <w:p w14:paraId="3C9FCF94" w14:textId="77777777" w:rsidR="00911B25" w:rsidRPr="00812AEC" w:rsidRDefault="00911B25" w:rsidP="00812AEC">
      <w:pPr>
        <w:pStyle w:val="FSM-Standard"/>
        <w:rPr>
          <w:b/>
        </w:rPr>
      </w:pPr>
      <w:r w:rsidRPr="00812AEC">
        <w:rPr>
          <w:b/>
        </w:rPr>
        <w:t>Kann man „nicht online sein“?</w:t>
      </w:r>
    </w:p>
    <w:p w14:paraId="59EB4086" w14:textId="74B2AEEA" w:rsidR="00911B25" w:rsidRPr="00812AEC" w:rsidRDefault="00911B25" w:rsidP="00812AEC">
      <w:pPr>
        <w:pStyle w:val="FSM-Standard"/>
      </w:pPr>
      <w:r w:rsidRPr="00812AEC">
        <w:t xml:space="preserve">Diese Entwicklungen haben Auswirkungen auf alle – selbst wenn man sich als </w:t>
      </w:r>
      <w:r w:rsidR="00045B44" w:rsidRPr="00812AEC">
        <w:t>e</w:t>
      </w:r>
      <w:r w:rsidRPr="00812AEC">
        <w:t xml:space="preserve">inzelne </w:t>
      </w:r>
      <w:r w:rsidR="00045B44" w:rsidRPr="00812AEC">
        <w:t xml:space="preserve">Person </w:t>
      </w:r>
      <w:r w:rsidRPr="00812AEC">
        <w:t xml:space="preserve">gegen diese </w:t>
      </w:r>
      <w:r w:rsidR="0035625C">
        <w:t>Tendenz</w:t>
      </w:r>
      <w:r w:rsidR="0035625C" w:rsidRPr="00812AEC">
        <w:t xml:space="preserve"> </w:t>
      </w:r>
      <w:r w:rsidRPr="00812AEC">
        <w:t>zur Wehr setzen oder zumindest einfach „nicht mitmachen“ will. Leben im Allgemeinen und immer mehr auch das Schulleben finden auch im Netz statt. Selbst wenn ich als Lehrer</w:t>
      </w:r>
      <w:r w:rsidR="00E715E4" w:rsidRPr="00812AEC">
        <w:t>_in</w:t>
      </w:r>
      <w:r w:rsidRPr="00812AEC">
        <w:t xml:space="preserve"> nicht einmal weiß, was </w:t>
      </w:r>
      <w:r w:rsidRPr="00812AEC">
        <w:rPr>
          <w:rStyle w:val="Eigename"/>
          <w:i w:val="0"/>
          <w:sz w:val="20"/>
        </w:rPr>
        <w:t>WhatsApp</w:t>
      </w:r>
      <w:r w:rsidRPr="00812AEC">
        <w:t xml:space="preserve"> ist – wahrscheinlich hat meine Klasse dort eine Gruppe zur Kommunikation auch schulischer Fragen. Selbst wenn ich als Schüler</w:t>
      </w:r>
      <w:r w:rsidR="00045B44" w:rsidRPr="00812AEC">
        <w:t>_in</w:t>
      </w:r>
      <w:r w:rsidRPr="00812AEC">
        <w:t xml:space="preserve"> nichts mit </w:t>
      </w:r>
      <w:r w:rsidRPr="00812AEC">
        <w:rPr>
          <w:rStyle w:val="Eigename"/>
          <w:i w:val="0"/>
          <w:sz w:val="20"/>
        </w:rPr>
        <w:t>Facebook</w:t>
      </w:r>
      <w:r w:rsidRPr="00812AEC">
        <w:t xml:space="preserve"> zu tun haben will – möglicherweise bin ich auf Fotos dort zu finden, die andere eingestellt haben. Für Schüler</w:t>
      </w:r>
      <w:r w:rsidR="00E715E4" w:rsidRPr="00812AEC">
        <w:t>_innen</w:t>
      </w:r>
      <w:r w:rsidR="0035625C">
        <w:t xml:space="preserve">, </w:t>
      </w:r>
      <w:r w:rsidRPr="00812AEC">
        <w:lastRenderedPageBreak/>
        <w:t>Lehrer</w:t>
      </w:r>
      <w:r w:rsidR="00E715E4" w:rsidRPr="00812AEC">
        <w:t>_innen</w:t>
      </w:r>
      <w:r w:rsidRPr="00812AEC">
        <w:t xml:space="preserve">, Eltern </w:t>
      </w:r>
      <w:r w:rsidR="0035625C">
        <w:t>und</w:t>
      </w:r>
      <w:r w:rsidR="0035625C" w:rsidRPr="00812AEC">
        <w:t xml:space="preserve"> </w:t>
      </w:r>
      <w:r w:rsidRPr="00812AEC">
        <w:t>Schulleitung, für alle ist „das Ende des freiwilligen Internets“</w:t>
      </w:r>
      <w:r w:rsidRPr="0010708B">
        <w:rPr>
          <w:rStyle w:val="Funotenzeichen1"/>
        </w:rPr>
        <w:footnoteReference w:id="5"/>
      </w:r>
      <w:r w:rsidRPr="00812AEC">
        <w:t xml:space="preserve"> erreicht. Die Betroffenen haben nicht mehr die Wahl, ob sie Teil davon sind, sondern nur noch, ob sie sich </w:t>
      </w:r>
      <w:r w:rsidR="0035625C" w:rsidRPr="00812AEC">
        <w:t xml:space="preserve">dort </w:t>
      </w:r>
      <w:r w:rsidRPr="00812AEC">
        <w:t xml:space="preserve">selbst aktiv beteiligen oder ob die digitale Konversation quasi hinter ihrem Rücken stattfindet. </w:t>
      </w:r>
    </w:p>
    <w:p w14:paraId="39741CFE" w14:textId="77777777" w:rsidR="003450A2" w:rsidRPr="00812AEC" w:rsidRDefault="003450A2" w:rsidP="00812AEC">
      <w:pPr>
        <w:pStyle w:val="FSM-Standard"/>
      </w:pPr>
    </w:p>
    <w:p w14:paraId="311733C4" w14:textId="77777777" w:rsidR="00911B25" w:rsidRPr="00812AEC" w:rsidRDefault="00911B25" w:rsidP="00812AEC">
      <w:pPr>
        <w:pStyle w:val="FSM-Standard"/>
        <w:rPr>
          <w:b/>
        </w:rPr>
      </w:pPr>
      <w:r w:rsidRPr="00812AEC">
        <w:rPr>
          <w:b/>
        </w:rPr>
        <w:t>Hermines Handtasche mit unaufspürbarem Ausdehnungszauber</w:t>
      </w:r>
    </w:p>
    <w:p w14:paraId="6229ACEF" w14:textId="79C0FE29" w:rsidR="00911B25" w:rsidRPr="00812AEC" w:rsidRDefault="00911B25" w:rsidP="00812AEC">
      <w:pPr>
        <w:pStyle w:val="FSM-Standard"/>
      </w:pPr>
      <w:r w:rsidRPr="00812AEC">
        <w:t xml:space="preserve">1000 Werkzeuge, gigantische Kommunikationsmöglichkeiten und eine mächtige Plattform zur Zusammenarbeit, all das ist mit dem Smartphone auf einen Schlag in der Hosentasche eines Jugendlichen und – im wahrsten Sinne des Wortes – „im Handumdrehen“ verfügbar. Zwar haben wir Menschen </w:t>
      </w:r>
      <w:r w:rsidR="0035625C">
        <w:t>(</w:t>
      </w:r>
      <w:r w:rsidRPr="00812AEC">
        <w:t>und</w:t>
      </w:r>
      <w:r w:rsidR="00045B44" w:rsidRPr="00812AEC">
        <w:t xml:space="preserve"> </w:t>
      </w:r>
      <w:r w:rsidRPr="00812AEC">
        <w:t>Jugendliche im Besonderen</w:t>
      </w:r>
      <w:r w:rsidR="0035625C">
        <w:t>)</w:t>
      </w:r>
      <w:r w:rsidRPr="00812AEC">
        <w:t xml:space="preserve"> schon immer gelernt, mit neuen Werkzeugen und Möglichkeiten umzugehen</w:t>
      </w:r>
      <w:r w:rsidR="00045B44" w:rsidRPr="00812AEC">
        <w:t xml:space="preserve">, jedoch </w:t>
      </w:r>
      <w:r w:rsidR="0035625C">
        <w:t xml:space="preserve">erzeugt </w:t>
      </w:r>
      <w:r w:rsidR="0035625C" w:rsidRPr="00812AEC">
        <w:t xml:space="preserve">die Schlagartigkeit </w:t>
      </w:r>
      <w:r w:rsidR="0035625C">
        <w:t>des</w:t>
      </w:r>
      <w:r w:rsidRPr="00812AEC">
        <w:t xml:space="preserve"> digitalen Wandel</w:t>
      </w:r>
      <w:r w:rsidR="0035625C">
        <w:t>s</w:t>
      </w:r>
      <w:r w:rsidRPr="00812AEC">
        <w:t xml:space="preserve"> </w:t>
      </w:r>
      <w:r w:rsidR="0035625C">
        <w:t>eine besondere Qualität</w:t>
      </w:r>
      <w:r w:rsidRPr="00812AEC">
        <w:t xml:space="preserve">: Mit dem Smartphone ist alles </w:t>
      </w:r>
      <w:r w:rsidR="0035625C" w:rsidRPr="00812AEC">
        <w:t>gleichsam</w:t>
      </w:r>
      <w:r w:rsidRPr="00812AEC">
        <w:t xml:space="preserve"> sofort von Null auf Hundert verfügbar und nicht schrittweise, nach und nach, kontrolliert von Erwachsenen. </w:t>
      </w:r>
    </w:p>
    <w:p w14:paraId="73DC38A5" w14:textId="67BEC605" w:rsidR="00911B25" w:rsidRPr="00812AEC" w:rsidRDefault="00911B25" w:rsidP="00812AEC">
      <w:pPr>
        <w:pStyle w:val="FSM-Standard"/>
      </w:pPr>
      <w:r w:rsidRPr="00812AEC">
        <w:t>Ein kurzer Exkurs: I</w:t>
      </w:r>
      <w:r w:rsidR="0035625C">
        <w:t xml:space="preserve">m </w:t>
      </w:r>
      <w:r w:rsidRPr="00812AEC">
        <w:t xml:space="preserve">Buch und </w:t>
      </w:r>
      <w:r w:rsidR="0035625C">
        <w:t>im Film</w:t>
      </w:r>
      <w:r w:rsidRPr="00812AEC">
        <w:t xml:space="preserve"> </w:t>
      </w:r>
      <w:r w:rsidR="00B30C81" w:rsidRPr="00812AEC">
        <w:t>„</w:t>
      </w:r>
      <w:r w:rsidRPr="0021113B">
        <w:rPr>
          <w:rStyle w:val="Eigename"/>
          <w:sz w:val="20"/>
        </w:rPr>
        <w:t>Harry Potter und die Heiligtümer des To</w:t>
      </w:r>
      <w:r w:rsidRPr="00B10731">
        <w:rPr>
          <w:rStyle w:val="Eigename"/>
          <w:sz w:val="20"/>
        </w:rPr>
        <w:t>des</w:t>
      </w:r>
      <w:r w:rsidR="00B30C81" w:rsidRPr="00812AEC">
        <w:rPr>
          <w:rStyle w:val="Eigename"/>
          <w:i w:val="0"/>
          <w:sz w:val="20"/>
        </w:rPr>
        <w:t>“</w:t>
      </w:r>
      <w:r w:rsidRPr="00812AEC">
        <w:t xml:space="preserve"> sind die Protagonist</w:t>
      </w:r>
      <w:r w:rsidR="00045B44" w:rsidRPr="00812AEC">
        <w:t>_inn</w:t>
      </w:r>
      <w:r w:rsidRPr="00812AEC">
        <w:t>en auf der Flucht. Die Autorin Joanne K. Rowling hat sich dabei einen besonderen Kniff einfallen lassen, um ihre Held</w:t>
      </w:r>
      <w:r w:rsidR="00045B44" w:rsidRPr="00812AEC">
        <w:t>_inn</w:t>
      </w:r>
      <w:r w:rsidRPr="00812AEC">
        <w:t xml:space="preserve">en gleichzeitig beweglich (also ohne jeden Ballast) und mächtig (also mit vielfältiger Ausstattung) handeln zu lassen. Dafür hat Harrys Begleiterin Hermine eine „Handtasche mit unaufspürbarem Ausdehnungszauber“ dabei. Diese Handtasche hat äußerlich normale Maße, ist also problemlos überallhin mitzunehmen, aber im Inneren hat sie alles Erdenkliche an Ausstattung dabei, ohne dass damit Platz verbraucht werden würde. (Manch einer kennt den Effekt aus </w:t>
      </w:r>
      <w:r w:rsidR="0035625C">
        <w:t>dem Film „</w:t>
      </w:r>
      <w:r w:rsidRPr="0021113B">
        <w:rPr>
          <w:rStyle w:val="Eigename"/>
          <w:sz w:val="20"/>
        </w:rPr>
        <w:t>Mary Poppins</w:t>
      </w:r>
      <w:r w:rsidR="0035625C">
        <w:rPr>
          <w:rStyle w:val="Eigename"/>
          <w:i w:val="0"/>
          <w:sz w:val="20"/>
        </w:rPr>
        <w:t>“</w:t>
      </w:r>
      <w:r w:rsidR="0035625C">
        <w:t>:</w:t>
      </w:r>
      <w:r w:rsidRPr="00812AEC">
        <w:t xml:space="preserve"> </w:t>
      </w:r>
      <w:r w:rsidR="0035625C">
        <w:t>D</w:t>
      </w:r>
      <w:r w:rsidRPr="00812AEC">
        <w:t xml:space="preserve">ie </w:t>
      </w:r>
      <w:r w:rsidR="0035625C">
        <w:t xml:space="preserve">Heldin </w:t>
      </w:r>
      <w:r w:rsidR="0035625C" w:rsidRPr="00812AEC">
        <w:t xml:space="preserve">zieht </w:t>
      </w:r>
      <w:r w:rsidRPr="00812AEC">
        <w:t xml:space="preserve">problemlos eine Stehlampe aus ihrer Tasche.) Ein Smartphone hat viel Ähnlichkeit mit so einer „Zauber-Handtasche“: Es ist selbst klein und unauffällig, aber darin verbergen sich tausendfache Möglichkeiten, die alle stets überall verfügbar sind. Insofern ist die Diskussion um „die“ Nutzung von Smartphones häufig zu ungenau. Es braucht einen zweiten, differenzierten Blick auf das, was genau gerade aus der Zauber-Handtasche hervorgezogen wird. Mit dem Smartphone haben heute Jugendliche eine Ausrüstung in der </w:t>
      </w:r>
      <w:r w:rsidR="0035625C">
        <w:t>T</w:t>
      </w:r>
      <w:r w:rsidR="0035625C" w:rsidRPr="00812AEC">
        <w:t>asche</w:t>
      </w:r>
      <w:r w:rsidRPr="00812AEC">
        <w:t xml:space="preserve">, die wir </w:t>
      </w:r>
      <w:r w:rsidR="0035625C" w:rsidRPr="00812AEC">
        <w:t>bis</w:t>
      </w:r>
      <w:r w:rsidR="0035625C">
        <w:t>lang</w:t>
      </w:r>
      <w:r w:rsidR="0035625C" w:rsidRPr="00812AEC">
        <w:t xml:space="preserve"> </w:t>
      </w:r>
      <w:r w:rsidRPr="00812AEC">
        <w:t xml:space="preserve">nur von Zauberinnen, James Bond oder </w:t>
      </w:r>
      <w:r w:rsidR="0035625C">
        <w:t>„</w:t>
      </w:r>
      <w:r w:rsidRPr="003B7606">
        <w:rPr>
          <w:i/>
        </w:rPr>
        <w:t>Raumschiff Enterprise</w:t>
      </w:r>
      <w:r w:rsidR="0035625C">
        <w:t>“</w:t>
      </w:r>
      <w:r w:rsidRPr="00812AEC">
        <w:t xml:space="preserve"> kannten.</w:t>
      </w:r>
    </w:p>
    <w:p w14:paraId="6275FA64" w14:textId="25846423" w:rsidR="00911B25" w:rsidRPr="00812AEC" w:rsidRDefault="00911B25" w:rsidP="00812AEC">
      <w:pPr>
        <w:pStyle w:val="FSM-Standard"/>
      </w:pPr>
      <w:r w:rsidRPr="00812AEC">
        <w:t>Es ist offensichtlich, dass hier ein weites und wichtiges Feld nicht nur für die medienpädagogische Arbeit liegt, sondern für alle, die am digitalen Wandel beteiligt sind – und das sind wir alle, ob wir wollen oder nicht. Die gute Nachricht ist: Die Entscheidung über die Verwendung der Technik fällt vor dem Gerät individuell durch den</w:t>
      </w:r>
      <w:r w:rsidR="00CB7E32">
        <w:t>/die</w:t>
      </w:r>
      <w:r w:rsidRPr="00812AEC">
        <w:t xml:space="preserve"> Nutzer</w:t>
      </w:r>
      <w:r w:rsidR="00CB7E32">
        <w:t>_in</w:t>
      </w:r>
      <w:r w:rsidRPr="00812AEC">
        <w:t>. Es liegt an uns selbst, wie wir die Potentiale nutzen und wie wir mit den Problemen umgehen.</w:t>
      </w:r>
    </w:p>
    <w:p w14:paraId="368905DB" w14:textId="77777777" w:rsidR="003450A2" w:rsidRPr="00812AEC" w:rsidRDefault="003450A2" w:rsidP="00812AEC">
      <w:pPr>
        <w:pStyle w:val="FSM-Standard"/>
      </w:pPr>
    </w:p>
    <w:p w14:paraId="6313B042" w14:textId="77777777" w:rsidR="00911B25" w:rsidRPr="00812AEC" w:rsidRDefault="00911B25" w:rsidP="00812AEC">
      <w:pPr>
        <w:pStyle w:val="FSM-Standard"/>
        <w:rPr>
          <w:b/>
        </w:rPr>
      </w:pPr>
      <w:r w:rsidRPr="00812AEC">
        <w:rPr>
          <w:b/>
        </w:rPr>
        <w:t>Technik wird unsichtbar</w:t>
      </w:r>
    </w:p>
    <w:p w14:paraId="055DBD54" w14:textId="7445FBED" w:rsidR="00911B25" w:rsidRPr="00812AEC" w:rsidRDefault="00911B25" w:rsidP="00812AEC">
      <w:pPr>
        <w:pStyle w:val="FSM-Standard"/>
      </w:pPr>
      <w:r w:rsidRPr="00812AEC">
        <w:t>Die technologische Entwicklung schreitet derweil rasant voran. Die Geräte werden weiterhin jedes Jahr leistungsfähiger</w:t>
      </w:r>
      <w:r w:rsidR="00045B44" w:rsidRPr="00812AEC">
        <w:t>,</w:t>
      </w:r>
      <w:r w:rsidRPr="00812AEC">
        <w:t xml:space="preserve"> kleiner</w:t>
      </w:r>
      <w:r w:rsidR="00AE1AE9">
        <w:t xml:space="preserve"> </w:t>
      </w:r>
      <w:r w:rsidR="00045B44" w:rsidRPr="00812AEC">
        <w:t xml:space="preserve">und </w:t>
      </w:r>
      <w:r w:rsidRPr="00812AEC">
        <w:t xml:space="preserve">günstiger. Die allgegenwärtige vernetzte Technologie wird damit </w:t>
      </w:r>
      <w:r w:rsidR="00CB7E32" w:rsidRPr="00812AEC">
        <w:t>gewissermaßen</w:t>
      </w:r>
      <w:r w:rsidRPr="00812AEC">
        <w:t xml:space="preserve"> unsichtbar. Schon heute kann man über einen einfachen Blick nicht mehr erkennen, ob jemand einen leistungsfähigen Computer am Körper trägt oder nicht – mit einem Smartphone in der Hosentasche sind die Geräte „von unten“ auch in die Schulen hineingetragen worden. Selbst die Kontrolle, ob ich ohne mein Wissen fotografiert, gefilmt oder der Ton mitgeschnitten wird, ist nicht mehr möglich, wenn die Geräte dafür so klein sind, dass sie </w:t>
      </w:r>
      <w:r w:rsidR="00D1108A">
        <w:t>fast</w:t>
      </w:r>
      <w:r w:rsidR="00D1108A" w:rsidRPr="00812AEC">
        <w:t xml:space="preserve"> </w:t>
      </w:r>
      <w:r w:rsidRPr="00812AEC">
        <w:t xml:space="preserve">unsichtbar werden. Umso wichtiger wird die grundlegende Beschäftigung mit diesen Themen. Dabei geht es nicht um „Bedienungsanleitungen“ und die Frage, wo man wie oft drücken, klicken oder „touchen“ muss. (Die Bedienung ist inzwischen so intuitiv, dass sie sich meist schnell erschließt.) Wichtig ist der Blick hinter die Kulissen, unter die Oberfläche. Ein grundlegendes Verständnis und vor allem eine Diskussion um den sozialen Kontext der </w:t>
      </w:r>
      <w:r w:rsidRPr="00812AEC">
        <w:lastRenderedPageBreak/>
        <w:t>Nutzung sind entscheidend, wenn wir der technischen Entwicklung nicht nur hinterherlaufen, sondern sie verstehen und selbstbestimmt nutzen wollen.</w:t>
      </w:r>
    </w:p>
    <w:p w14:paraId="783501D3" w14:textId="77777777" w:rsidR="00911B25" w:rsidRPr="00812AEC" w:rsidRDefault="00911B25" w:rsidP="00812AEC">
      <w:pPr>
        <w:pStyle w:val="FSM-Standard"/>
      </w:pPr>
    </w:p>
    <w:p w14:paraId="2E8F31A1" w14:textId="77777777" w:rsidR="00911B25" w:rsidRPr="00542DF1" w:rsidRDefault="00911B25" w:rsidP="00812AEC">
      <w:pPr>
        <w:pStyle w:val="FSM-berschrift2"/>
      </w:pPr>
      <w:r w:rsidRPr="00542DF1">
        <w:t>Aufbau des Unterrichtsthemas</w:t>
      </w:r>
    </w:p>
    <w:p w14:paraId="1632A7B8" w14:textId="77777777" w:rsidR="00812AEC" w:rsidRDefault="00911B25" w:rsidP="00812AEC">
      <w:pPr>
        <w:pStyle w:val="FSM-Standard"/>
      </w:pPr>
      <w:r w:rsidRPr="00812AEC">
        <w:t xml:space="preserve">Im Rahmen von drei Modulen werden die unterschiedlichen Ebenen des Themas bearbeitet: </w:t>
      </w:r>
    </w:p>
    <w:p w14:paraId="62EEBD44" w14:textId="77777777" w:rsidR="00812AEC" w:rsidRDefault="00911B25" w:rsidP="00812AEC">
      <w:pPr>
        <w:pStyle w:val="FSM-Standard"/>
      </w:pPr>
      <w:r w:rsidRPr="00812AEC">
        <w:t xml:space="preserve">In </w:t>
      </w:r>
      <w:r w:rsidRPr="00812AEC">
        <w:rPr>
          <w:u w:val="single"/>
        </w:rPr>
        <w:t>Modul 1</w:t>
      </w:r>
      <w:r w:rsidRPr="00812AEC">
        <w:t xml:space="preserve"> steht die individuelle Nutzung, der Stellenwert der mobilen Kommunikation für den Einzelnen und in der Gruppe im Vordergrund. </w:t>
      </w:r>
    </w:p>
    <w:p w14:paraId="5098A5ED" w14:textId="77777777" w:rsidR="00812AEC" w:rsidRDefault="00911B25" w:rsidP="00812AEC">
      <w:pPr>
        <w:pStyle w:val="FSM-Standard"/>
      </w:pPr>
      <w:r w:rsidRPr="00812AEC">
        <w:t xml:space="preserve">Anschließend zielt </w:t>
      </w:r>
      <w:r w:rsidRPr="00812AEC">
        <w:rPr>
          <w:u w:val="single"/>
        </w:rPr>
        <w:t>Modul 2</w:t>
      </w:r>
      <w:r w:rsidRPr="00812AEC">
        <w:t xml:space="preserve"> auf die Stärkung des Wissens und der Kompetenzen zur Vermeidung von problematischen Inhalten oder Situationen mit besonderer Berücksichtigung des Themas Cybermobbing. </w:t>
      </w:r>
    </w:p>
    <w:p w14:paraId="466FC1A2" w14:textId="2006BBD5" w:rsidR="00911B25" w:rsidRPr="00812AEC" w:rsidRDefault="00911B25" w:rsidP="00812AEC">
      <w:pPr>
        <w:pStyle w:val="FSM-Standard"/>
      </w:pPr>
      <w:r w:rsidRPr="00812AEC">
        <w:t xml:space="preserve">In </w:t>
      </w:r>
      <w:r w:rsidRPr="00812AEC">
        <w:rPr>
          <w:u w:val="single"/>
        </w:rPr>
        <w:t>Modul 3</w:t>
      </w:r>
      <w:r w:rsidR="00812AEC">
        <w:t xml:space="preserve"> schließlich geht es um das „Mobile L</w:t>
      </w:r>
      <w:r w:rsidRPr="00812AEC">
        <w:t xml:space="preserve">earning“, also die Möglichkeiten zum Einsatz von Handy </w:t>
      </w:r>
      <w:r w:rsidR="00812AEC">
        <w:t xml:space="preserve">und </w:t>
      </w:r>
      <w:r w:rsidRPr="00812AEC">
        <w:t>Smartphone in Unterricht oder Projekten. Als Einsatzmöglichkeit wird beispielhaft eine „Geheime Ausstellung“ mit QR-Codes vorgestellt und ausprobiert.</w:t>
      </w:r>
    </w:p>
    <w:p w14:paraId="5821393F" w14:textId="77777777" w:rsidR="0015064E" w:rsidRDefault="0015064E" w:rsidP="00812AEC">
      <w:pPr>
        <w:pStyle w:val="FSM-Standard"/>
      </w:pPr>
    </w:p>
    <w:p w14:paraId="3D609C04" w14:textId="77777777" w:rsidR="00812AEC" w:rsidRPr="00812AEC" w:rsidRDefault="00812AEC" w:rsidP="00812AEC">
      <w:pPr>
        <w:pStyle w:val="FSM-Standard"/>
      </w:pPr>
    </w:p>
    <w:p w14:paraId="0D9DF96F" w14:textId="1B1AB16E" w:rsidR="0015064E" w:rsidRPr="0015064E" w:rsidRDefault="0015064E" w:rsidP="00812AEC">
      <w:pPr>
        <w:pStyle w:val="FSM-berschrift2"/>
      </w:pPr>
      <w:r w:rsidRPr="0015064E">
        <w:t>Modulübersicht</w:t>
      </w:r>
    </w:p>
    <w:p w14:paraId="17ABA210" w14:textId="77777777" w:rsidR="0015064E" w:rsidRDefault="0015064E" w:rsidP="0015064E">
      <w:pPr>
        <w:pStyle w:val="FSM-Standard"/>
      </w:pPr>
      <w:bookmarkStart w:id="0" w:name="_Ref229192177"/>
    </w:p>
    <w:p w14:paraId="48643D04" w14:textId="77777777" w:rsidR="00911B25" w:rsidRPr="0015064E" w:rsidRDefault="00911B25" w:rsidP="0015064E">
      <w:pPr>
        <w:pStyle w:val="FSM-Standard"/>
        <w:jc w:val="left"/>
        <w:rPr>
          <w:b/>
        </w:rPr>
      </w:pPr>
      <w:r w:rsidRPr="0015064E">
        <w:rPr>
          <w:b/>
        </w:rPr>
        <w:t>Modul 1 – Mein Handy, meine Freunde und ich</w:t>
      </w:r>
      <w:bookmarkEnd w:id="0"/>
    </w:p>
    <w:p w14:paraId="4885A223" w14:textId="60F96878" w:rsidR="00911B25" w:rsidRPr="0015064E" w:rsidRDefault="0015064E" w:rsidP="0015064E">
      <w:pPr>
        <w:pStyle w:val="FSM-Standard"/>
        <w:jc w:val="left"/>
      </w:pPr>
      <w:r>
        <w:t xml:space="preserve">UE1-a </w:t>
      </w:r>
      <w:r w:rsidR="00911B25" w:rsidRPr="0015064E">
        <w:t>Was unterscheidet ein Handy vom Smartphone</w:t>
      </w:r>
      <w:r w:rsidR="001859D7" w:rsidRPr="0015064E">
        <w:t>? Einstieg</w:t>
      </w:r>
      <w:r w:rsidR="00911B25" w:rsidRPr="0015064E">
        <w:t xml:space="preserve"> (10 Min.) </w:t>
      </w:r>
    </w:p>
    <w:p w14:paraId="49A9F0D5" w14:textId="56EEB90A" w:rsidR="00911B25" w:rsidRPr="0015064E" w:rsidRDefault="0015064E" w:rsidP="0015064E">
      <w:pPr>
        <w:pStyle w:val="FSM-Standard"/>
        <w:jc w:val="left"/>
      </w:pPr>
      <w:r>
        <w:t xml:space="preserve">UE1-b </w:t>
      </w:r>
      <w:r w:rsidR="00911B25" w:rsidRPr="0015064E">
        <w:t xml:space="preserve">Wozu nutze ich mein Handy? </w:t>
      </w:r>
      <w:r w:rsidR="001859D7" w:rsidRPr="0015064E">
        <w:t>E</w:t>
      </w:r>
      <w:r w:rsidR="00911B25" w:rsidRPr="0015064E">
        <w:t>ine Befragung (45</w:t>
      </w:r>
      <w:r w:rsidR="001859D7" w:rsidRPr="0015064E">
        <w:t>-</w:t>
      </w:r>
      <w:r w:rsidR="00911B25" w:rsidRPr="0015064E">
        <w:t>90 Min.)</w:t>
      </w:r>
      <w:r w:rsidR="00911B25" w:rsidRPr="0015064E">
        <w:tab/>
      </w:r>
    </w:p>
    <w:p w14:paraId="1788E63C" w14:textId="1FC1961F" w:rsidR="00911B25" w:rsidRPr="0015064E" w:rsidRDefault="0015064E" w:rsidP="0015064E">
      <w:pPr>
        <w:pStyle w:val="FSM-Standard"/>
        <w:jc w:val="left"/>
      </w:pPr>
      <w:r>
        <w:t xml:space="preserve">UE1-c </w:t>
      </w:r>
      <w:r w:rsidR="00911B25" w:rsidRPr="0015064E">
        <w:t>Wozu nutze ich mein Handy? Auswertung der Ergebnisse (30 Min.)</w:t>
      </w:r>
    </w:p>
    <w:p w14:paraId="532CB3B6" w14:textId="156696EB" w:rsidR="00911B25" w:rsidRPr="0015064E" w:rsidRDefault="00911B25" w:rsidP="0015064E">
      <w:pPr>
        <w:pStyle w:val="FSM-Standard"/>
        <w:jc w:val="left"/>
      </w:pPr>
      <w:r w:rsidRPr="0015064E">
        <w:t>UE1-</w:t>
      </w:r>
      <w:r w:rsidR="00F42406" w:rsidRPr="0015064E">
        <w:t>d</w:t>
      </w:r>
      <w:r w:rsidR="0015064E">
        <w:t xml:space="preserve"> </w:t>
      </w:r>
      <w:r w:rsidRPr="0015064E">
        <w:t>Handy-Etikette</w:t>
      </w:r>
      <w:r w:rsidR="001859D7" w:rsidRPr="0015064E">
        <w:t>:</w:t>
      </w:r>
      <w:r w:rsidRPr="0015064E">
        <w:t xml:space="preserve"> Was gehört sich und was nicht? (50</w:t>
      </w:r>
      <w:r w:rsidR="001859D7" w:rsidRPr="0015064E">
        <w:t>-</w:t>
      </w:r>
      <w:r w:rsidRPr="0015064E">
        <w:t>70 Min.)</w:t>
      </w:r>
    </w:p>
    <w:p w14:paraId="4728A77D" w14:textId="77777777" w:rsidR="00911B25" w:rsidRPr="0015064E" w:rsidRDefault="00911B25" w:rsidP="0015064E">
      <w:pPr>
        <w:pStyle w:val="FSM-Standard"/>
        <w:jc w:val="left"/>
      </w:pPr>
    </w:p>
    <w:p w14:paraId="04443193" w14:textId="77777777" w:rsidR="00AA0312" w:rsidRDefault="00911B25" w:rsidP="0015064E">
      <w:pPr>
        <w:pStyle w:val="FSM-Standard"/>
        <w:jc w:val="left"/>
        <w:rPr>
          <w:b/>
        </w:rPr>
      </w:pPr>
      <w:r w:rsidRPr="0015064E">
        <w:rPr>
          <w:b/>
        </w:rPr>
        <w:t xml:space="preserve">Modul 2 – </w:t>
      </w:r>
      <w:r w:rsidR="00AA0312" w:rsidRPr="00AA0312">
        <w:rPr>
          <w:b/>
        </w:rPr>
        <w:t>Cybermobbing und anderes problematisches Verhalten</w:t>
      </w:r>
      <w:r w:rsidR="00AA0312" w:rsidRPr="00AA0312" w:rsidDel="00AA0312">
        <w:rPr>
          <w:b/>
        </w:rPr>
        <w:t xml:space="preserve"> </w:t>
      </w:r>
    </w:p>
    <w:p w14:paraId="2BCD2817" w14:textId="1BB864F4" w:rsidR="0015064E" w:rsidRDefault="0015064E" w:rsidP="0015064E">
      <w:pPr>
        <w:pStyle w:val="FSM-Standard"/>
        <w:jc w:val="left"/>
      </w:pPr>
      <w:r>
        <w:t xml:space="preserve">UE2-a </w:t>
      </w:r>
      <w:r w:rsidRPr="0015064E">
        <w:t>Was unterscheidet ein Handy vom Smartphone? Einstieg (10 Min.)</w:t>
      </w:r>
    </w:p>
    <w:p w14:paraId="62792667" w14:textId="5E0B854B" w:rsidR="0015064E" w:rsidRPr="003B7606" w:rsidRDefault="0015064E" w:rsidP="003B7606">
      <w:pPr>
        <w:pStyle w:val="FSM-Standard"/>
        <w:ind w:firstLine="567"/>
        <w:jc w:val="left"/>
        <w:rPr>
          <w:i/>
        </w:rPr>
      </w:pPr>
      <w:r w:rsidRPr="003B7606">
        <w:rPr>
          <w:i/>
        </w:rPr>
        <w:t>UE entfällt, wenn Modul 1 bereits durchgeführt wurde.</w:t>
      </w:r>
    </w:p>
    <w:p w14:paraId="023A51E7" w14:textId="76C25DF2" w:rsidR="00911B25" w:rsidRPr="0015064E" w:rsidRDefault="0015064E" w:rsidP="0015064E">
      <w:pPr>
        <w:pStyle w:val="FSM-Standard"/>
        <w:jc w:val="left"/>
      </w:pPr>
      <w:r>
        <w:t xml:space="preserve">UE2-b </w:t>
      </w:r>
      <w:r w:rsidR="00911B25" w:rsidRPr="0015064E">
        <w:t>Erscheinungsformen</w:t>
      </w:r>
      <w:r w:rsidR="00AA0312">
        <w:t xml:space="preserve"> problematischer Inhalte</w:t>
      </w:r>
      <w:r w:rsidR="00AA0312" w:rsidRPr="00AA0312">
        <w:t xml:space="preserve"> und Verhaltensweisen im Netz</w:t>
      </w:r>
      <w:r w:rsidR="00AA0312" w:rsidRPr="00AA0312" w:rsidDel="00AA0312">
        <w:t xml:space="preserve"> </w:t>
      </w:r>
      <w:r w:rsidR="00911B25" w:rsidRPr="0015064E">
        <w:t>(30 Min.)</w:t>
      </w:r>
    </w:p>
    <w:p w14:paraId="1264B7BA" w14:textId="68707664" w:rsidR="00911B25" w:rsidRPr="0015064E" w:rsidRDefault="0015064E" w:rsidP="0015064E">
      <w:pPr>
        <w:pStyle w:val="FSM-Standard"/>
        <w:jc w:val="left"/>
      </w:pPr>
      <w:r>
        <w:t xml:space="preserve">UE2-c </w:t>
      </w:r>
      <w:r w:rsidR="00911B25" w:rsidRPr="0015064E">
        <w:t>Cybermobbing</w:t>
      </w:r>
      <w:r w:rsidR="00AA0312">
        <w:t xml:space="preserve">: </w:t>
      </w:r>
      <w:r w:rsidR="00911B25" w:rsidRPr="0015064E">
        <w:t>Erste-Hilfe-Maßnahmen (15 Min.)</w:t>
      </w:r>
    </w:p>
    <w:p w14:paraId="3CE925E0" w14:textId="4D903DB7" w:rsidR="00911B25" w:rsidRPr="0015064E" w:rsidRDefault="0015064E" w:rsidP="0015064E">
      <w:pPr>
        <w:pStyle w:val="FSM-Standard"/>
        <w:jc w:val="left"/>
      </w:pPr>
      <w:r>
        <w:t xml:space="preserve">UE2-d </w:t>
      </w:r>
      <w:r w:rsidR="00AA0312" w:rsidRPr="00AA0312">
        <w:t xml:space="preserve">Unterstützung gegen </w:t>
      </w:r>
      <w:r w:rsidR="00911B25" w:rsidRPr="0015064E">
        <w:t>Cybermobbing</w:t>
      </w:r>
      <w:r w:rsidR="00AA0312">
        <w:t>:</w:t>
      </w:r>
      <w:r w:rsidR="00911B25" w:rsidRPr="0015064E">
        <w:t xml:space="preserve"> Anlaufstellen</w:t>
      </w:r>
      <w:r w:rsidR="00AA0312">
        <w:t xml:space="preserve"> </w:t>
      </w:r>
      <w:r w:rsidR="00911B25" w:rsidRPr="0015064E">
        <w:t>für Informationen und Beratung (45 Min.)</w:t>
      </w:r>
    </w:p>
    <w:p w14:paraId="6E0D71D2" w14:textId="77FE65D4" w:rsidR="00911B25" w:rsidRPr="0015064E" w:rsidRDefault="0015064E" w:rsidP="0015064E">
      <w:pPr>
        <w:pStyle w:val="FSM-Standard"/>
        <w:jc w:val="left"/>
      </w:pPr>
      <w:r>
        <w:t xml:space="preserve">UE2-e </w:t>
      </w:r>
      <w:r w:rsidR="00AA0312">
        <w:t xml:space="preserve">Regeln </w:t>
      </w:r>
      <w:r w:rsidR="00AA0312" w:rsidRPr="00AA0312">
        <w:t xml:space="preserve">gegen </w:t>
      </w:r>
      <w:r w:rsidR="00AA0312" w:rsidRPr="0015064E">
        <w:t>Cybermobbing</w:t>
      </w:r>
      <w:r w:rsidR="00AA0312">
        <w:t>: E</w:t>
      </w:r>
      <w:r w:rsidR="00AA0312" w:rsidRPr="00AA0312">
        <w:t>rstellen eine</w:t>
      </w:r>
      <w:r w:rsidR="00AA0312">
        <w:t>r</w:t>
      </w:r>
      <w:r w:rsidR="00AA0312" w:rsidRPr="00AA0312">
        <w:t xml:space="preserve"> digitale Klassenordnung</w:t>
      </w:r>
      <w:r w:rsidR="00AA0312" w:rsidRPr="0015064E" w:rsidDel="00AA0312">
        <w:t xml:space="preserve"> </w:t>
      </w:r>
      <w:r w:rsidR="00911B25" w:rsidRPr="0015064E">
        <w:t>(45 Min.)</w:t>
      </w:r>
    </w:p>
    <w:p w14:paraId="0B8C126D" w14:textId="77777777" w:rsidR="0015064E" w:rsidRDefault="0015064E" w:rsidP="0015064E">
      <w:pPr>
        <w:pStyle w:val="FSM-Standard"/>
        <w:jc w:val="left"/>
      </w:pPr>
    </w:p>
    <w:p w14:paraId="14D47EC0" w14:textId="04152D1C" w:rsidR="00911B25" w:rsidRPr="0015064E" w:rsidRDefault="00911B25" w:rsidP="0015064E">
      <w:pPr>
        <w:pStyle w:val="FSM-Standard"/>
        <w:jc w:val="left"/>
        <w:rPr>
          <w:b/>
        </w:rPr>
      </w:pPr>
      <w:r w:rsidRPr="0015064E">
        <w:rPr>
          <w:b/>
        </w:rPr>
        <w:t>Modul 3 – Lernen mit Smartphone &amp; Co</w:t>
      </w:r>
      <w:r w:rsidR="0015064E">
        <w:rPr>
          <w:b/>
        </w:rPr>
        <w:t>.</w:t>
      </w:r>
    </w:p>
    <w:p w14:paraId="47A3E172" w14:textId="77777777" w:rsidR="0015064E" w:rsidRDefault="0015064E">
      <w:pPr>
        <w:pStyle w:val="FSM-Standard"/>
        <w:jc w:val="left"/>
      </w:pPr>
      <w:r>
        <w:t xml:space="preserve">UE3-a </w:t>
      </w:r>
      <w:r w:rsidRPr="0015064E">
        <w:t>Was unterscheidet ein Handy vom Smartphone? Einstieg (10 Min.)</w:t>
      </w:r>
    </w:p>
    <w:p w14:paraId="5DB4A615" w14:textId="030A46E7" w:rsidR="0015064E" w:rsidRPr="003B7606" w:rsidRDefault="0015064E" w:rsidP="003B7606">
      <w:pPr>
        <w:pStyle w:val="FSM-Standard"/>
        <w:ind w:firstLine="567"/>
        <w:jc w:val="left"/>
        <w:rPr>
          <w:i/>
        </w:rPr>
      </w:pPr>
      <w:r w:rsidRPr="003B7606">
        <w:rPr>
          <w:i/>
        </w:rPr>
        <w:t>UE entfällt, wenn Modul 1 und 2 bereits durchgeführt wurden.</w:t>
      </w:r>
      <w:r w:rsidRPr="003B7606" w:rsidDel="0015064E">
        <w:rPr>
          <w:i/>
        </w:rPr>
        <w:t xml:space="preserve"> </w:t>
      </w:r>
    </w:p>
    <w:p w14:paraId="61830883" w14:textId="779CF8F6" w:rsidR="00911B25" w:rsidRPr="0015064E" w:rsidRDefault="0015064E" w:rsidP="0015064E">
      <w:pPr>
        <w:pStyle w:val="FSM-Standard"/>
        <w:jc w:val="left"/>
      </w:pPr>
      <w:r>
        <w:t xml:space="preserve">UE3-b </w:t>
      </w:r>
      <w:r w:rsidR="00911B25" w:rsidRPr="0015064E">
        <w:t>Wie kann das Smartphone mich beim Lernen unterstützen? (45 Min.)</w:t>
      </w:r>
    </w:p>
    <w:p w14:paraId="7AEA7EB3" w14:textId="39A6A54D" w:rsidR="00911B25" w:rsidRPr="0015064E" w:rsidRDefault="0015064E" w:rsidP="0015064E">
      <w:pPr>
        <w:pStyle w:val="FSM-Standard"/>
        <w:jc w:val="left"/>
      </w:pPr>
      <w:r>
        <w:t xml:space="preserve">UE3-c </w:t>
      </w:r>
      <w:r w:rsidR="00911B25" w:rsidRPr="0015064E">
        <w:t>„Geheime Ausstellung“ mit QR-Codes (90 Min.)</w:t>
      </w:r>
    </w:p>
    <w:p w14:paraId="110B9590" w14:textId="3C4EC7A3" w:rsidR="00911B25" w:rsidRPr="0015064E" w:rsidRDefault="0015064E" w:rsidP="0015064E">
      <w:pPr>
        <w:pStyle w:val="FSM-Standard"/>
        <w:jc w:val="left"/>
      </w:pPr>
      <w:r>
        <w:t xml:space="preserve">UE3-d </w:t>
      </w:r>
      <w:r w:rsidR="00911B25" w:rsidRPr="0015064E">
        <w:t xml:space="preserve">QR-Code-Rallye </w:t>
      </w:r>
      <w:r w:rsidR="00922FF7">
        <w:t>(</w:t>
      </w:r>
      <w:r w:rsidR="00922FF7" w:rsidRPr="0015064E">
        <w:t xml:space="preserve">fakultative Ergänzung) </w:t>
      </w:r>
      <w:r w:rsidR="00911B25" w:rsidRPr="0015064E">
        <w:t>(45 Min.</w:t>
      </w:r>
      <w:r w:rsidR="00922FF7">
        <w:t>)</w:t>
      </w:r>
      <w:r w:rsidR="00911B25" w:rsidRPr="0015064E">
        <w:t xml:space="preserve"> </w:t>
      </w:r>
    </w:p>
    <w:p w14:paraId="04756499" w14:textId="77777777" w:rsidR="00911B25" w:rsidRPr="00812AEC" w:rsidRDefault="00911B25" w:rsidP="00812AEC">
      <w:pPr>
        <w:pStyle w:val="FSM-Standard"/>
      </w:pPr>
    </w:p>
    <w:p w14:paraId="7C3B77DB" w14:textId="77777777" w:rsidR="0015064E" w:rsidRPr="00812AEC" w:rsidRDefault="0015064E" w:rsidP="00812AEC">
      <w:pPr>
        <w:pStyle w:val="FSM-Standard"/>
      </w:pPr>
    </w:p>
    <w:p w14:paraId="6EDFE3EE" w14:textId="77777777" w:rsidR="00812AEC" w:rsidRDefault="00812AEC">
      <w:pPr>
        <w:suppressAutoHyphens w:val="0"/>
        <w:spacing w:before="0" w:after="0"/>
        <w:rPr>
          <w:b/>
          <w:kern w:val="22"/>
          <w:sz w:val="24"/>
        </w:rPr>
      </w:pPr>
      <w:r>
        <w:br w:type="page"/>
      </w:r>
    </w:p>
    <w:p w14:paraId="26A0E64C" w14:textId="58E89D1A" w:rsidR="00911B25" w:rsidRPr="00542DF1" w:rsidRDefault="00911B25" w:rsidP="00812AEC">
      <w:pPr>
        <w:pStyle w:val="FSM-berschrift2"/>
      </w:pPr>
      <w:r w:rsidRPr="00542DF1">
        <w:lastRenderedPageBreak/>
        <w:t>Unterstützende Materialien</w:t>
      </w:r>
    </w:p>
    <w:p w14:paraId="05AFCB9A" w14:textId="77777777" w:rsidR="00911B25" w:rsidRPr="00DD38B8" w:rsidRDefault="00911B25" w:rsidP="00DD38B8">
      <w:pPr>
        <w:pStyle w:val="FSM-Standard"/>
        <w:jc w:val="left"/>
      </w:pPr>
    </w:p>
    <w:p w14:paraId="3B8C298D" w14:textId="77777777" w:rsidR="002F3169" w:rsidRDefault="00DD38B8" w:rsidP="00DD38B8">
      <w:pPr>
        <w:pStyle w:val="FSM-Standard"/>
        <w:jc w:val="left"/>
      </w:pPr>
      <w:r w:rsidRPr="00DD38B8">
        <w:t xml:space="preserve">Aktuelle Medienbeispiele zum Unterrichtsthema finden sich auf der Projektwebsite unter </w:t>
      </w:r>
    </w:p>
    <w:p w14:paraId="3801A8BE" w14:textId="354D8924" w:rsidR="00DD38B8" w:rsidRPr="00DD38B8" w:rsidRDefault="00DC3E01" w:rsidP="00DD38B8">
      <w:pPr>
        <w:pStyle w:val="FSM-Standard"/>
        <w:jc w:val="left"/>
      </w:pPr>
      <w:hyperlink r:id="rId22" w:history="1">
        <w:r w:rsidR="00DD38B8" w:rsidRPr="002F3169">
          <w:rPr>
            <w:rStyle w:val="Hyperlink"/>
          </w:rPr>
          <w:t>www.medien-in-die-schule.de/unterrichtseinheiten/jugend-und-handy</w:t>
        </w:r>
      </w:hyperlink>
      <w:r w:rsidR="00DD38B8" w:rsidRPr="00DD38B8">
        <w:t>.</w:t>
      </w:r>
    </w:p>
    <w:p w14:paraId="619A8345" w14:textId="77777777" w:rsidR="00DD38B8" w:rsidRDefault="00DD38B8" w:rsidP="00DD38B8">
      <w:pPr>
        <w:pStyle w:val="FSM-Standard"/>
        <w:jc w:val="left"/>
      </w:pPr>
    </w:p>
    <w:p w14:paraId="55BB034F" w14:textId="77777777" w:rsidR="002F3169" w:rsidRPr="00DD38B8" w:rsidRDefault="002F3169" w:rsidP="00DD38B8">
      <w:pPr>
        <w:pStyle w:val="FSM-Standard"/>
        <w:jc w:val="left"/>
      </w:pPr>
    </w:p>
    <w:p w14:paraId="7C6904F2" w14:textId="77777777" w:rsidR="00911B25" w:rsidRPr="00DD38B8" w:rsidRDefault="00911B25" w:rsidP="00DD38B8">
      <w:pPr>
        <w:pStyle w:val="FSM-Standard"/>
        <w:jc w:val="left"/>
        <w:rPr>
          <w:u w:val="single"/>
        </w:rPr>
      </w:pPr>
      <w:r w:rsidRPr="00DD38B8">
        <w:rPr>
          <w:u w:val="single"/>
        </w:rPr>
        <w:t>Einführende Materialien</w:t>
      </w:r>
    </w:p>
    <w:p w14:paraId="43346E19" w14:textId="3A4DBA41" w:rsidR="002F3169" w:rsidRDefault="002F3169" w:rsidP="002F3169">
      <w:pPr>
        <w:pStyle w:val="FSM-Standard"/>
        <w:numPr>
          <w:ilvl w:val="0"/>
          <w:numId w:val="34"/>
        </w:numPr>
        <w:jc w:val="left"/>
      </w:pPr>
      <w:r w:rsidRPr="002F3169">
        <w:rPr>
          <w:b/>
        </w:rPr>
        <w:t>Medienkompetenz-Netzwerk NRW (2012)</w:t>
      </w:r>
      <w:r w:rsidRPr="00DD38B8">
        <w:t>: Jugendliche und Handy auf einen Blick</w:t>
      </w:r>
      <w:r>
        <w:t>.</w:t>
      </w:r>
      <w:r w:rsidRPr="00DD38B8">
        <w:t xml:space="preserve"> 3. vollständig überarbeitete Aufl</w:t>
      </w:r>
      <w:r>
        <w:t>. Marl: mekonet.</w:t>
      </w:r>
    </w:p>
    <w:p w14:paraId="4D708089" w14:textId="77777777" w:rsidR="002F3169" w:rsidRPr="001F7278" w:rsidRDefault="002F3169" w:rsidP="002F3169">
      <w:pPr>
        <w:pStyle w:val="FSM-Standard"/>
        <w:ind w:left="720"/>
        <w:jc w:val="left"/>
        <w:rPr>
          <w:lang w:val="en-US"/>
        </w:rPr>
      </w:pPr>
      <w:r w:rsidRPr="001F7278">
        <w:rPr>
          <w:lang w:val="en-US"/>
        </w:rPr>
        <w:t>URL:</w:t>
      </w:r>
      <w:r w:rsidRPr="001F7278">
        <w:rPr>
          <w:rStyle w:val="Hyperlink"/>
          <w:color w:val="000000"/>
          <w:u w:val="none"/>
          <w:lang w:val="en-US"/>
        </w:rPr>
        <w:t xml:space="preserve"> </w:t>
      </w:r>
      <w:hyperlink r:id="rId23" w:history="1">
        <w:r w:rsidRPr="001F7278">
          <w:rPr>
            <w:rStyle w:val="Hyperlink"/>
            <w:lang w:val="en-US"/>
          </w:rPr>
          <w:t>www.grimme-institut.de/handreichungen/pdf/mekonet_kompakt_jugendliche.pdf</w:t>
        </w:r>
      </w:hyperlink>
      <w:r w:rsidRPr="001F7278">
        <w:rPr>
          <w:lang w:val="en-US"/>
        </w:rPr>
        <w:t xml:space="preserve"> </w:t>
      </w:r>
    </w:p>
    <w:p w14:paraId="6FFFDE3C" w14:textId="77777777" w:rsidR="002F3169" w:rsidRPr="00DD38B8" w:rsidRDefault="002F3169" w:rsidP="002F3169">
      <w:pPr>
        <w:pStyle w:val="FSM-Standard"/>
        <w:ind w:left="720"/>
        <w:jc w:val="left"/>
      </w:pPr>
      <w:r w:rsidRPr="00DD38B8">
        <w:t>[6 Seiten, informiert über die Nutzung von Mobiltelefonen durch Jugendliche, weist auf Gefahren hin, nennt Anlaufstellen, gibt Tipps für kreative Projektarbeit]</w:t>
      </w:r>
    </w:p>
    <w:p w14:paraId="7967A4C3" w14:textId="201D87B0" w:rsidR="00DD38B8" w:rsidRDefault="00DD38B8" w:rsidP="002F3169">
      <w:pPr>
        <w:pStyle w:val="FSM-Standard"/>
        <w:numPr>
          <w:ilvl w:val="0"/>
          <w:numId w:val="34"/>
        </w:numPr>
        <w:jc w:val="left"/>
      </w:pPr>
      <w:r w:rsidRPr="00DD38B8">
        <w:rPr>
          <w:b/>
        </w:rPr>
        <w:t>MPFS (Medienpädagogischer Forschungsverbund Südwest) (Hrsg.) (2014)</w:t>
      </w:r>
      <w:r w:rsidR="00911B25" w:rsidRPr="00DD38B8">
        <w:t>: JIM 201</w:t>
      </w:r>
      <w:r w:rsidR="00E31145" w:rsidRPr="00DD38B8">
        <w:t>4</w:t>
      </w:r>
      <w:r>
        <w:t>.</w:t>
      </w:r>
      <w:r w:rsidR="00911B25" w:rsidRPr="00DD38B8">
        <w:t xml:space="preserve"> </w:t>
      </w:r>
      <w:r>
        <w:t>Jugend, Information, (Multi-)</w:t>
      </w:r>
      <w:r w:rsidR="00911B25" w:rsidRPr="00DD38B8">
        <w:t>Media. Basisstudie zum Medienumgang 12- bis 19-Jähriger in Deutschland.</w:t>
      </w:r>
      <w:r>
        <w:t xml:space="preserve"> Stuttgart: MPFS.</w:t>
      </w:r>
      <w:r w:rsidRPr="0010708B">
        <w:rPr>
          <w:rStyle w:val="Funotenzeichen1"/>
        </w:rPr>
        <w:footnoteReference w:id="6"/>
      </w:r>
    </w:p>
    <w:p w14:paraId="133158EC" w14:textId="3A94EA25" w:rsidR="00DD38B8" w:rsidRPr="001F7278" w:rsidRDefault="00DD38B8" w:rsidP="002F3169">
      <w:pPr>
        <w:pStyle w:val="FSM-Standard"/>
        <w:ind w:left="720"/>
        <w:jc w:val="left"/>
        <w:rPr>
          <w:lang w:val="en-US"/>
        </w:rPr>
      </w:pPr>
      <w:r w:rsidRPr="001F7278">
        <w:rPr>
          <w:lang w:val="en-US"/>
        </w:rPr>
        <w:t>URL:</w:t>
      </w:r>
      <w:r w:rsidR="00911B25" w:rsidRPr="001F7278">
        <w:rPr>
          <w:lang w:val="en-US"/>
        </w:rPr>
        <w:t xml:space="preserve"> </w:t>
      </w:r>
      <w:hyperlink r:id="rId24" w:history="1">
        <w:r w:rsidR="002F3169" w:rsidRPr="001F7278">
          <w:rPr>
            <w:rStyle w:val="Hyperlink"/>
            <w:lang w:val="en-US"/>
          </w:rPr>
          <w:t>www.mpfs.de/fileadmin/JIM-pdf14/JIM-Studie_2014.pdf</w:t>
        </w:r>
      </w:hyperlink>
    </w:p>
    <w:p w14:paraId="448DDC63" w14:textId="5F92171B" w:rsidR="00DD38B8" w:rsidRPr="00DD38B8" w:rsidRDefault="002F3169" w:rsidP="002F3169">
      <w:pPr>
        <w:pStyle w:val="FSM-Standard"/>
        <w:ind w:left="720"/>
        <w:jc w:val="left"/>
      </w:pPr>
      <w:r>
        <w:t>[</w:t>
      </w:r>
      <w:r w:rsidR="00911B25" w:rsidRPr="00DD38B8">
        <w:t>Abschnitt 1</w:t>
      </w:r>
      <w:r w:rsidR="00E31145" w:rsidRPr="00DD38B8">
        <w:t>2</w:t>
      </w:r>
      <w:r w:rsidR="00911B25" w:rsidRPr="00DD38B8">
        <w:t xml:space="preserve"> zum Thema Handy: </w:t>
      </w:r>
      <w:r w:rsidR="00DD38B8">
        <w:t>S.</w:t>
      </w:r>
      <w:r w:rsidR="00911B25" w:rsidRPr="00DD38B8">
        <w:t xml:space="preserve"> </w:t>
      </w:r>
      <w:r w:rsidR="00E31145" w:rsidRPr="00DD38B8">
        <w:t>45</w:t>
      </w:r>
      <w:r w:rsidR="00911B25" w:rsidRPr="00DD38B8">
        <w:t>-</w:t>
      </w:r>
      <w:r w:rsidR="00E31145" w:rsidRPr="00DD38B8">
        <w:t>52</w:t>
      </w:r>
      <w:r>
        <w:t>]</w:t>
      </w:r>
    </w:p>
    <w:p w14:paraId="128D38BF" w14:textId="77777777" w:rsidR="00B332C4" w:rsidRPr="002F3169" w:rsidRDefault="00B332C4" w:rsidP="002F3169">
      <w:pPr>
        <w:pStyle w:val="FSM-Standard"/>
        <w:jc w:val="left"/>
      </w:pPr>
    </w:p>
    <w:p w14:paraId="46800806" w14:textId="77777777" w:rsidR="00911B25" w:rsidRPr="002F3169" w:rsidRDefault="00911B25" w:rsidP="002F3169">
      <w:pPr>
        <w:pStyle w:val="FSM-Standard"/>
        <w:jc w:val="left"/>
        <w:rPr>
          <w:u w:val="single"/>
        </w:rPr>
      </w:pPr>
      <w:r w:rsidRPr="002F3169">
        <w:rPr>
          <w:u w:val="single"/>
        </w:rPr>
        <w:t>Weiterführende Materialien</w:t>
      </w:r>
    </w:p>
    <w:p w14:paraId="33E3B89C" w14:textId="5D805D2B" w:rsidR="00220ACD" w:rsidRDefault="002F3169" w:rsidP="00220ACD">
      <w:pPr>
        <w:pStyle w:val="FSM-Standard"/>
        <w:numPr>
          <w:ilvl w:val="0"/>
          <w:numId w:val="34"/>
        </w:numPr>
        <w:jc w:val="left"/>
      </w:pPr>
      <w:r w:rsidRPr="00220ACD">
        <w:rPr>
          <w:b/>
        </w:rPr>
        <w:t>Bundesamt für Strahlenschutz (2006)</w:t>
      </w:r>
      <w:r w:rsidRPr="002F3169">
        <w:t xml:space="preserve">: Unterrichtsmaterial Mobilfunk. Handyführerschein für Einsteiger. </w:t>
      </w:r>
      <w:r w:rsidR="00220ACD">
        <w:t>Salzgitter: BfS.</w:t>
      </w:r>
    </w:p>
    <w:p w14:paraId="77790A15" w14:textId="7FBD7CA1" w:rsidR="002F3169" w:rsidRDefault="002F3169" w:rsidP="00220ACD">
      <w:pPr>
        <w:pStyle w:val="FSM-Standard"/>
        <w:ind w:left="720"/>
        <w:jc w:val="left"/>
      </w:pPr>
      <w:r w:rsidRPr="002F3169">
        <w:t xml:space="preserve">URL: </w:t>
      </w:r>
      <w:r w:rsidRPr="00220ACD">
        <w:rPr>
          <w:rStyle w:val="Hyperlink"/>
        </w:rPr>
        <w:t>http://www.bfs.de/DE/mediathek/unterrichtsmaterial/mobilfunk/mobilfunk-material.html</w:t>
      </w:r>
      <w:r w:rsidR="00220ACD">
        <w:t xml:space="preserve"> [</w:t>
      </w:r>
      <w:r w:rsidRPr="002F3169">
        <w:t>Umfangreiche Materialsammlung zu verschiedenen Aspekten, nicht mehr ganz aktuell, aber</w:t>
      </w:r>
      <w:r w:rsidR="00220ACD">
        <w:t xml:space="preserve"> mit</w:t>
      </w:r>
      <w:r w:rsidRPr="002F3169">
        <w:t xml:space="preserve"> ausführlichem Grundlagenteil hinsichtlich </w:t>
      </w:r>
      <w:r w:rsidR="00220ACD">
        <w:t xml:space="preserve">der </w:t>
      </w:r>
      <w:r w:rsidRPr="002F3169">
        <w:t xml:space="preserve">Mobilfunktechnik und </w:t>
      </w:r>
      <w:r w:rsidR="00220ACD">
        <w:t>-</w:t>
      </w:r>
      <w:r w:rsidRPr="002F3169">
        <w:t>strahlung</w:t>
      </w:r>
      <w:r w:rsidR="00220ACD">
        <w:t>]</w:t>
      </w:r>
    </w:p>
    <w:p w14:paraId="027AD062" w14:textId="23633349" w:rsidR="002F3169" w:rsidRDefault="00911B25" w:rsidP="00220ACD">
      <w:pPr>
        <w:pStyle w:val="FSM-Standard"/>
        <w:numPr>
          <w:ilvl w:val="0"/>
          <w:numId w:val="34"/>
        </w:numPr>
        <w:jc w:val="left"/>
      </w:pPr>
      <w:r w:rsidRPr="00220ACD">
        <w:rPr>
          <w:b/>
        </w:rPr>
        <w:t>Bundesministerium für Familien, Senioren, Frauen und Jugend</w:t>
      </w:r>
      <w:r w:rsidR="00220ACD" w:rsidRPr="00220ACD">
        <w:rPr>
          <w:b/>
        </w:rPr>
        <w:t xml:space="preserve"> (Hrsg.)</w:t>
      </w:r>
      <w:r w:rsidR="00180755">
        <w:rPr>
          <w:b/>
        </w:rPr>
        <w:t xml:space="preserve">; </w:t>
      </w:r>
      <w:r w:rsidRPr="00220ACD">
        <w:rPr>
          <w:b/>
        </w:rPr>
        <w:t xml:space="preserve"> jugendschutz.net (2011):</w:t>
      </w:r>
      <w:r w:rsidRPr="002F3169">
        <w:t xml:space="preserve"> Handy ohne Risiko? Mit Sicherheit mobil – ein Ratgeber für Eltern. </w:t>
      </w:r>
      <w:r w:rsidR="00220ACD">
        <w:t xml:space="preserve">3. Aufl. Berlin: </w:t>
      </w:r>
      <w:r w:rsidR="00220ACD" w:rsidRPr="00220ACD">
        <w:t>BMFSFJ</w:t>
      </w:r>
      <w:r w:rsidR="00220ACD">
        <w:t>.</w:t>
      </w:r>
    </w:p>
    <w:p w14:paraId="7EB76532" w14:textId="77777777" w:rsidR="002F3169" w:rsidRPr="001F7278" w:rsidRDefault="00DD38B8" w:rsidP="00220ACD">
      <w:pPr>
        <w:pStyle w:val="FSM-Standard"/>
        <w:ind w:left="720"/>
        <w:jc w:val="left"/>
        <w:rPr>
          <w:rStyle w:val="Hyperlink"/>
          <w:color w:val="000000"/>
          <w:u w:val="none"/>
          <w:lang w:val="en-US"/>
        </w:rPr>
      </w:pPr>
      <w:r w:rsidRPr="001F7278">
        <w:rPr>
          <w:lang w:val="en-US"/>
        </w:rPr>
        <w:t>URL:</w:t>
      </w:r>
      <w:r w:rsidR="00911B25" w:rsidRPr="001F7278">
        <w:rPr>
          <w:lang w:val="en-US"/>
        </w:rPr>
        <w:t xml:space="preserve"> </w:t>
      </w:r>
      <w:hyperlink r:id="rId25" w:history="1">
        <w:r w:rsidR="00911B25" w:rsidRPr="001F7278">
          <w:rPr>
            <w:rStyle w:val="Hyperlink"/>
            <w:lang w:val="en-US"/>
          </w:rPr>
          <w:t>www.bmfsfj.de/BMFSFJ/Service/Publikationen/publikationen,did=101196.html</w:t>
        </w:r>
      </w:hyperlink>
    </w:p>
    <w:p w14:paraId="0EB0BE0D" w14:textId="77777777" w:rsidR="00DD38B8" w:rsidRPr="001F7278" w:rsidRDefault="00DD38B8" w:rsidP="00220ACD">
      <w:pPr>
        <w:pStyle w:val="FSM-Standard"/>
        <w:jc w:val="left"/>
        <w:rPr>
          <w:lang w:val="en-US"/>
        </w:rPr>
      </w:pPr>
    </w:p>
    <w:p w14:paraId="240EB300" w14:textId="77777777" w:rsidR="00911B25" w:rsidRPr="002F3169" w:rsidRDefault="00911B25" w:rsidP="00220ACD">
      <w:pPr>
        <w:pStyle w:val="FSM-Standard"/>
        <w:jc w:val="left"/>
        <w:rPr>
          <w:u w:val="single"/>
        </w:rPr>
      </w:pPr>
      <w:r w:rsidRPr="002F3169">
        <w:rPr>
          <w:u w:val="single"/>
        </w:rPr>
        <w:t>Schwerpunkt Cybermobbing</w:t>
      </w:r>
    </w:p>
    <w:p w14:paraId="6D03E0B8" w14:textId="2FB348AB" w:rsidR="00220ACD" w:rsidRDefault="00220ACD" w:rsidP="001D1CDD">
      <w:pPr>
        <w:pStyle w:val="FSM-Standard"/>
        <w:numPr>
          <w:ilvl w:val="0"/>
          <w:numId w:val="34"/>
        </w:numPr>
        <w:jc w:val="left"/>
      </w:pPr>
      <w:r w:rsidRPr="003B7606">
        <w:rPr>
          <w:b/>
        </w:rPr>
        <w:t xml:space="preserve">Dambach, </w:t>
      </w:r>
      <w:r w:rsidR="00911B25" w:rsidRPr="003B7606">
        <w:rPr>
          <w:b/>
        </w:rPr>
        <w:t>Karl E. (2011)</w:t>
      </w:r>
      <w:r w:rsidR="00911B25" w:rsidRPr="00220ACD">
        <w:t xml:space="preserve">: Wenn Schüler im Internet mobben. Präventions- und Interventionsstrategien gegen Cyber-Bullying. München: Reinhardt. </w:t>
      </w:r>
    </w:p>
    <w:p w14:paraId="62F5C710" w14:textId="346C5ECB" w:rsidR="00911B25" w:rsidRPr="00220ACD" w:rsidRDefault="00911B25" w:rsidP="001D1CDD">
      <w:pPr>
        <w:pStyle w:val="FSM-Standard"/>
        <w:ind w:left="720"/>
        <w:jc w:val="left"/>
        <w:rPr>
          <w:rFonts w:eastAsia="Calibri"/>
        </w:rPr>
      </w:pPr>
      <w:r w:rsidRPr="00220ACD">
        <w:t>[</w:t>
      </w:r>
      <w:r w:rsidR="00220ACD">
        <w:t>D</w:t>
      </w:r>
      <w:r w:rsidRPr="00220ACD">
        <w:t>er Autor</w:t>
      </w:r>
      <w:r w:rsidR="00220ACD">
        <w:t xml:space="preserve"> schlägt</w:t>
      </w:r>
      <w:r w:rsidRPr="00220ACD">
        <w:t xml:space="preserve"> eine „Feedback-Kultur im Klassenzimmer“ als Grundlage vor</w:t>
      </w:r>
      <w:r w:rsidR="00220ACD">
        <w:t>.</w:t>
      </w:r>
      <w:r w:rsidRPr="00220ACD">
        <w:t>]</w:t>
      </w:r>
    </w:p>
    <w:p w14:paraId="4ABC92EF" w14:textId="3C7D5AE0" w:rsidR="00220ACD" w:rsidRDefault="00220ACD" w:rsidP="001D1CDD">
      <w:pPr>
        <w:pStyle w:val="FSM-Standard"/>
        <w:numPr>
          <w:ilvl w:val="0"/>
          <w:numId w:val="34"/>
        </w:numPr>
        <w:jc w:val="left"/>
        <w:rPr>
          <w:rFonts w:eastAsia="Calibri"/>
        </w:rPr>
      </w:pPr>
      <w:r w:rsidRPr="003B7606">
        <w:rPr>
          <w:rFonts w:eastAsia="Calibri"/>
          <w:b/>
        </w:rPr>
        <w:t xml:space="preserve">Schattenfroh, </w:t>
      </w:r>
      <w:r w:rsidR="00911B25" w:rsidRPr="003B7606">
        <w:rPr>
          <w:rFonts w:eastAsia="Calibri"/>
          <w:b/>
        </w:rPr>
        <w:t>Sabine (2012)</w:t>
      </w:r>
      <w:r w:rsidR="00911B25" w:rsidRPr="00220ACD">
        <w:rPr>
          <w:rFonts w:eastAsia="Calibri"/>
        </w:rPr>
        <w:t xml:space="preserve">: Webcoach Cyber-Mobbing. Stuttgart: Klett. </w:t>
      </w:r>
    </w:p>
    <w:p w14:paraId="09E29645" w14:textId="30142801" w:rsidR="00911B25" w:rsidRPr="00220ACD" w:rsidRDefault="00911B25" w:rsidP="001D1CDD">
      <w:pPr>
        <w:pStyle w:val="FSM-Standard"/>
        <w:ind w:left="720"/>
        <w:jc w:val="left"/>
      </w:pPr>
      <w:r w:rsidRPr="00220ACD">
        <w:rPr>
          <w:rFonts w:eastAsia="Calibri"/>
        </w:rPr>
        <w:t xml:space="preserve">[Arbeitsheft mit Sachtexten und Übungen] </w:t>
      </w:r>
    </w:p>
    <w:p w14:paraId="5E753EA4" w14:textId="31570774" w:rsidR="00220ACD" w:rsidRDefault="001D1CDD" w:rsidP="001D1CDD">
      <w:pPr>
        <w:pStyle w:val="FSM-Standard"/>
        <w:numPr>
          <w:ilvl w:val="0"/>
          <w:numId w:val="34"/>
        </w:numPr>
        <w:jc w:val="left"/>
      </w:pPr>
      <w:r w:rsidRPr="003B7606">
        <w:rPr>
          <w:b/>
        </w:rPr>
        <w:t xml:space="preserve">Pieschl, </w:t>
      </w:r>
      <w:r w:rsidR="00911B25" w:rsidRPr="003B7606">
        <w:rPr>
          <w:b/>
        </w:rPr>
        <w:t xml:space="preserve">Stephanie; </w:t>
      </w:r>
      <w:r w:rsidRPr="003B7606">
        <w:rPr>
          <w:b/>
        </w:rPr>
        <w:t xml:space="preserve">Porsch, </w:t>
      </w:r>
      <w:r w:rsidR="00911B25" w:rsidRPr="003B7606">
        <w:rPr>
          <w:b/>
        </w:rPr>
        <w:t>Torsten (2012)</w:t>
      </w:r>
      <w:r w:rsidR="00911B25" w:rsidRPr="00220ACD">
        <w:t>: Schluss mit Cybermobbing! Das Trainings- und P</w:t>
      </w:r>
      <w:r w:rsidR="00220ACD">
        <w:t xml:space="preserve">räventionsprogramm </w:t>
      </w:r>
      <w:r>
        <w:t>„</w:t>
      </w:r>
      <w:r w:rsidR="00220ACD">
        <w:t>Surf-Fair</w:t>
      </w:r>
      <w:r>
        <w:t>“</w:t>
      </w:r>
      <w:r w:rsidR="00220ACD">
        <w:t>.</w:t>
      </w:r>
      <w:r>
        <w:t xml:space="preserve"> Weinheim</w:t>
      </w:r>
      <w:r w:rsidRPr="001D1CDD">
        <w:t>: Beltz</w:t>
      </w:r>
      <w:r>
        <w:t>.</w:t>
      </w:r>
    </w:p>
    <w:p w14:paraId="54AB864B" w14:textId="72C5B45B" w:rsidR="00911B25" w:rsidRPr="00220ACD" w:rsidRDefault="00911B25" w:rsidP="001D1CDD">
      <w:pPr>
        <w:pStyle w:val="FSM-Standard"/>
        <w:ind w:left="720"/>
        <w:jc w:val="left"/>
      </w:pPr>
      <w:r w:rsidRPr="00220ACD">
        <w:t>[mit Film und Materialien auf DVD]</w:t>
      </w:r>
    </w:p>
    <w:p w14:paraId="0562EBBF" w14:textId="47F04D28" w:rsidR="00220ACD" w:rsidRDefault="00E63CF8" w:rsidP="001D1CDD">
      <w:pPr>
        <w:pStyle w:val="FSM-Standard"/>
        <w:numPr>
          <w:ilvl w:val="0"/>
          <w:numId w:val="34"/>
        </w:numPr>
        <w:jc w:val="left"/>
      </w:pPr>
      <w:r w:rsidRPr="003B7606">
        <w:rPr>
          <w:b/>
        </w:rPr>
        <w:t>Freiwillige Selbstkontrolle Multimedia (2012)</w:t>
      </w:r>
      <w:r w:rsidRPr="00220ACD">
        <w:t>:</w:t>
      </w:r>
      <w:r w:rsidR="001D1CDD">
        <w:t xml:space="preserve"> Cybermobbing. In: FSM Kompakt.</w:t>
      </w:r>
      <w:r w:rsidRPr="00220ACD">
        <w:t xml:space="preserve"> Lexikon des Jugendmedienschutzes. </w:t>
      </w:r>
    </w:p>
    <w:p w14:paraId="43772F0A" w14:textId="3EFABD67" w:rsidR="00E63CF8" w:rsidRPr="001F7278" w:rsidRDefault="00DD38B8" w:rsidP="001D1CDD">
      <w:pPr>
        <w:pStyle w:val="FSM-Standard"/>
        <w:ind w:left="720"/>
        <w:jc w:val="left"/>
        <w:rPr>
          <w:lang w:val="en-US"/>
        </w:rPr>
      </w:pPr>
      <w:r w:rsidRPr="001F7278">
        <w:rPr>
          <w:lang w:val="en-US"/>
        </w:rPr>
        <w:t>URL:</w:t>
      </w:r>
      <w:r w:rsidR="00E63CF8" w:rsidRPr="001F7278">
        <w:rPr>
          <w:lang w:val="en-US"/>
        </w:rPr>
        <w:t xml:space="preserve"> </w:t>
      </w:r>
      <w:hyperlink r:id="rId26" w:history="1">
        <w:r w:rsidR="00812AEC" w:rsidRPr="003B7606">
          <w:rPr>
            <w:rStyle w:val="Hyperlink"/>
            <w:lang w:val="en-US"/>
          </w:rPr>
          <w:t>http://kompakt.fsm.de/c/cybermobbing</w:t>
        </w:r>
      </w:hyperlink>
    </w:p>
    <w:p w14:paraId="336C9677" w14:textId="10E0C786" w:rsidR="00812AEC" w:rsidRDefault="001D1CDD" w:rsidP="001D1CDD">
      <w:pPr>
        <w:pStyle w:val="FSM-Standard"/>
        <w:ind w:left="720"/>
        <w:jc w:val="left"/>
      </w:pPr>
      <w:r>
        <w:t>[</w:t>
      </w:r>
      <w:r w:rsidRPr="00220ACD">
        <w:t>Beitrag und Linksammlung zum Thema Cybermobbing</w:t>
      </w:r>
      <w:r>
        <w:t>]</w:t>
      </w:r>
    </w:p>
    <w:p w14:paraId="0EE561AC" w14:textId="77777777" w:rsidR="001D1CDD" w:rsidRPr="00220ACD" w:rsidRDefault="001D1CDD" w:rsidP="00220ACD">
      <w:pPr>
        <w:pStyle w:val="FSM-Standard"/>
        <w:jc w:val="left"/>
      </w:pPr>
    </w:p>
    <w:p w14:paraId="534BD20C" w14:textId="77777777" w:rsidR="00911B25" w:rsidRPr="00220ACD" w:rsidRDefault="00911B25" w:rsidP="00220ACD">
      <w:pPr>
        <w:pStyle w:val="FSM-Standard"/>
        <w:jc w:val="left"/>
        <w:rPr>
          <w:u w:val="single"/>
        </w:rPr>
      </w:pPr>
      <w:r w:rsidRPr="00220ACD">
        <w:rPr>
          <w:u w:val="single"/>
        </w:rPr>
        <w:lastRenderedPageBreak/>
        <w:t>Schwerpunkt Lernen mit Smartphone &amp; Co.</w:t>
      </w:r>
    </w:p>
    <w:p w14:paraId="1EC5F84B" w14:textId="68CCCC0C" w:rsidR="00911B25" w:rsidRPr="001D1CDD" w:rsidRDefault="001D1CDD" w:rsidP="005F26E8">
      <w:pPr>
        <w:pStyle w:val="FSM-Standard"/>
        <w:numPr>
          <w:ilvl w:val="0"/>
          <w:numId w:val="34"/>
        </w:numPr>
        <w:jc w:val="left"/>
      </w:pPr>
      <w:r w:rsidRPr="001D1CDD">
        <w:rPr>
          <w:b/>
        </w:rPr>
        <w:t xml:space="preserve">Haeusler, </w:t>
      </w:r>
      <w:r w:rsidR="00911B25" w:rsidRPr="001D1CDD">
        <w:rPr>
          <w:b/>
        </w:rPr>
        <w:t>Johnny</w:t>
      </w:r>
      <w:r w:rsidRPr="001D1CDD">
        <w:rPr>
          <w:b/>
        </w:rPr>
        <w:t xml:space="preserve">; Haeusler, </w:t>
      </w:r>
      <w:r w:rsidR="00911B25" w:rsidRPr="001D1CDD">
        <w:rPr>
          <w:b/>
        </w:rPr>
        <w:t>Tanja (2012)</w:t>
      </w:r>
      <w:r w:rsidR="00911B25" w:rsidRPr="001D1CDD">
        <w:t>: Netzgemüse: Aufzucht und Pflege de</w:t>
      </w:r>
      <w:r>
        <w:t>r Generation Internet. Berlin: Goldmann.</w:t>
      </w:r>
    </w:p>
    <w:p w14:paraId="2BD3183C" w14:textId="3A33CD52" w:rsidR="00911B25" w:rsidRPr="003B7606" w:rsidRDefault="001D1CDD" w:rsidP="005F26E8">
      <w:pPr>
        <w:pStyle w:val="FSM-Standard"/>
        <w:numPr>
          <w:ilvl w:val="0"/>
          <w:numId w:val="34"/>
        </w:numPr>
        <w:jc w:val="left"/>
        <w:rPr>
          <w:lang w:val="en-US"/>
        </w:rPr>
      </w:pPr>
      <w:r w:rsidRPr="003B7606">
        <w:rPr>
          <w:b/>
        </w:rPr>
        <w:t xml:space="preserve">Lindner, </w:t>
      </w:r>
      <w:r w:rsidR="00911B25" w:rsidRPr="003B7606">
        <w:rPr>
          <w:b/>
        </w:rPr>
        <w:t>Martin (2011)</w:t>
      </w:r>
      <w:r w:rsidR="00911B25" w:rsidRPr="001D1CDD">
        <w:t>: Das Buch verdunstet in der Wolke</w:t>
      </w:r>
      <w:r w:rsidR="005F26E8">
        <w:t>.</w:t>
      </w:r>
      <w:r w:rsidRPr="001D1CDD">
        <w:t xml:space="preserve"> Lernen 2.0</w:t>
      </w:r>
      <w:r w:rsidR="00911B25" w:rsidRPr="001D1CDD">
        <w:t>. In: taz – die tage</w:t>
      </w:r>
      <w:r w:rsidR="005F26E8">
        <w:t>s</w:t>
      </w:r>
      <w:r w:rsidR="00911B25" w:rsidRPr="001D1CDD">
        <w:t>zeitung</w:t>
      </w:r>
      <w:r w:rsidR="005F26E8">
        <w:t xml:space="preserve"> vom</w:t>
      </w:r>
      <w:r>
        <w:t xml:space="preserve"> 0</w:t>
      </w:r>
      <w:r w:rsidR="00911B25" w:rsidRPr="001D1CDD">
        <w:t xml:space="preserve">7.12.2012. </w:t>
      </w:r>
      <w:r w:rsidR="00DD38B8" w:rsidRPr="003B7606">
        <w:rPr>
          <w:lang w:val="en-US"/>
        </w:rPr>
        <w:t>URL:</w:t>
      </w:r>
      <w:r w:rsidR="005F26E8" w:rsidRPr="003B7606">
        <w:rPr>
          <w:lang w:val="en-US"/>
        </w:rPr>
        <w:t xml:space="preserve"> </w:t>
      </w:r>
      <w:r w:rsidR="00F42406" w:rsidRPr="003B7606">
        <w:rPr>
          <w:rStyle w:val="Hyperlink"/>
          <w:szCs w:val="20"/>
          <w:lang w:val="en-US"/>
        </w:rPr>
        <w:t>www.taz.de/1/archiv/digitaz/artikel/?ressort=bi&amp;dig=2011%2F12%2F07%2Fa0115&amp;cHash=a306ef6020</w:t>
      </w:r>
    </w:p>
    <w:p w14:paraId="5C55781B" w14:textId="609C04E0" w:rsidR="00911B25" w:rsidRPr="001D1CDD" w:rsidRDefault="005F26E8" w:rsidP="005F26E8">
      <w:pPr>
        <w:pStyle w:val="FSM-Standard"/>
        <w:numPr>
          <w:ilvl w:val="0"/>
          <w:numId w:val="34"/>
        </w:numPr>
        <w:jc w:val="left"/>
      </w:pPr>
      <w:r w:rsidRPr="003B7606">
        <w:rPr>
          <w:b/>
        </w:rPr>
        <w:t xml:space="preserve">Raab, </w:t>
      </w:r>
      <w:r w:rsidR="00911B25" w:rsidRPr="003B7606">
        <w:rPr>
          <w:b/>
        </w:rPr>
        <w:t>Klaus (2011)</w:t>
      </w:r>
      <w:r w:rsidR="00911B25" w:rsidRPr="001D1CDD">
        <w:t xml:space="preserve">: Wir sind online </w:t>
      </w:r>
      <w:r>
        <w:t>–</w:t>
      </w:r>
      <w:r w:rsidR="00911B25" w:rsidRPr="001D1CDD">
        <w:t xml:space="preserve"> wo seid ihr? Von wegen dummgesurft! Die unterschätzte Generation. München</w:t>
      </w:r>
      <w:r>
        <w:t>:</w:t>
      </w:r>
      <w:r w:rsidR="00911B25" w:rsidRPr="001D1CDD">
        <w:t xml:space="preserve"> Blanvalet Verlag</w:t>
      </w:r>
      <w:r>
        <w:t>.</w:t>
      </w:r>
    </w:p>
    <w:p w14:paraId="12809554" w14:textId="5C73EA3A" w:rsidR="005F26E8" w:rsidRDefault="005F26E8" w:rsidP="003B7606">
      <w:pPr>
        <w:pStyle w:val="FSM-Standard"/>
        <w:numPr>
          <w:ilvl w:val="0"/>
          <w:numId w:val="34"/>
        </w:numPr>
      </w:pPr>
      <w:r w:rsidRPr="003B7606">
        <w:rPr>
          <w:b/>
        </w:rPr>
        <w:t xml:space="preserve">Rosa, </w:t>
      </w:r>
      <w:r w:rsidR="00911B25" w:rsidRPr="003B7606">
        <w:rPr>
          <w:b/>
        </w:rPr>
        <w:t>Lisa (2013)</w:t>
      </w:r>
      <w:r w:rsidR="00911B25" w:rsidRPr="001D1CDD">
        <w:t xml:space="preserve">: Lernen Lernen lernen mit dem persönlichen Lernnetzwerk. Wie im digitalen Zeitalter eigensinnig und gemeinsam gelernt wird. </w:t>
      </w:r>
      <w:r>
        <w:t>(</w:t>
      </w:r>
      <w:r w:rsidR="00911B25" w:rsidRPr="001D1CDD">
        <w:t>Skript zum Vortrag bei der re:publica 2013</w:t>
      </w:r>
      <w:r>
        <w:t>)</w:t>
      </w:r>
      <w:r w:rsidR="00911B25" w:rsidRPr="001D1CDD">
        <w:t xml:space="preserve"> </w:t>
      </w:r>
      <w:r>
        <w:t>In: shift. Weblog zu Schule und Gesellschaft. Blogbeitrag vom 10.05.2013.</w:t>
      </w:r>
    </w:p>
    <w:p w14:paraId="257D8BD0" w14:textId="77777777" w:rsidR="005F26E8" w:rsidRPr="001F7278" w:rsidRDefault="00DD38B8" w:rsidP="005F26E8">
      <w:pPr>
        <w:pStyle w:val="FSM-Standard"/>
        <w:ind w:left="720"/>
        <w:jc w:val="left"/>
        <w:rPr>
          <w:rStyle w:val="Hyperlink"/>
          <w:color w:val="000000"/>
          <w:u w:val="none"/>
          <w:lang w:val="en-US"/>
        </w:rPr>
      </w:pPr>
      <w:r w:rsidRPr="001F7278">
        <w:rPr>
          <w:lang w:val="en-US"/>
        </w:rPr>
        <w:t>URL:</w:t>
      </w:r>
      <w:r w:rsidR="00911B25" w:rsidRPr="001F7278">
        <w:rPr>
          <w:lang w:val="en-US"/>
        </w:rPr>
        <w:t xml:space="preserve"> </w:t>
      </w:r>
      <w:hyperlink r:id="rId27" w:history="1">
        <w:r w:rsidR="00216167" w:rsidRPr="003B7606">
          <w:rPr>
            <w:rStyle w:val="Hyperlink"/>
            <w:lang w:val="en-US"/>
          </w:rPr>
          <w:t>http://shiftingschool.wordpress.com/2013/05/10/lernen-lernen-lernen-mit-dem-personlichen-lernnetzwerk-wie-im-digitalen-zeitalter-eigensinnig-und-gemeinsam-gelernt-wird/</w:t>
        </w:r>
      </w:hyperlink>
    </w:p>
    <w:p w14:paraId="174CC930" w14:textId="681237FC" w:rsidR="00911B25" w:rsidRPr="001D1CDD" w:rsidRDefault="005F26E8" w:rsidP="005F26E8">
      <w:pPr>
        <w:pStyle w:val="FSM-Standard"/>
        <w:numPr>
          <w:ilvl w:val="0"/>
          <w:numId w:val="34"/>
        </w:numPr>
        <w:jc w:val="left"/>
      </w:pPr>
      <w:r w:rsidRPr="003B7606">
        <w:rPr>
          <w:b/>
        </w:rPr>
        <w:t xml:space="preserve">Wampfler; </w:t>
      </w:r>
      <w:r w:rsidR="00911B25" w:rsidRPr="003B7606">
        <w:rPr>
          <w:b/>
        </w:rPr>
        <w:t>Philippe (2013)</w:t>
      </w:r>
      <w:r w:rsidR="00911B25" w:rsidRPr="001D1CDD">
        <w:t>: Facebook, Blogs und Wikis in der Schule. Ein Social-Media-Leitfaden. Göttingen</w:t>
      </w:r>
      <w:r>
        <w:t>:</w:t>
      </w:r>
      <w:r w:rsidR="00911B25" w:rsidRPr="001D1CDD">
        <w:t xml:space="preserve"> Vandenhoeck &amp; Ruprecht</w:t>
      </w:r>
      <w:r>
        <w:t>.</w:t>
      </w:r>
    </w:p>
    <w:p w14:paraId="4CB6D540" w14:textId="77777777" w:rsidR="00812AEC" w:rsidRPr="001D1CDD" w:rsidRDefault="00812AEC" w:rsidP="001D1CDD">
      <w:pPr>
        <w:pStyle w:val="FSM-Standard"/>
        <w:jc w:val="left"/>
      </w:pPr>
    </w:p>
    <w:p w14:paraId="77CF021D" w14:textId="489CAB3A" w:rsidR="00911B25" w:rsidRPr="001D1CDD" w:rsidRDefault="00911B25" w:rsidP="001D1CDD">
      <w:pPr>
        <w:pStyle w:val="FSM-Standard"/>
        <w:jc w:val="left"/>
        <w:rPr>
          <w:u w:val="single"/>
        </w:rPr>
      </w:pPr>
      <w:r w:rsidRPr="001D1CDD">
        <w:rPr>
          <w:u w:val="single"/>
        </w:rPr>
        <w:t>Medienpädagogische Anlaufstellen i</w:t>
      </w:r>
      <w:r w:rsidR="00A267C2">
        <w:rPr>
          <w:u w:val="single"/>
        </w:rPr>
        <w:t>m Netz rund um das Thema Handy und</w:t>
      </w:r>
      <w:r w:rsidRPr="001D1CDD">
        <w:rPr>
          <w:u w:val="single"/>
        </w:rPr>
        <w:t xml:space="preserve"> Smartphone</w:t>
      </w:r>
      <w:r w:rsidR="00A267C2" w:rsidRPr="0010708B">
        <w:rPr>
          <w:rStyle w:val="Funotenzeichen"/>
        </w:rPr>
        <w:footnoteReference w:id="7"/>
      </w:r>
    </w:p>
    <w:p w14:paraId="5B90FDE8" w14:textId="79EAE8F6" w:rsidR="00911B25" w:rsidRPr="005F26E8" w:rsidRDefault="00DC3E01" w:rsidP="005F26E8">
      <w:pPr>
        <w:pStyle w:val="Aufzhlung"/>
        <w:spacing w:before="0" w:line="312" w:lineRule="auto"/>
        <w:rPr>
          <w:sz w:val="20"/>
          <w:szCs w:val="20"/>
        </w:rPr>
      </w:pPr>
      <w:hyperlink r:id="rId28" w:history="1">
        <w:r w:rsidR="005F26E8" w:rsidRPr="005F26E8">
          <w:rPr>
            <w:rStyle w:val="Hyperlink"/>
            <w:sz w:val="20"/>
            <w:szCs w:val="20"/>
          </w:rPr>
          <w:t>http://www.bfs.de/</w:t>
        </w:r>
      </w:hyperlink>
      <w:r w:rsidR="005F26E8">
        <w:rPr>
          <w:sz w:val="20"/>
          <w:szCs w:val="20"/>
        </w:rPr>
        <w:br/>
      </w:r>
      <w:r w:rsidR="00911B25" w:rsidRPr="005F26E8">
        <w:rPr>
          <w:sz w:val="20"/>
          <w:szCs w:val="20"/>
        </w:rPr>
        <w:t>Informationsangebot des Bundesamts für Strahlenschutz</w:t>
      </w:r>
    </w:p>
    <w:p w14:paraId="6469925C" w14:textId="6105559B" w:rsidR="00911B25" w:rsidRPr="005F26E8" w:rsidRDefault="00DC3E01" w:rsidP="005F26E8">
      <w:pPr>
        <w:pStyle w:val="Aufzhlung"/>
        <w:spacing w:before="0" w:line="312" w:lineRule="auto"/>
        <w:rPr>
          <w:sz w:val="20"/>
          <w:szCs w:val="20"/>
        </w:rPr>
      </w:pPr>
      <w:hyperlink r:id="rId29" w:history="1">
        <w:r w:rsidR="00911B25" w:rsidRPr="005F26E8">
          <w:rPr>
            <w:rStyle w:val="Hyperlink"/>
            <w:sz w:val="20"/>
            <w:szCs w:val="20"/>
          </w:rPr>
          <w:t>http://www.checked4you.de/handy</w:t>
        </w:r>
      </w:hyperlink>
      <w:r w:rsidR="005F26E8">
        <w:rPr>
          <w:sz w:val="20"/>
          <w:szCs w:val="20"/>
        </w:rPr>
        <w:br/>
      </w:r>
      <w:r w:rsidR="00911B25" w:rsidRPr="005F26E8">
        <w:rPr>
          <w:sz w:val="20"/>
          <w:szCs w:val="20"/>
        </w:rPr>
        <w:t>Online-Jugendmagazin der Verbraucherzentrale Nordrhein-Westfalen</w:t>
      </w:r>
    </w:p>
    <w:p w14:paraId="1DD492D1" w14:textId="67E91663" w:rsidR="00911B25" w:rsidRPr="005F26E8" w:rsidRDefault="00DC3E01" w:rsidP="005F26E8">
      <w:pPr>
        <w:pStyle w:val="Aufzhlung"/>
        <w:spacing w:before="0" w:line="312" w:lineRule="auto"/>
        <w:rPr>
          <w:sz w:val="20"/>
          <w:szCs w:val="20"/>
        </w:rPr>
      </w:pPr>
      <w:hyperlink r:id="rId30" w:history="1">
        <w:r w:rsidR="00911B25" w:rsidRPr="005F26E8">
          <w:rPr>
            <w:rStyle w:val="Hyperlink"/>
            <w:sz w:val="20"/>
            <w:szCs w:val="20"/>
          </w:rPr>
          <w:t>http://www.handysektor.de/</w:t>
        </w:r>
      </w:hyperlink>
      <w:r w:rsidR="00911B25" w:rsidRPr="005F26E8">
        <w:rPr>
          <w:sz w:val="20"/>
          <w:szCs w:val="20"/>
        </w:rPr>
        <w:br/>
        <w:t xml:space="preserve">Informationen rund um Apps, Smartphones und Tablets von der Landesanstalt für Medien </w:t>
      </w:r>
      <w:r w:rsidR="00A267C2">
        <w:rPr>
          <w:sz w:val="20"/>
          <w:szCs w:val="20"/>
        </w:rPr>
        <w:t>NRW</w:t>
      </w:r>
      <w:r w:rsidR="00911B25" w:rsidRPr="005F26E8">
        <w:rPr>
          <w:sz w:val="20"/>
          <w:szCs w:val="20"/>
        </w:rPr>
        <w:t xml:space="preserve"> (LfM) und dem Medienpädagogischen Forschungsverbundes Südwest (</w:t>
      </w:r>
      <w:r w:rsidR="005F26E8" w:rsidRPr="005F26E8">
        <w:rPr>
          <w:sz w:val="20"/>
          <w:szCs w:val="20"/>
        </w:rPr>
        <w:t>MPFS</w:t>
      </w:r>
      <w:r w:rsidR="00911B25" w:rsidRPr="005F26E8">
        <w:rPr>
          <w:sz w:val="20"/>
          <w:szCs w:val="20"/>
        </w:rPr>
        <w:t>)</w:t>
      </w:r>
    </w:p>
    <w:p w14:paraId="7F11159E" w14:textId="1DFA9D7C" w:rsidR="00911B25" w:rsidRPr="005F26E8" w:rsidRDefault="00DC3E01" w:rsidP="005F26E8">
      <w:pPr>
        <w:pStyle w:val="Aufzhlung"/>
        <w:spacing w:before="0" w:line="312" w:lineRule="auto"/>
        <w:rPr>
          <w:sz w:val="20"/>
          <w:szCs w:val="20"/>
        </w:rPr>
      </w:pPr>
      <w:hyperlink r:id="rId31" w:history="1">
        <w:r w:rsidR="00911B25" w:rsidRPr="005F26E8">
          <w:rPr>
            <w:rStyle w:val="Hyperlink"/>
            <w:sz w:val="20"/>
            <w:szCs w:val="20"/>
          </w:rPr>
          <w:t>http://www.ins-netz-gehen.de/</w:t>
        </w:r>
      </w:hyperlink>
      <w:r w:rsidR="00911B25" w:rsidRPr="005F26E8">
        <w:rPr>
          <w:sz w:val="20"/>
          <w:szCs w:val="20"/>
        </w:rPr>
        <w:br/>
        <w:t>Beratungsangebot der Bundeszentrale für gesundheitliche Aufklärung zum Thema exzessive Medien</w:t>
      </w:r>
      <w:r w:rsidR="005F26E8">
        <w:rPr>
          <w:sz w:val="20"/>
          <w:szCs w:val="20"/>
        </w:rPr>
        <w:t>n</w:t>
      </w:r>
      <w:r w:rsidR="00911B25" w:rsidRPr="005F26E8">
        <w:rPr>
          <w:sz w:val="20"/>
          <w:szCs w:val="20"/>
        </w:rPr>
        <w:t>utzung</w:t>
      </w:r>
    </w:p>
    <w:p w14:paraId="4D77495B" w14:textId="327856D8" w:rsidR="00911B25" w:rsidRPr="005F26E8" w:rsidRDefault="00DC3E01" w:rsidP="005F26E8">
      <w:pPr>
        <w:pStyle w:val="Aufzhlung"/>
        <w:spacing w:before="0" w:line="312" w:lineRule="auto"/>
        <w:rPr>
          <w:sz w:val="20"/>
          <w:szCs w:val="20"/>
        </w:rPr>
      </w:pPr>
      <w:hyperlink r:id="rId32" w:history="1">
        <w:r w:rsidR="005F26E8" w:rsidRPr="009454F6">
          <w:rPr>
            <w:rStyle w:val="Hyperlink"/>
            <w:sz w:val="20"/>
            <w:szCs w:val="20"/>
          </w:rPr>
          <w:t>http://www.klicksafe.de/smartphones/</w:t>
        </w:r>
      </w:hyperlink>
      <w:r w:rsidR="00911B25" w:rsidRPr="005F26E8">
        <w:rPr>
          <w:sz w:val="20"/>
          <w:szCs w:val="20"/>
        </w:rPr>
        <w:br/>
        <w:t xml:space="preserve">Materialien rund um Smartphones und Apps zum Thema Sicherheit </w:t>
      </w:r>
    </w:p>
    <w:p w14:paraId="744604BE" w14:textId="412632E7" w:rsidR="00911B25" w:rsidRPr="005F26E8" w:rsidRDefault="00DC3E01" w:rsidP="005F26E8">
      <w:pPr>
        <w:pStyle w:val="Aufzhlung"/>
        <w:spacing w:before="0" w:line="312" w:lineRule="auto"/>
        <w:rPr>
          <w:sz w:val="20"/>
          <w:szCs w:val="20"/>
        </w:rPr>
      </w:pPr>
      <w:hyperlink r:id="rId33" w:history="1">
        <w:r w:rsidR="00911B25" w:rsidRPr="005F26E8">
          <w:rPr>
            <w:rStyle w:val="Hyperlink"/>
            <w:sz w:val="20"/>
            <w:szCs w:val="20"/>
          </w:rPr>
          <w:t>http://www.lehrer-online.de/handy.php</w:t>
        </w:r>
      </w:hyperlink>
      <w:r w:rsidR="005F26E8">
        <w:rPr>
          <w:sz w:val="20"/>
          <w:szCs w:val="20"/>
        </w:rPr>
        <w:br/>
      </w:r>
      <w:r w:rsidR="00911B25" w:rsidRPr="005F26E8">
        <w:rPr>
          <w:sz w:val="20"/>
          <w:szCs w:val="20"/>
        </w:rPr>
        <w:t>Kategorie „Handy &amp; Co.“ rund um das Unterrichten mit digitalen Medien</w:t>
      </w:r>
    </w:p>
    <w:p w14:paraId="3D30E150" w14:textId="2F835AF1" w:rsidR="00911B25" w:rsidRPr="005F26E8" w:rsidRDefault="00DC3E01" w:rsidP="005F26E8">
      <w:pPr>
        <w:pStyle w:val="Aufzhlung"/>
        <w:spacing w:before="0" w:line="312" w:lineRule="auto"/>
        <w:rPr>
          <w:sz w:val="20"/>
          <w:szCs w:val="20"/>
        </w:rPr>
      </w:pPr>
      <w:hyperlink r:id="rId34" w:history="1">
        <w:r w:rsidR="00911B25" w:rsidRPr="005F26E8">
          <w:rPr>
            <w:rStyle w:val="Hyperlink"/>
            <w:sz w:val="20"/>
            <w:szCs w:val="20"/>
          </w:rPr>
          <w:t>http://www.LizzyNet.de</w:t>
        </w:r>
      </w:hyperlink>
      <w:r w:rsidR="005F26E8">
        <w:rPr>
          <w:sz w:val="20"/>
          <w:szCs w:val="20"/>
        </w:rPr>
        <w:br/>
        <w:t xml:space="preserve"> </w:t>
      </w:r>
      <w:r w:rsidR="00911B25" w:rsidRPr="005F26E8">
        <w:rPr>
          <w:sz w:val="20"/>
          <w:szCs w:val="20"/>
        </w:rPr>
        <w:t>Informations-Portal mit Community für Mädchen und junge Frauen, mit Kategorie „Internet, Computerwelt, Handy und Spiele“</w:t>
      </w:r>
    </w:p>
    <w:p w14:paraId="1740904F" w14:textId="2D31BDDD" w:rsidR="00911B25" w:rsidRPr="005F26E8" w:rsidRDefault="00DC3E01" w:rsidP="005F26E8">
      <w:pPr>
        <w:pStyle w:val="Aufzhlung"/>
        <w:spacing w:before="0" w:line="312" w:lineRule="auto"/>
        <w:rPr>
          <w:sz w:val="20"/>
          <w:szCs w:val="20"/>
        </w:rPr>
      </w:pPr>
      <w:hyperlink r:id="rId35" w:history="1">
        <w:r w:rsidR="005F26E8" w:rsidRPr="005F26E8">
          <w:rPr>
            <w:rStyle w:val="Hyperlink"/>
            <w:sz w:val="20"/>
            <w:szCs w:val="20"/>
          </w:rPr>
          <w:t>http://www.lmz-bw.de/computer-handy-tablet.html</w:t>
        </w:r>
      </w:hyperlink>
      <w:r w:rsidR="005F26E8">
        <w:rPr>
          <w:sz w:val="20"/>
          <w:szCs w:val="20"/>
        </w:rPr>
        <w:br/>
      </w:r>
      <w:r w:rsidR="00911B25" w:rsidRPr="005F26E8">
        <w:rPr>
          <w:sz w:val="20"/>
          <w:szCs w:val="20"/>
        </w:rPr>
        <w:t>Dossier und Meldungen des Portals zur Medienbildung</w:t>
      </w:r>
    </w:p>
    <w:p w14:paraId="22ECDCCD" w14:textId="053C5986" w:rsidR="00911B25" w:rsidRPr="005F26E8" w:rsidRDefault="00DC3E01" w:rsidP="005F26E8">
      <w:pPr>
        <w:pStyle w:val="Aufzhlung"/>
        <w:spacing w:before="0" w:line="312" w:lineRule="auto"/>
        <w:rPr>
          <w:sz w:val="20"/>
          <w:szCs w:val="20"/>
        </w:rPr>
      </w:pPr>
      <w:hyperlink r:id="rId36" w:history="1">
        <w:r w:rsidR="00911B25" w:rsidRPr="005F26E8">
          <w:rPr>
            <w:rStyle w:val="Hyperlink"/>
            <w:sz w:val="20"/>
            <w:szCs w:val="20"/>
          </w:rPr>
          <w:t>http://www.medienbewusst.de/ressort/handy/</w:t>
        </w:r>
      </w:hyperlink>
      <w:r w:rsidR="005F26E8">
        <w:rPr>
          <w:sz w:val="20"/>
          <w:szCs w:val="20"/>
        </w:rPr>
        <w:br/>
      </w:r>
      <w:r w:rsidR="00911B25" w:rsidRPr="005F26E8">
        <w:rPr>
          <w:sz w:val="20"/>
          <w:szCs w:val="20"/>
        </w:rPr>
        <w:t>Meldungen rund um kinder.medien.kompetenz</w:t>
      </w:r>
    </w:p>
    <w:p w14:paraId="73DF5D7E" w14:textId="75FC985C" w:rsidR="00911B25" w:rsidRPr="005F26E8" w:rsidRDefault="00DC3E01" w:rsidP="005F26E8">
      <w:pPr>
        <w:pStyle w:val="Aufzhlung"/>
        <w:spacing w:before="0" w:line="312" w:lineRule="auto"/>
        <w:rPr>
          <w:sz w:val="20"/>
          <w:szCs w:val="20"/>
        </w:rPr>
      </w:pPr>
      <w:hyperlink r:id="rId37" w:history="1">
        <w:r w:rsidR="00911B25" w:rsidRPr="005F26E8">
          <w:rPr>
            <w:rStyle w:val="Hyperlink"/>
            <w:sz w:val="20"/>
            <w:szCs w:val="20"/>
          </w:rPr>
          <w:t>http://www.medienundbildung.com/index.php?id=464</w:t>
        </w:r>
      </w:hyperlink>
      <w:r w:rsidR="005F26E8">
        <w:rPr>
          <w:sz w:val="20"/>
          <w:szCs w:val="20"/>
        </w:rPr>
        <w:br/>
      </w:r>
      <w:r w:rsidR="00911B25" w:rsidRPr="005F26E8">
        <w:rPr>
          <w:sz w:val="20"/>
          <w:szCs w:val="20"/>
        </w:rPr>
        <w:t xml:space="preserve">Projekt </w:t>
      </w:r>
      <w:r w:rsidR="00A267C2">
        <w:rPr>
          <w:sz w:val="20"/>
          <w:szCs w:val="20"/>
        </w:rPr>
        <w:t>„</w:t>
      </w:r>
      <w:r w:rsidR="00911B25" w:rsidRPr="003B7606">
        <w:rPr>
          <w:sz w:val="20"/>
          <w:szCs w:val="20"/>
        </w:rPr>
        <w:t>My Mobile</w:t>
      </w:r>
      <w:r w:rsidR="00A267C2">
        <w:rPr>
          <w:sz w:val="20"/>
          <w:szCs w:val="20"/>
        </w:rPr>
        <w:t>“</w:t>
      </w:r>
      <w:r w:rsidR="00911B25" w:rsidRPr="005F26E8">
        <w:rPr>
          <w:sz w:val="20"/>
          <w:szCs w:val="20"/>
        </w:rPr>
        <w:t xml:space="preserve"> zur Nutzung von Handys im Fachunterricht</w:t>
      </w:r>
    </w:p>
    <w:p w14:paraId="5B128D61" w14:textId="45B8F0CF" w:rsidR="00911B25" w:rsidRPr="005F26E8" w:rsidRDefault="00DC3E01" w:rsidP="005F26E8">
      <w:pPr>
        <w:pStyle w:val="Aufzhlung"/>
        <w:spacing w:before="0" w:line="312" w:lineRule="auto"/>
        <w:rPr>
          <w:sz w:val="20"/>
          <w:szCs w:val="20"/>
        </w:rPr>
      </w:pPr>
      <w:hyperlink r:id="rId38" w:history="1">
        <w:r w:rsidR="00911B25" w:rsidRPr="005F26E8">
          <w:rPr>
            <w:rStyle w:val="Hyperlink"/>
            <w:sz w:val="20"/>
            <w:szCs w:val="20"/>
          </w:rPr>
          <w:t>http://www.netzcheckers.net/</w:t>
        </w:r>
      </w:hyperlink>
      <w:r w:rsidR="005F26E8">
        <w:rPr>
          <w:sz w:val="20"/>
          <w:szCs w:val="20"/>
        </w:rPr>
        <w:br/>
      </w:r>
      <w:r w:rsidR="00911B25" w:rsidRPr="005F26E8">
        <w:rPr>
          <w:sz w:val="20"/>
          <w:szCs w:val="20"/>
        </w:rPr>
        <w:t>Netzwerk für Medienarbeit in der Jugendarbeit</w:t>
      </w:r>
    </w:p>
    <w:p w14:paraId="66C22B9F" w14:textId="77777777" w:rsidR="00230DE1" w:rsidRPr="00DD38B8" w:rsidRDefault="00230DE1" w:rsidP="00DD38B8">
      <w:pPr>
        <w:pStyle w:val="FSM-Standard"/>
      </w:pPr>
    </w:p>
    <w:p w14:paraId="406C228A" w14:textId="77777777" w:rsidR="00911B25" w:rsidRPr="00DD38B8" w:rsidRDefault="00911B25" w:rsidP="00DD38B8">
      <w:pPr>
        <w:pStyle w:val="FSM-Standard"/>
        <w:rPr>
          <w:b/>
        </w:rPr>
      </w:pPr>
      <w:r w:rsidRPr="00DD38B8">
        <w:rPr>
          <w:b/>
        </w:rPr>
        <w:lastRenderedPageBreak/>
        <w:t>Weitere Themen für den Unterricht</w:t>
      </w:r>
    </w:p>
    <w:p w14:paraId="0F75EBDE" w14:textId="17ADED60" w:rsidR="00911B25" w:rsidRPr="00DD38B8" w:rsidRDefault="00911B25" w:rsidP="00DD38B8">
      <w:pPr>
        <w:pStyle w:val="FSM-Standard"/>
      </w:pPr>
      <w:r w:rsidRPr="00DD38B8">
        <w:t>Da Jugendliche inzwischen einen großen Teil ihrer Internetnutzung übe</w:t>
      </w:r>
      <w:r w:rsidR="00DD38B8">
        <w:t xml:space="preserve">r Handy und </w:t>
      </w:r>
      <w:r w:rsidRPr="00DD38B8">
        <w:t xml:space="preserve">Smartphone abwickeln, steht das Thema im engen Zusammenhang zu weiteren Themenfeldern aus dem Bereich Internet. Viele dieser Fragestellungen werden in den parallel verfügbaren Unterrichtsmaterialien behandelt, </w:t>
      </w:r>
      <w:r w:rsidR="006C212F" w:rsidRPr="00DD38B8">
        <w:t>z.B</w:t>
      </w:r>
      <w:r w:rsidR="00216167" w:rsidRPr="00DD38B8">
        <w:t>.</w:t>
      </w:r>
      <w:r w:rsidR="006C212F" w:rsidRPr="00DD38B8" w:rsidDel="006C212F">
        <w:t xml:space="preserve"> </w:t>
      </w:r>
      <w:r w:rsidRPr="00DD38B8">
        <w:t xml:space="preserve">Realität und Fiktion, problematische Inhalte und Jugendmedienschutz, der Umgang mit persönlichen Daten, Kommunikation im Netz </w:t>
      </w:r>
      <w:r w:rsidR="00DD38B8">
        <w:t>sowie</w:t>
      </w:r>
      <w:r w:rsidR="00DD38B8" w:rsidRPr="00DD38B8">
        <w:t xml:space="preserve"> </w:t>
      </w:r>
      <w:r w:rsidRPr="00DD38B8">
        <w:t xml:space="preserve">sicheres Suchen und Finden. </w:t>
      </w:r>
    </w:p>
    <w:p w14:paraId="39E64E0F" w14:textId="77777777" w:rsidR="00911B25" w:rsidRPr="00DD38B8" w:rsidRDefault="00911B25" w:rsidP="00DD38B8">
      <w:pPr>
        <w:pStyle w:val="FSM-Standard"/>
      </w:pPr>
      <w:r w:rsidRPr="00DD38B8">
        <w:t>Darüber hinaus gibt es viele weitere Aspekte rund um Handy, Smartphone und Co., mit denen sich eine Beschäftigung lohnt und die den Umfang der vorliegenden Materialien sprengen würden.</w:t>
      </w:r>
    </w:p>
    <w:p w14:paraId="166D56BA" w14:textId="77777777" w:rsidR="00B55D2C" w:rsidRPr="00DD38B8" w:rsidRDefault="00B55D2C" w:rsidP="00DD38B8">
      <w:pPr>
        <w:pStyle w:val="FSM-Standard"/>
      </w:pPr>
    </w:p>
    <w:p w14:paraId="7BA4ED5E" w14:textId="015F63D0" w:rsidR="00B55D2C" w:rsidRDefault="00B55D2C" w:rsidP="0095227E">
      <w:pPr>
        <w:pStyle w:val="FSM-berschrift1"/>
        <w:numPr>
          <w:ilvl w:val="0"/>
          <w:numId w:val="23"/>
        </w:numPr>
      </w:pPr>
      <w:r>
        <w:lastRenderedPageBreak/>
        <w:t>Module</w:t>
      </w:r>
    </w:p>
    <w:p w14:paraId="68BE49D2" w14:textId="77777777" w:rsidR="0095227E" w:rsidRPr="0095227E" w:rsidRDefault="0095227E" w:rsidP="0095227E">
      <w:pPr>
        <w:pStyle w:val="FSM-Standard"/>
      </w:pPr>
    </w:p>
    <w:p w14:paraId="5B99883A" w14:textId="77777777" w:rsidR="00911B25" w:rsidRPr="0095227E" w:rsidRDefault="00911B25" w:rsidP="0095227E">
      <w:pPr>
        <w:pStyle w:val="FSM-berschrift2"/>
      </w:pPr>
      <w:r w:rsidRPr="0095227E">
        <w:t>Modul 1 – Mein Handy, meine Freunde und ich</w:t>
      </w:r>
    </w:p>
    <w:p w14:paraId="5BB9E7B8" w14:textId="77777777" w:rsidR="0095227E" w:rsidRPr="0095227E" w:rsidRDefault="0095227E" w:rsidP="0095227E">
      <w:pPr>
        <w:pStyle w:val="FSM-Standard"/>
      </w:pPr>
    </w:p>
    <w:p w14:paraId="2C0C06B1" w14:textId="77777777" w:rsidR="00911B25" w:rsidRPr="0095227E" w:rsidRDefault="00911B25" w:rsidP="0095227E">
      <w:pPr>
        <w:pStyle w:val="FSM-berschrift3"/>
      </w:pPr>
      <w:r w:rsidRPr="0095227E">
        <w:t>Einführung</w:t>
      </w:r>
    </w:p>
    <w:p w14:paraId="3F007DF3" w14:textId="3F66BAC0" w:rsidR="00911B25" w:rsidRPr="0095227E" w:rsidRDefault="00911B25" w:rsidP="0095227E">
      <w:pPr>
        <w:pStyle w:val="FSM-Standard"/>
      </w:pPr>
      <w:r w:rsidRPr="0095227E">
        <w:t xml:space="preserve">Zum Einstieg ein Blick </w:t>
      </w:r>
      <w:r w:rsidR="0024105C">
        <w:t>auf</w:t>
      </w:r>
      <w:r w:rsidR="0024105C" w:rsidRPr="0095227E">
        <w:t xml:space="preserve"> </w:t>
      </w:r>
      <w:r w:rsidRPr="0095227E">
        <w:t>die aktuelle Forschung (JIM</w:t>
      </w:r>
      <w:r w:rsidR="0024105C">
        <w:t>-Studie</w:t>
      </w:r>
      <w:r w:rsidRPr="0095227E">
        <w:t xml:space="preserve"> 201</w:t>
      </w:r>
      <w:r w:rsidR="00DF5784" w:rsidRPr="0095227E">
        <w:t>4</w:t>
      </w:r>
      <w:r w:rsidRPr="0095227E">
        <w:t>):</w:t>
      </w:r>
      <w:r w:rsidR="0024105C">
        <w:rPr>
          <w:rStyle w:val="Funotenzeichen"/>
        </w:rPr>
        <w:footnoteReference w:id="8"/>
      </w:r>
      <w:r w:rsidRPr="0095227E">
        <w:t xml:space="preserve"> Schon im Sommer 201</w:t>
      </w:r>
      <w:r w:rsidR="00DF5784" w:rsidRPr="0095227E">
        <w:t>4</w:t>
      </w:r>
      <w:r w:rsidRPr="0095227E">
        <w:t xml:space="preserve"> gaben 9</w:t>
      </w:r>
      <w:r w:rsidR="00DF5784" w:rsidRPr="0095227E">
        <w:t>7</w:t>
      </w:r>
      <w:r w:rsidR="0010708B">
        <w:t xml:space="preserve"> </w:t>
      </w:r>
      <w:r w:rsidRPr="0095227E">
        <w:t>% der 12- bis 19</w:t>
      </w:r>
      <w:r w:rsidR="005D3D52">
        <w:t>-J</w:t>
      </w:r>
      <w:r w:rsidRPr="0095227E">
        <w:t xml:space="preserve">ährigen an, ein Handy zu besitzen, davon haben </w:t>
      </w:r>
      <w:r w:rsidR="00DF5784" w:rsidRPr="0095227E">
        <w:t>88</w:t>
      </w:r>
      <w:r w:rsidR="0010708B">
        <w:t xml:space="preserve"> </w:t>
      </w:r>
      <w:r w:rsidRPr="0095227E">
        <w:t xml:space="preserve">% wiederum ein Smartphone. Diese Zahlen sind relativ gleich verteilt über verschiedene Alter, Bildungsgang oder Geschlecht. Lediglich bei der Altersstufe 12 bis 13 hatten „nur“ </w:t>
      </w:r>
      <w:r w:rsidR="00B01AF9" w:rsidRPr="0095227E">
        <w:t>81</w:t>
      </w:r>
      <w:r w:rsidR="0010708B">
        <w:t xml:space="preserve"> </w:t>
      </w:r>
      <w:r w:rsidRPr="0095227E">
        <w:t xml:space="preserve">% ein Smartphone. </w:t>
      </w:r>
      <w:r w:rsidR="00B01AF9" w:rsidRPr="0095227E">
        <w:t>94</w:t>
      </w:r>
      <w:r w:rsidR="0010708B">
        <w:t xml:space="preserve"> </w:t>
      </w:r>
      <w:r w:rsidRPr="0095227E">
        <w:t>% der Handy-/Smartphone</w:t>
      </w:r>
      <w:r w:rsidR="0010708B">
        <w:t>-B</w:t>
      </w:r>
      <w:r w:rsidRPr="0095227E">
        <w:t>esitzer</w:t>
      </w:r>
      <w:r w:rsidR="00180755">
        <w:t>_innen</w:t>
      </w:r>
      <w:r w:rsidRPr="0095227E">
        <w:t xml:space="preserve"> gaben an, dass ihr Gerät internetfähig sei. </w:t>
      </w:r>
      <w:r w:rsidR="00B01AF9" w:rsidRPr="0095227E">
        <w:t>Knapp</w:t>
      </w:r>
      <w:r w:rsidRPr="0095227E">
        <w:t xml:space="preserve"> </w:t>
      </w:r>
      <w:r w:rsidR="00B01AF9" w:rsidRPr="0095227E">
        <w:t xml:space="preserve">drei Viertel </w:t>
      </w:r>
      <w:r w:rsidRPr="0095227E">
        <w:t>verfügte über eine Flatrate für unbegrenzte Internetnutzung über das Handy.</w:t>
      </w:r>
    </w:p>
    <w:p w14:paraId="644F7755" w14:textId="64AA6DF3" w:rsidR="00911B25" w:rsidRPr="0095227E" w:rsidRDefault="00911B25" w:rsidP="0095227E">
      <w:pPr>
        <w:pStyle w:val="FSM-Standard"/>
      </w:pPr>
      <w:r w:rsidRPr="0095227E">
        <w:t xml:space="preserve">Spätestens mit </w:t>
      </w:r>
      <w:r w:rsidR="0024105C">
        <w:t>12</w:t>
      </w:r>
      <w:r w:rsidR="0024105C" w:rsidRPr="0095227E">
        <w:t xml:space="preserve"> </w:t>
      </w:r>
      <w:r w:rsidRPr="0095227E">
        <w:t xml:space="preserve">Jahren haben also fast alle Jugendlichen ein eigenes Handy, das sie auch </w:t>
      </w:r>
      <w:r w:rsidR="00180755">
        <w:t>bzw.</w:t>
      </w:r>
      <w:r w:rsidR="00180755" w:rsidRPr="0095227E">
        <w:t xml:space="preserve"> </w:t>
      </w:r>
      <w:r w:rsidRPr="0095227E">
        <w:t xml:space="preserve">gerade in der Schule dabei haben. Die Zuwächse im Bereich Smartphone und mobile Internetnutzung sind rasant. Die Bedienung der Geräte ist den Jugendlichen häufig vertrauter als manchen Erwachsenen. Das bedeutet aber noch nicht, dass alle Jugendlichen ein tieferes Verständnis der Technik oder des eigenes Nutzungsverhaltens haben, geschweige denn, dass sie diese kritische reflektieren. Dafür gilt es, </w:t>
      </w:r>
      <w:r w:rsidR="0024105C">
        <w:t>den</w:t>
      </w:r>
      <w:r w:rsidR="0024105C" w:rsidRPr="0095227E">
        <w:t xml:space="preserve"> </w:t>
      </w:r>
      <w:r w:rsidRPr="0095227E">
        <w:t>alltägliche</w:t>
      </w:r>
      <w:r w:rsidR="0024105C">
        <w:t>n</w:t>
      </w:r>
      <w:r w:rsidRPr="0095227E">
        <w:t xml:space="preserve"> </w:t>
      </w:r>
      <w:r w:rsidR="0024105C">
        <w:t>Gebrauch</w:t>
      </w:r>
      <w:r w:rsidRPr="0095227E">
        <w:t xml:space="preserve">, das Wissen – sowohl in technischer </w:t>
      </w:r>
      <w:r w:rsidR="0024105C">
        <w:t>als auch</w:t>
      </w:r>
      <w:r w:rsidR="0024105C" w:rsidRPr="0095227E">
        <w:t xml:space="preserve"> </w:t>
      </w:r>
      <w:r w:rsidRPr="0095227E">
        <w:t xml:space="preserve">in sozialer Hinsicht </w:t>
      </w:r>
      <w:r w:rsidR="0024105C" w:rsidRPr="0095227E">
        <w:t>–</w:t>
      </w:r>
      <w:r w:rsidRPr="0095227E">
        <w:t xml:space="preserve"> und die geltenden (oder strittigen) Normen der Nutzung explizit zu machen und miteinander zu diskutieren.</w:t>
      </w:r>
    </w:p>
    <w:p w14:paraId="05FB7788" w14:textId="77777777" w:rsidR="0095227E" w:rsidRPr="00CD54C1" w:rsidRDefault="0095227E" w:rsidP="00CD54C1">
      <w:pPr>
        <w:pStyle w:val="FSM-Standard"/>
      </w:pPr>
    </w:p>
    <w:p w14:paraId="57A1F203" w14:textId="77777777" w:rsidR="00911B25" w:rsidRPr="00CD54C1" w:rsidRDefault="00911B25" w:rsidP="00CD54C1">
      <w:pPr>
        <w:pStyle w:val="FSM-berschrift3"/>
      </w:pPr>
      <w:r w:rsidRPr="00CD54C1">
        <w:t>Ziel</w:t>
      </w:r>
    </w:p>
    <w:p w14:paraId="548B5538" w14:textId="7E2BF8FA" w:rsidR="00911B25" w:rsidRDefault="00911B25" w:rsidP="00CD54C1">
      <w:pPr>
        <w:pStyle w:val="FSM-Standard"/>
      </w:pPr>
      <w:r w:rsidRPr="00CD54C1">
        <w:t>Die Unterrichtseinheiten in Modul 1 zielen darauf ab, sich das eigene Nutzungsverhalten zunächst bewusst zu machen. Dabei geht es nicht nur um die technische Ebene, sondern auch um problematische Aspekte der Nutzung und schließlich um normative Fragen.</w:t>
      </w:r>
      <w:r w:rsidR="005D3D52">
        <w:t xml:space="preserve"> </w:t>
      </w:r>
      <w:r w:rsidRPr="00CD54C1">
        <w:t xml:space="preserve">Am Ende von Modul 1 haben die Schüler_innen einen Überblick über das eigene Nutzungsverhalten und können es mit der Nutzung anderer vergleichen. Sie wissen mehr über die technischen Grundlagen, Möglichkeiten und Grenzen der Nutzung und </w:t>
      </w:r>
      <w:r w:rsidR="005D3D52">
        <w:t xml:space="preserve">kennen zudem </w:t>
      </w:r>
      <w:r w:rsidRPr="00CD54C1">
        <w:t xml:space="preserve">ansatzweise den aktuellen Medienwandel. </w:t>
      </w:r>
    </w:p>
    <w:p w14:paraId="388EA077" w14:textId="77777777" w:rsidR="00CD54C1" w:rsidRPr="00CD54C1" w:rsidRDefault="00CD54C1" w:rsidP="00CD54C1">
      <w:pPr>
        <w:pStyle w:val="FSM-Standard"/>
      </w:pPr>
    </w:p>
    <w:p w14:paraId="00511B97" w14:textId="77FB8C06" w:rsidR="00911B25" w:rsidRPr="00CD54C1" w:rsidRDefault="00911B25" w:rsidP="00CD54C1">
      <w:pPr>
        <w:pStyle w:val="FSM-berschrift3"/>
      </w:pPr>
      <w:r w:rsidRPr="00CD54C1">
        <w:t>Zeitbedarf</w:t>
      </w:r>
    </w:p>
    <w:p w14:paraId="2F7A3287" w14:textId="3C3B97D9" w:rsidR="00911B25" w:rsidRDefault="00911B25" w:rsidP="00CD54C1">
      <w:pPr>
        <w:pStyle w:val="FSM-Standard"/>
      </w:pPr>
      <w:r w:rsidRPr="00CD54C1">
        <w:t xml:space="preserve">Die </w:t>
      </w:r>
      <w:r w:rsidR="00203616" w:rsidRPr="00CD54C1">
        <w:t>Unterrichtseinheiten</w:t>
      </w:r>
      <w:r w:rsidR="00203616">
        <w:t xml:space="preserve"> (UE)</w:t>
      </w:r>
      <w:r w:rsidR="00203616" w:rsidRPr="00CD54C1">
        <w:t xml:space="preserve"> </w:t>
      </w:r>
      <w:r w:rsidRPr="00CD54C1">
        <w:t xml:space="preserve">werden </w:t>
      </w:r>
      <w:r w:rsidR="00203616">
        <w:t>nachfolgend</w:t>
      </w:r>
      <w:r w:rsidR="00203616" w:rsidRPr="00CD54C1">
        <w:t xml:space="preserve"> </w:t>
      </w:r>
      <w:r w:rsidRPr="00CD54C1">
        <w:t xml:space="preserve">in einer sinnvoll aufeinander aufbauenden Abfolge vorgeschlagen. Einzelne </w:t>
      </w:r>
      <w:r w:rsidR="00203616" w:rsidRPr="00CD54C1">
        <w:t xml:space="preserve">Unterrichtseinheiten </w:t>
      </w:r>
      <w:r w:rsidRPr="00CD54C1">
        <w:t xml:space="preserve">können ausgelassen </w:t>
      </w:r>
      <w:r w:rsidR="00180755">
        <w:t>bzw.</w:t>
      </w:r>
      <w:r w:rsidR="00180755" w:rsidRPr="00CD54C1">
        <w:t xml:space="preserve"> </w:t>
      </w:r>
      <w:r w:rsidR="00203616" w:rsidRPr="00CD54C1">
        <w:t>gesondert</w:t>
      </w:r>
      <w:r w:rsidRPr="00CD54C1">
        <w:t xml:space="preserve"> genutzt werden. (Nur UE1-c setzt die Durchführung von UE1-b voraus.)</w:t>
      </w:r>
      <w:r w:rsidR="005D3D52">
        <w:t xml:space="preserve"> In</w:t>
      </w:r>
      <w:r w:rsidR="005D3D52" w:rsidRPr="00CD54C1">
        <w:t xml:space="preserve"> </w:t>
      </w:r>
      <w:r w:rsidRPr="00CD54C1">
        <w:t xml:space="preserve">den meisten </w:t>
      </w:r>
      <w:r w:rsidR="00203616" w:rsidRPr="00CD54C1">
        <w:t>Unterrichtseinheiten</w:t>
      </w:r>
      <w:r w:rsidR="00203616">
        <w:t xml:space="preserve"> </w:t>
      </w:r>
      <w:r w:rsidRPr="00CD54C1">
        <w:t>sind Variationen im Ablauf vorgeschlagen, sodass sich ein eigener Zeitplan empfiehlt, der an die individuell zusammengestellten Varianten angepasst ist. UE1-</w:t>
      </w:r>
      <w:r w:rsidR="00D257D0" w:rsidRPr="00CD54C1">
        <w:t>d</w:t>
      </w:r>
      <w:r w:rsidRPr="00CD54C1">
        <w:t xml:space="preserve"> kann wahlweise mit einer Hausaufgabe ergänzt werden.</w:t>
      </w:r>
    </w:p>
    <w:p w14:paraId="52AEC900" w14:textId="77777777" w:rsidR="00CD54C1" w:rsidRPr="00CD54C1" w:rsidRDefault="00CD54C1" w:rsidP="00CD54C1">
      <w:pPr>
        <w:pStyle w:val="FSM-Standard"/>
      </w:pPr>
    </w:p>
    <w:p w14:paraId="3123B566" w14:textId="77777777" w:rsidR="00CD54C1" w:rsidRDefault="00CD54C1">
      <w:pPr>
        <w:suppressAutoHyphens w:val="0"/>
        <w:spacing w:before="0" w:after="0"/>
        <w:rPr>
          <w:b/>
          <w:kern w:val="22"/>
        </w:rPr>
      </w:pPr>
      <w:bookmarkStart w:id="1" w:name="_Ref229109914"/>
      <w:r>
        <w:br w:type="page"/>
      </w:r>
    </w:p>
    <w:p w14:paraId="7DF13703" w14:textId="78B77580" w:rsidR="00911B25" w:rsidRPr="00CD54C1" w:rsidRDefault="00911B25" w:rsidP="00CD54C1">
      <w:pPr>
        <w:pStyle w:val="FSM-berschrift3"/>
      </w:pPr>
      <w:r w:rsidRPr="00CD54C1">
        <w:lastRenderedPageBreak/>
        <w:t>Unterrichtseinheiten des Moduls</w:t>
      </w:r>
      <w:bookmarkEnd w:id="1"/>
    </w:p>
    <w:tbl>
      <w:tblPr>
        <w:tblW w:w="9260" w:type="dxa"/>
        <w:tblInd w:w="-40" w:type="dxa"/>
        <w:tblLayout w:type="fixed"/>
        <w:tblLook w:val="0000" w:firstRow="0" w:lastRow="0" w:firstColumn="0" w:lastColumn="0" w:noHBand="0" w:noVBand="0"/>
      </w:tblPr>
      <w:tblGrid>
        <w:gridCol w:w="1005"/>
        <w:gridCol w:w="5551"/>
        <w:gridCol w:w="1559"/>
        <w:gridCol w:w="1145"/>
      </w:tblGrid>
      <w:tr w:rsidR="00911B25" w:rsidRPr="00CD54C1" w14:paraId="2788F36C" w14:textId="77777777" w:rsidTr="00CD54C1">
        <w:tc>
          <w:tcPr>
            <w:tcW w:w="1005" w:type="dxa"/>
            <w:tcBorders>
              <w:top w:val="single" w:sz="4" w:space="0" w:color="000000"/>
              <w:left w:val="single" w:sz="4" w:space="0" w:color="000000"/>
              <w:bottom w:val="single" w:sz="4" w:space="0" w:color="000000"/>
            </w:tcBorders>
            <w:shd w:val="clear" w:color="auto" w:fill="auto"/>
          </w:tcPr>
          <w:p w14:paraId="29D86EDB" w14:textId="77777777" w:rsidR="00911B25" w:rsidRPr="00CD54C1" w:rsidRDefault="00911B25" w:rsidP="00CD54C1">
            <w:pPr>
              <w:pStyle w:val="FSM-Stand-Tab"/>
            </w:pPr>
            <w:r w:rsidRPr="00CD54C1">
              <w:t>UE1-a</w:t>
            </w:r>
          </w:p>
        </w:tc>
        <w:tc>
          <w:tcPr>
            <w:tcW w:w="5551" w:type="dxa"/>
            <w:tcBorders>
              <w:top w:val="single" w:sz="4" w:space="0" w:color="000000"/>
              <w:left w:val="single" w:sz="4" w:space="0" w:color="000000"/>
              <w:bottom w:val="single" w:sz="4" w:space="0" w:color="000000"/>
            </w:tcBorders>
            <w:shd w:val="clear" w:color="auto" w:fill="auto"/>
          </w:tcPr>
          <w:p w14:paraId="6F21940F" w14:textId="546D1181" w:rsidR="00911B25" w:rsidRPr="00CD54C1" w:rsidRDefault="00CD54C1" w:rsidP="00CD54C1">
            <w:pPr>
              <w:pStyle w:val="FSM-Stand-Tab"/>
            </w:pPr>
            <w:r w:rsidRPr="00CD54C1">
              <w:t>Was unterscheidet ein Handy vom Smartphone? Einstieg</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9EEBE" w14:textId="77777777" w:rsidR="00911B25" w:rsidRPr="00CD54C1" w:rsidRDefault="00911B25" w:rsidP="00CD54C1">
            <w:pPr>
              <w:pStyle w:val="FSM-Stand-Tab"/>
            </w:pPr>
            <w:r w:rsidRPr="00CD54C1">
              <w:t>ca. 10 Min.</w:t>
            </w:r>
          </w:p>
        </w:tc>
      </w:tr>
      <w:tr w:rsidR="00911B25" w:rsidRPr="00CD54C1" w14:paraId="373B7FD5" w14:textId="77777777" w:rsidTr="00CD54C1">
        <w:tc>
          <w:tcPr>
            <w:tcW w:w="1005" w:type="dxa"/>
            <w:tcBorders>
              <w:top w:val="single" w:sz="4" w:space="0" w:color="000000"/>
              <w:left w:val="single" w:sz="4" w:space="0" w:color="000000"/>
              <w:bottom w:val="single" w:sz="4" w:space="0" w:color="000000"/>
            </w:tcBorders>
            <w:shd w:val="clear" w:color="auto" w:fill="auto"/>
          </w:tcPr>
          <w:p w14:paraId="4BEF4E93" w14:textId="77777777" w:rsidR="00911B25" w:rsidRPr="00CD54C1" w:rsidRDefault="00911B25" w:rsidP="00CD54C1">
            <w:pPr>
              <w:pStyle w:val="FSM-Stand-Tab"/>
            </w:pPr>
            <w:r w:rsidRPr="00CD54C1">
              <w:t>UE1-b</w:t>
            </w:r>
          </w:p>
        </w:tc>
        <w:tc>
          <w:tcPr>
            <w:tcW w:w="5551" w:type="dxa"/>
            <w:tcBorders>
              <w:top w:val="single" w:sz="4" w:space="0" w:color="000000"/>
              <w:left w:val="single" w:sz="4" w:space="0" w:color="000000"/>
              <w:bottom w:val="single" w:sz="4" w:space="0" w:color="000000"/>
            </w:tcBorders>
            <w:shd w:val="clear" w:color="auto" w:fill="auto"/>
          </w:tcPr>
          <w:p w14:paraId="36A63D29" w14:textId="20A80A3F" w:rsidR="00911B25" w:rsidRPr="00CD54C1" w:rsidRDefault="00CD54C1" w:rsidP="00CD54C1">
            <w:pPr>
              <w:pStyle w:val="FSM-Stand-Tab"/>
            </w:pPr>
            <w:r w:rsidRPr="00CD54C1">
              <w:t>Wozu nutze ich mein Handy? Eine Befragung</w:t>
            </w:r>
          </w:p>
        </w:tc>
        <w:tc>
          <w:tcPr>
            <w:tcW w:w="1559" w:type="dxa"/>
            <w:tcBorders>
              <w:top w:val="single" w:sz="4" w:space="0" w:color="000000"/>
              <w:left w:val="single" w:sz="4" w:space="0" w:color="000000"/>
              <w:bottom w:val="single" w:sz="4" w:space="0" w:color="000000"/>
            </w:tcBorders>
            <w:shd w:val="clear" w:color="auto" w:fill="auto"/>
            <w:vAlign w:val="center"/>
          </w:tcPr>
          <w:p w14:paraId="22852CFB" w14:textId="1BC7B4C4" w:rsidR="00911B25" w:rsidRPr="00CD54C1" w:rsidRDefault="00CD54C1" w:rsidP="00CD54C1">
            <w:pPr>
              <w:pStyle w:val="FSM-Stand-Tab"/>
            </w:pPr>
            <w:r>
              <w:t>ca. 45-</w:t>
            </w:r>
            <w:r w:rsidR="00911B25" w:rsidRPr="00CD54C1">
              <w:t>90 Min.</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5FEA" w14:textId="77777777" w:rsidR="00911B25" w:rsidRPr="00CD54C1" w:rsidRDefault="00911B25" w:rsidP="00CD54C1">
            <w:pPr>
              <w:pStyle w:val="FSM-Stand-Tab"/>
            </w:pPr>
          </w:p>
        </w:tc>
      </w:tr>
      <w:tr w:rsidR="00911B25" w:rsidRPr="00CD54C1" w14:paraId="4821F898" w14:textId="77777777" w:rsidTr="00CD54C1">
        <w:tc>
          <w:tcPr>
            <w:tcW w:w="1005" w:type="dxa"/>
            <w:tcBorders>
              <w:top w:val="single" w:sz="4" w:space="0" w:color="000000"/>
              <w:left w:val="single" w:sz="4" w:space="0" w:color="000000"/>
              <w:bottom w:val="single" w:sz="4" w:space="0" w:color="000000"/>
            </w:tcBorders>
            <w:shd w:val="clear" w:color="auto" w:fill="auto"/>
          </w:tcPr>
          <w:p w14:paraId="00A3D078" w14:textId="77777777" w:rsidR="00911B25" w:rsidRPr="00CD54C1" w:rsidRDefault="00911B25" w:rsidP="00CD54C1">
            <w:pPr>
              <w:pStyle w:val="FSM-Stand-Tab"/>
            </w:pPr>
            <w:r w:rsidRPr="00CD54C1">
              <w:t>UE1-c</w:t>
            </w:r>
          </w:p>
        </w:tc>
        <w:tc>
          <w:tcPr>
            <w:tcW w:w="5551" w:type="dxa"/>
            <w:tcBorders>
              <w:top w:val="single" w:sz="4" w:space="0" w:color="000000"/>
              <w:left w:val="single" w:sz="4" w:space="0" w:color="000000"/>
              <w:bottom w:val="single" w:sz="4" w:space="0" w:color="000000"/>
            </w:tcBorders>
            <w:shd w:val="clear" w:color="auto" w:fill="auto"/>
          </w:tcPr>
          <w:p w14:paraId="27814704" w14:textId="5C4C6FA5" w:rsidR="00911B25" w:rsidRPr="00CD54C1" w:rsidRDefault="00CD54C1" w:rsidP="00CD54C1">
            <w:pPr>
              <w:pStyle w:val="FSM-Stand-Tab"/>
            </w:pPr>
            <w:r w:rsidRPr="00CD54C1">
              <w:t>Wozu nutze ich mein Handy? Auswertung der Ergebnisse</w:t>
            </w:r>
          </w:p>
        </w:tc>
        <w:tc>
          <w:tcPr>
            <w:tcW w:w="1559" w:type="dxa"/>
            <w:tcBorders>
              <w:top w:val="single" w:sz="4" w:space="0" w:color="000000"/>
              <w:left w:val="single" w:sz="4" w:space="0" w:color="000000"/>
              <w:bottom w:val="single" w:sz="4" w:space="0" w:color="000000"/>
            </w:tcBorders>
            <w:shd w:val="clear" w:color="auto" w:fill="auto"/>
            <w:vAlign w:val="center"/>
          </w:tcPr>
          <w:p w14:paraId="258E1981" w14:textId="77777777" w:rsidR="00911B25" w:rsidRPr="00CD54C1" w:rsidRDefault="00911B25" w:rsidP="00CD54C1">
            <w:pPr>
              <w:pStyle w:val="FSM-Stand-Tab"/>
            </w:pPr>
            <w:r w:rsidRPr="00CD54C1">
              <w:t>ca. 30 Min.</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3FEB" w14:textId="77777777" w:rsidR="00911B25" w:rsidRPr="00CD54C1" w:rsidRDefault="00911B25" w:rsidP="00CD54C1">
            <w:pPr>
              <w:pStyle w:val="FSM-Stand-Tab"/>
            </w:pPr>
          </w:p>
        </w:tc>
      </w:tr>
      <w:tr w:rsidR="00911B25" w:rsidRPr="00CD54C1" w14:paraId="221069F5" w14:textId="77777777" w:rsidTr="00CD54C1">
        <w:tc>
          <w:tcPr>
            <w:tcW w:w="1005" w:type="dxa"/>
            <w:tcBorders>
              <w:top w:val="single" w:sz="4" w:space="0" w:color="000000"/>
              <w:left w:val="single" w:sz="4" w:space="0" w:color="000000"/>
              <w:bottom w:val="single" w:sz="4" w:space="0" w:color="000000"/>
            </w:tcBorders>
            <w:shd w:val="clear" w:color="auto" w:fill="auto"/>
          </w:tcPr>
          <w:p w14:paraId="31A8891A" w14:textId="5857FCCD" w:rsidR="00911B25" w:rsidRPr="00CD54C1" w:rsidRDefault="00911B25" w:rsidP="00CD54C1">
            <w:pPr>
              <w:pStyle w:val="FSM-Stand-Tab"/>
            </w:pPr>
            <w:r w:rsidRPr="00CD54C1">
              <w:t>UE1-</w:t>
            </w:r>
            <w:r w:rsidR="00D257D0" w:rsidRPr="00CD54C1">
              <w:t>d</w:t>
            </w:r>
          </w:p>
        </w:tc>
        <w:tc>
          <w:tcPr>
            <w:tcW w:w="5551" w:type="dxa"/>
            <w:tcBorders>
              <w:top w:val="single" w:sz="4" w:space="0" w:color="000000"/>
              <w:left w:val="single" w:sz="4" w:space="0" w:color="000000"/>
              <w:bottom w:val="single" w:sz="4" w:space="0" w:color="000000"/>
            </w:tcBorders>
            <w:shd w:val="clear" w:color="auto" w:fill="auto"/>
          </w:tcPr>
          <w:p w14:paraId="29A083C3" w14:textId="7D4A96E7" w:rsidR="00911B25" w:rsidRPr="00CD54C1" w:rsidRDefault="00CD54C1" w:rsidP="00CD54C1">
            <w:pPr>
              <w:pStyle w:val="FSM-Stand-Tab"/>
            </w:pPr>
            <w:r w:rsidRPr="00D429B5">
              <w:rPr>
                <w:rFonts w:eastAsia="MS Mincho"/>
              </w:rPr>
              <w:t>Handy-Etikette: Was gehört sich und was nicht?</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B971A" w14:textId="553D237E" w:rsidR="00911B25" w:rsidRPr="00CD54C1" w:rsidRDefault="00CD54C1" w:rsidP="00CD54C1">
            <w:pPr>
              <w:pStyle w:val="FSM-Stand-Tab"/>
            </w:pPr>
            <w:r>
              <w:t>ca. 50-7</w:t>
            </w:r>
            <w:r w:rsidR="00911B25" w:rsidRPr="00CD54C1">
              <w:t>0 Min.</w:t>
            </w:r>
          </w:p>
        </w:tc>
      </w:tr>
      <w:tr w:rsidR="00911B25" w:rsidRPr="00CD54C1" w14:paraId="14FFD3EF" w14:textId="77777777" w:rsidTr="00CD54C1">
        <w:tc>
          <w:tcPr>
            <w:tcW w:w="1005" w:type="dxa"/>
            <w:tcBorders>
              <w:top w:val="single" w:sz="4" w:space="0" w:color="000000"/>
              <w:left w:val="single" w:sz="4" w:space="0" w:color="000000"/>
              <w:bottom w:val="single" w:sz="4" w:space="0" w:color="000000"/>
            </w:tcBorders>
            <w:shd w:val="clear" w:color="auto" w:fill="auto"/>
          </w:tcPr>
          <w:p w14:paraId="6ABDA79B" w14:textId="77777777" w:rsidR="00911B25" w:rsidRPr="00CD54C1" w:rsidRDefault="00911B25" w:rsidP="00CD54C1">
            <w:pPr>
              <w:pStyle w:val="FSM-Stand-Tab"/>
            </w:pPr>
          </w:p>
        </w:tc>
        <w:tc>
          <w:tcPr>
            <w:tcW w:w="5551" w:type="dxa"/>
            <w:tcBorders>
              <w:top w:val="single" w:sz="4" w:space="0" w:color="000000"/>
              <w:left w:val="single" w:sz="4" w:space="0" w:color="000000"/>
              <w:bottom w:val="single" w:sz="4" w:space="0" w:color="000000"/>
            </w:tcBorders>
            <w:shd w:val="clear" w:color="auto" w:fill="auto"/>
          </w:tcPr>
          <w:p w14:paraId="08D3C9B7" w14:textId="77777777" w:rsidR="00911B25" w:rsidRPr="00CD54C1" w:rsidRDefault="00911B25" w:rsidP="00CD54C1">
            <w:pPr>
              <w:pStyle w:val="FSM-Stand-Tab"/>
              <w:jc w:val="right"/>
              <w:rPr>
                <w:i/>
              </w:rPr>
            </w:pPr>
            <w:r w:rsidRPr="00CD54C1">
              <w:rPr>
                <w:i/>
              </w:rPr>
              <w:t>zusammen</w:t>
            </w:r>
          </w:p>
        </w:tc>
        <w:tc>
          <w:tcPr>
            <w:tcW w:w="1559" w:type="dxa"/>
            <w:tcBorders>
              <w:top w:val="single" w:sz="4" w:space="0" w:color="000000"/>
              <w:left w:val="single" w:sz="4" w:space="0" w:color="000000"/>
              <w:bottom w:val="single" w:sz="4" w:space="0" w:color="000000"/>
            </w:tcBorders>
            <w:shd w:val="clear" w:color="auto" w:fill="auto"/>
            <w:vAlign w:val="center"/>
          </w:tcPr>
          <w:p w14:paraId="3FEE343E" w14:textId="56D2397B" w:rsidR="00911B25" w:rsidRPr="00CD54C1" w:rsidRDefault="00CD54C1" w:rsidP="00CD54C1">
            <w:pPr>
              <w:pStyle w:val="FSM-Stand-Tab"/>
              <w:rPr>
                <w:i/>
              </w:rPr>
            </w:pPr>
            <w:r w:rsidRPr="00CD54C1">
              <w:rPr>
                <w:i/>
              </w:rPr>
              <w:t>ca. 135-</w:t>
            </w:r>
            <w:r w:rsidR="00911B25" w:rsidRPr="00CD54C1">
              <w:rPr>
                <w:i/>
              </w:rPr>
              <w:t>2</w:t>
            </w:r>
            <w:r w:rsidR="00B332C4" w:rsidRPr="00CD54C1">
              <w:rPr>
                <w:i/>
              </w:rPr>
              <w:t>1</w:t>
            </w:r>
            <w:r w:rsidR="00911B25" w:rsidRPr="00CD54C1">
              <w:rPr>
                <w:i/>
              </w:rPr>
              <w:t>0 Min.</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24B" w14:textId="2D7AE8E8" w:rsidR="00911B25" w:rsidRPr="00CD54C1" w:rsidRDefault="00911B25" w:rsidP="00CD54C1">
            <w:pPr>
              <w:pStyle w:val="FSM-Stand-Tab"/>
              <w:rPr>
                <w:i/>
              </w:rPr>
            </w:pPr>
            <w:r w:rsidRPr="00CD54C1">
              <w:rPr>
                <w:i/>
              </w:rPr>
              <w:t xml:space="preserve">ca. </w:t>
            </w:r>
            <w:r w:rsidR="00CD54C1" w:rsidRPr="00CD54C1">
              <w:rPr>
                <w:i/>
              </w:rPr>
              <w:t>60-</w:t>
            </w:r>
            <w:r w:rsidR="00B332C4" w:rsidRPr="00CD54C1">
              <w:rPr>
                <w:i/>
              </w:rPr>
              <w:t>9</w:t>
            </w:r>
            <w:r w:rsidR="00DB072A" w:rsidRPr="00CD54C1">
              <w:rPr>
                <w:i/>
              </w:rPr>
              <w:t xml:space="preserve">0 </w:t>
            </w:r>
            <w:r w:rsidRPr="00CD54C1">
              <w:rPr>
                <w:i/>
              </w:rPr>
              <w:t>Min.</w:t>
            </w:r>
          </w:p>
        </w:tc>
      </w:tr>
    </w:tbl>
    <w:p w14:paraId="357245C0" w14:textId="77777777" w:rsidR="00911B25" w:rsidRPr="00542DF1" w:rsidRDefault="00911B25" w:rsidP="00A7756B">
      <w:pPr>
        <w:pStyle w:val="FSM-Standard"/>
      </w:pPr>
    </w:p>
    <w:p w14:paraId="7BEAACFD" w14:textId="77777777" w:rsidR="00911B25" w:rsidRPr="00542DF1" w:rsidRDefault="00911B25" w:rsidP="00A7756B">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5CC28CFD" w14:textId="77777777" w:rsidTr="00E30848">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74FB68BB" w14:textId="359285CA" w:rsidR="00911B25" w:rsidRPr="00E30848" w:rsidRDefault="00911B25" w:rsidP="00E30848">
            <w:pPr>
              <w:pStyle w:val="FSM-Stand-Tab-"/>
            </w:pPr>
            <w:r w:rsidRPr="00E30848">
              <w:lastRenderedPageBreak/>
              <w:t>UE1-</w:t>
            </w:r>
            <w:r w:rsidR="00216167" w:rsidRPr="00E30848">
              <w:t xml:space="preserve">a – Was </w:t>
            </w:r>
            <w:r w:rsidRPr="00E30848">
              <w:t>unterschei</w:t>
            </w:r>
            <w:r w:rsidR="00E30848" w:rsidRPr="00E30848">
              <w:t xml:space="preserve">det ein Handy vom Smartphone? </w:t>
            </w:r>
            <w:r w:rsidRPr="00E30848">
              <w:t>Einstieg (ca. 10 Min.)</w:t>
            </w:r>
          </w:p>
        </w:tc>
        <w:tc>
          <w:tcPr>
            <w:tcW w:w="54" w:type="dxa"/>
            <w:tcBorders>
              <w:left w:val="single" w:sz="4" w:space="0" w:color="000000"/>
            </w:tcBorders>
            <w:shd w:val="clear" w:color="auto" w:fill="auto"/>
          </w:tcPr>
          <w:p w14:paraId="6BEDD3D4" w14:textId="77777777" w:rsidR="00911B25" w:rsidRPr="00542DF1" w:rsidRDefault="00911B25">
            <w:pPr>
              <w:snapToGrid w:val="0"/>
              <w:rPr>
                <w:rFonts w:asciiTheme="minorHAnsi" w:hAnsiTheme="minorHAnsi"/>
              </w:rPr>
            </w:pPr>
          </w:p>
        </w:tc>
        <w:tc>
          <w:tcPr>
            <w:tcW w:w="40" w:type="dxa"/>
            <w:shd w:val="clear" w:color="auto" w:fill="auto"/>
          </w:tcPr>
          <w:p w14:paraId="1DE45CA3" w14:textId="77777777" w:rsidR="00911B25" w:rsidRPr="00542DF1" w:rsidRDefault="00911B25">
            <w:pPr>
              <w:snapToGrid w:val="0"/>
              <w:rPr>
                <w:rFonts w:asciiTheme="minorHAnsi" w:hAnsiTheme="minorHAnsi"/>
              </w:rPr>
            </w:pPr>
          </w:p>
        </w:tc>
      </w:tr>
      <w:tr w:rsidR="00911B25" w:rsidRPr="00542DF1" w14:paraId="72F883DE"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EA7B375" w14:textId="77777777" w:rsidR="00911B25" w:rsidRPr="00E30848" w:rsidRDefault="00911B25" w:rsidP="00E30848">
            <w:pPr>
              <w:pStyle w:val="FSM-Stand-Tab"/>
            </w:pPr>
            <w:r w:rsidRPr="00E30848">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29C5868" w14:textId="77777777" w:rsidR="00911B25" w:rsidRPr="00E30848" w:rsidRDefault="00911B25" w:rsidP="00E30848">
            <w:pPr>
              <w:pStyle w:val="FSM-Stand-Tab"/>
            </w:pPr>
            <w:r w:rsidRPr="00E30848">
              <w:t>In einem Unterrichtsgespräch werden die Begriffe und die Nutzungsarten von Handy und Smartphone eingeführt.</w:t>
            </w:r>
          </w:p>
        </w:tc>
      </w:tr>
      <w:tr w:rsidR="00911B25" w:rsidRPr="00542DF1" w14:paraId="5D6D7605"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2E7BFAE" w14:textId="77777777" w:rsidR="00911B25" w:rsidRPr="00E30848" w:rsidRDefault="00911B25" w:rsidP="00E30848">
            <w:pPr>
              <w:pStyle w:val="FSM-Stand-Tab"/>
            </w:pPr>
            <w:r w:rsidRPr="00E30848">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FB13C91" w14:textId="77777777" w:rsidR="00911B25" w:rsidRPr="00E30848" w:rsidRDefault="00911B25" w:rsidP="00E30848">
            <w:pPr>
              <w:pStyle w:val="FSM-Stand-Tab"/>
            </w:pPr>
            <w:r w:rsidRPr="00E30848">
              <w:t>Die Schüler_innen erkennen den Wandel vom mobilen Telefon (Handy) zum allgegenwärtigen Computer mit vielfältigen Funktionen und Nutzungsmöglichkeiten (Smartphone).</w:t>
            </w:r>
          </w:p>
        </w:tc>
      </w:tr>
      <w:tr w:rsidR="00911B25" w:rsidRPr="00542DF1" w14:paraId="534D777E"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B557482" w14:textId="77777777" w:rsidR="00911B25" w:rsidRPr="00E30848" w:rsidRDefault="00911B25" w:rsidP="00E30848">
            <w:pPr>
              <w:pStyle w:val="FSM-Stand-Tab"/>
            </w:pPr>
            <w:r w:rsidRPr="00E30848">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8637F23" w14:textId="130171C2" w:rsidR="00911B25" w:rsidRPr="00E30848" w:rsidRDefault="005D3D52" w:rsidP="00E30848">
            <w:pPr>
              <w:pStyle w:val="FSM-Stand-Tab"/>
            </w:pPr>
            <w:r>
              <w:t>Der/</w:t>
            </w:r>
            <w:r w:rsidR="00911B25" w:rsidRPr="00E30848">
              <w:t>Die Lehr</w:t>
            </w:r>
            <w:r w:rsidR="00216167" w:rsidRPr="00E30848">
              <w:t>er_in</w:t>
            </w:r>
            <w:r w:rsidR="00911B25" w:rsidRPr="00E30848">
              <w:t xml:space="preserve"> führt in einem Unterrichtsgespräch die Begriffe „Handy“ und „Smartphone“ ein. Die Ergebnisse können an Tafel/Whiteboard visualisiert werden. Leitende Fragen können dafür sein:</w:t>
            </w:r>
          </w:p>
          <w:p w14:paraId="0C112860" w14:textId="77777777" w:rsidR="00911B25" w:rsidRPr="00E30848" w:rsidRDefault="00911B25" w:rsidP="003B7606">
            <w:pPr>
              <w:pStyle w:val="FSM-Stand-Tab"/>
              <w:numPr>
                <w:ilvl w:val="0"/>
                <w:numId w:val="34"/>
              </w:numPr>
            </w:pPr>
            <w:r w:rsidRPr="00E30848">
              <w:t>Wer von euch hat ein Handy?</w:t>
            </w:r>
          </w:p>
          <w:p w14:paraId="0946A95E" w14:textId="10B79881" w:rsidR="00911B25" w:rsidRPr="00E30848" w:rsidRDefault="00911B25" w:rsidP="003B7606">
            <w:pPr>
              <w:pStyle w:val="FSM-Stand-Tab"/>
              <w:numPr>
                <w:ilvl w:val="0"/>
                <w:numId w:val="34"/>
              </w:numPr>
            </w:pPr>
            <w:r w:rsidRPr="00E30848">
              <w:t xml:space="preserve">Wer </w:t>
            </w:r>
            <w:r w:rsidR="005D3D52" w:rsidRPr="00E30848">
              <w:t xml:space="preserve">von euch </w:t>
            </w:r>
            <w:r w:rsidRPr="00E30848">
              <w:t>hat ein Smartphone?</w:t>
            </w:r>
          </w:p>
          <w:p w14:paraId="76DC415A" w14:textId="77777777" w:rsidR="00911B25" w:rsidRPr="00E30848" w:rsidRDefault="00911B25" w:rsidP="003B7606">
            <w:pPr>
              <w:pStyle w:val="FSM-Stand-Tab"/>
              <w:numPr>
                <w:ilvl w:val="0"/>
                <w:numId w:val="34"/>
              </w:numPr>
            </w:pPr>
            <w:r w:rsidRPr="00E30848">
              <w:t>Was ist für euch der Unterschied zwischen einem Handy und einem Smartphone?</w:t>
            </w:r>
          </w:p>
          <w:p w14:paraId="7AC42176" w14:textId="77777777" w:rsidR="00911B25" w:rsidRPr="00E30848" w:rsidRDefault="00911B25" w:rsidP="003B7606">
            <w:pPr>
              <w:pStyle w:val="FSM-Stand-Tab"/>
              <w:numPr>
                <w:ilvl w:val="0"/>
                <w:numId w:val="34"/>
              </w:numPr>
            </w:pPr>
            <w:r w:rsidRPr="00E30848">
              <w:t>Wer nutzt Internet über Mobilfunk?</w:t>
            </w:r>
          </w:p>
          <w:p w14:paraId="5144B12A" w14:textId="1DF4FFF1" w:rsidR="00911B25" w:rsidRPr="00E30848" w:rsidRDefault="00911B25" w:rsidP="003B7606">
            <w:pPr>
              <w:pStyle w:val="FSM-Stand-Tab"/>
              <w:numPr>
                <w:ilvl w:val="0"/>
                <w:numId w:val="34"/>
              </w:numPr>
            </w:pPr>
            <w:r w:rsidRPr="00E30848">
              <w:t xml:space="preserve">Wofür nutzt </w:t>
            </w:r>
            <w:r w:rsidR="005D3D52">
              <w:t>i</w:t>
            </w:r>
            <w:r w:rsidRPr="00E30848">
              <w:t>hr euer Handy/Smartphone?</w:t>
            </w:r>
          </w:p>
        </w:tc>
      </w:tr>
      <w:tr w:rsidR="00911B25" w:rsidRPr="00542DF1" w14:paraId="1E99C36A"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EDF171" w14:textId="77777777" w:rsidR="00911B25" w:rsidRPr="00E30848" w:rsidRDefault="00911B25" w:rsidP="00E30848">
            <w:pPr>
              <w:pStyle w:val="FSM-Stand-Tab"/>
            </w:pPr>
            <w:r w:rsidRPr="00E30848">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BE58CB1" w14:textId="660F4CEE" w:rsidR="00216167" w:rsidRPr="00E30848" w:rsidRDefault="00911B25" w:rsidP="00E30848">
            <w:pPr>
              <w:pStyle w:val="FSM-Stand-Tab"/>
            </w:pPr>
            <w:r w:rsidRPr="00E30848">
              <w:t xml:space="preserve">Für </w:t>
            </w:r>
            <w:r w:rsidR="005D3D52">
              <w:t>den/</w:t>
            </w:r>
            <w:r w:rsidRPr="00E30848">
              <w:t>die Lehr</w:t>
            </w:r>
            <w:r w:rsidR="00216167" w:rsidRPr="00E30848">
              <w:t>er_in</w:t>
            </w:r>
            <w:r w:rsidRPr="00E30848">
              <w:t xml:space="preserve"> dient diese UE auch dazu, sich einen Überblick über die vorhandenen Geräte und die Nutzungsarten zu verschaffen. Weitere Details zur Nutzung können in der nachfolgenden UE erhoben werden, sodass hier nur ein erster Einstieg angedacht ist.</w:t>
            </w:r>
            <w:r w:rsidR="005D3D52">
              <w:t xml:space="preserve"> </w:t>
            </w:r>
          </w:p>
          <w:p w14:paraId="505316AD" w14:textId="00F01DB6" w:rsidR="00911B25" w:rsidRPr="00E30848" w:rsidRDefault="00911B25" w:rsidP="00E30848">
            <w:pPr>
              <w:pStyle w:val="FSM-Stand-Tab"/>
            </w:pPr>
            <w:r w:rsidRPr="00E30848">
              <w:t xml:space="preserve">Zusätzlich kann bei Bedarf – und mit zusätzlichem Zeitaufwand – in dieser Einheit auch das Vorwissen erweitert werden, indem zentrale Fachbegriffe (vgl. </w:t>
            </w:r>
            <w:r w:rsidRPr="003B7606">
              <w:rPr>
                <w:rStyle w:val="Materialverweis"/>
                <w:color w:val="000000"/>
              </w:rPr>
              <w:t>Materialblatt_H</w:t>
            </w:r>
            <w:r w:rsidR="00542DF1" w:rsidRPr="003B7606">
              <w:rPr>
                <w:rStyle w:val="Materialverweis"/>
                <w:color w:val="000000"/>
              </w:rPr>
              <w:t>ANDY</w:t>
            </w:r>
            <w:r w:rsidRPr="003B7606">
              <w:rPr>
                <w:rStyle w:val="Materialverweis"/>
                <w:color w:val="000000"/>
              </w:rPr>
              <w:t>_01</w:t>
            </w:r>
            <w:r w:rsidRPr="00E30848">
              <w:t xml:space="preserve">) gesammelt und erklärt werden. </w:t>
            </w:r>
          </w:p>
        </w:tc>
      </w:tr>
      <w:tr w:rsidR="00911B25" w:rsidRPr="00542DF1" w14:paraId="7752651C"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BEA87D0" w14:textId="77777777" w:rsidR="00911B25" w:rsidRPr="00E30848" w:rsidRDefault="00911B25" w:rsidP="00E30848">
            <w:pPr>
              <w:pStyle w:val="FSM-Stand-Tab"/>
            </w:pPr>
            <w:r w:rsidRPr="00E30848">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F68E2EC" w14:textId="1CB025DD" w:rsidR="006C212F" w:rsidRPr="003B7606" w:rsidRDefault="006C212F" w:rsidP="003B7606">
            <w:pPr>
              <w:pStyle w:val="FSM-Stand-Tab"/>
              <w:numPr>
                <w:ilvl w:val="0"/>
                <w:numId w:val="42"/>
              </w:numPr>
              <w:rPr>
                <w:b/>
              </w:rPr>
            </w:pPr>
            <w:r w:rsidRPr="003B7606">
              <w:rPr>
                <w:b/>
              </w:rPr>
              <w:t>Materialblatt_H</w:t>
            </w:r>
            <w:r w:rsidR="00542DF1" w:rsidRPr="003B7606">
              <w:rPr>
                <w:b/>
              </w:rPr>
              <w:t>ANDY</w:t>
            </w:r>
            <w:r w:rsidRPr="003B7606">
              <w:rPr>
                <w:b/>
              </w:rPr>
              <w:t>_01</w:t>
            </w:r>
            <w:r w:rsidR="00045E3E">
              <w:t xml:space="preserve"> (bei Bedarf)</w:t>
            </w:r>
          </w:p>
          <w:p w14:paraId="35D63F97" w14:textId="77777777" w:rsidR="00911B25" w:rsidRPr="00E30848" w:rsidRDefault="00911B25" w:rsidP="003B7606">
            <w:pPr>
              <w:pStyle w:val="FSM-Stand-Tab"/>
              <w:numPr>
                <w:ilvl w:val="0"/>
                <w:numId w:val="42"/>
              </w:numPr>
            </w:pPr>
            <w:r w:rsidRPr="00E30848">
              <w:t>Tafel/Whiteboard</w:t>
            </w:r>
          </w:p>
        </w:tc>
      </w:tr>
      <w:tr w:rsidR="00911B25" w:rsidRPr="00542DF1" w14:paraId="6BFF1E70" w14:textId="77777777" w:rsidTr="00E30848">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2EFDDA89" w14:textId="526F7000" w:rsidR="00911B25" w:rsidRPr="00542DF1" w:rsidRDefault="00911B25" w:rsidP="00E30848">
            <w:pPr>
              <w:pStyle w:val="FSM-Stand-Tab-"/>
            </w:pPr>
            <w:r w:rsidRPr="00542DF1">
              <w:lastRenderedPageBreak/>
              <w:t>UE1-</w:t>
            </w:r>
            <w:r w:rsidR="00216167" w:rsidRPr="00542DF1">
              <w:t xml:space="preserve">b – Wozu </w:t>
            </w:r>
            <w:r w:rsidR="00E30848">
              <w:t>nutze ich mein Handy? E</w:t>
            </w:r>
            <w:r w:rsidRPr="00542DF1">
              <w:t>ine Befrag</w:t>
            </w:r>
            <w:r w:rsidR="00E30848">
              <w:t>ung (ca. 45-90 Min.</w:t>
            </w:r>
            <w:r w:rsidRPr="00542DF1">
              <w:t xml:space="preserve">) </w:t>
            </w:r>
          </w:p>
        </w:tc>
        <w:tc>
          <w:tcPr>
            <w:tcW w:w="54" w:type="dxa"/>
            <w:tcBorders>
              <w:left w:val="single" w:sz="4" w:space="0" w:color="000000"/>
            </w:tcBorders>
            <w:shd w:val="clear" w:color="auto" w:fill="auto"/>
          </w:tcPr>
          <w:p w14:paraId="5BB57AE1" w14:textId="77777777" w:rsidR="00911B25" w:rsidRPr="00542DF1" w:rsidRDefault="00911B25">
            <w:pPr>
              <w:snapToGrid w:val="0"/>
              <w:rPr>
                <w:rFonts w:asciiTheme="minorHAnsi" w:hAnsiTheme="minorHAnsi"/>
              </w:rPr>
            </w:pPr>
          </w:p>
        </w:tc>
        <w:tc>
          <w:tcPr>
            <w:tcW w:w="40" w:type="dxa"/>
            <w:shd w:val="clear" w:color="auto" w:fill="auto"/>
          </w:tcPr>
          <w:p w14:paraId="5C380405" w14:textId="77777777" w:rsidR="00911B25" w:rsidRPr="00542DF1" w:rsidRDefault="00911B25">
            <w:pPr>
              <w:snapToGrid w:val="0"/>
              <w:rPr>
                <w:rFonts w:asciiTheme="minorHAnsi" w:hAnsiTheme="minorHAnsi"/>
              </w:rPr>
            </w:pPr>
          </w:p>
        </w:tc>
      </w:tr>
      <w:tr w:rsidR="00911B25" w:rsidRPr="00542DF1" w14:paraId="3917AD0B"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53F9ABC" w14:textId="77777777" w:rsidR="00911B25" w:rsidRPr="00E30848" w:rsidRDefault="00911B25" w:rsidP="00E30848">
            <w:pPr>
              <w:pStyle w:val="FSM-Stand-Tab"/>
            </w:pPr>
            <w:r w:rsidRPr="00E30848">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41FF570" w14:textId="77777777" w:rsidR="00911B25" w:rsidRPr="00E30848" w:rsidRDefault="00911B25" w:rsidP="00E30848">
            <w:pPr>
              <w:pStyle w:val="FSM-Stand-Tab"/>
            </w:pPr>
            <w:r w:rsidRPr="00E30848">
              <w:t xml:space="preserve">Die Schüler_innen erforschen über eine klasseninterne Befragung ihr eigenes Nutzungsverhalten. </w:t>
            </w:r>
          </w:p>
        </w:tc>
      </w:tr>
      <w:tr w:rsidR="00911B25" w:rsidRPr="00542DF1" w14:paraId="6596F8D9"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C56534A" w14:textId="77777777" w:rsidR="00911B25" w:rsidRPr="00E30848" w:rsidRDefault="00911B25" w:rsidP="00E30848">
            <w:pPr>
              <w:pStyle w:val="FSM-Stand-Tab"/>
            </w:pPr>
            <w:r w:rsidRPr="00E30848">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A85AEFD" w14:textId="74073C52" w:rsidR="00911B25" w:rsidRPr="00E30848" w:rsidRDefault="00911B25" w:rsidP="00E30848">
            <w:pPr>
              <w:pStyle w:val="FSM-Stand-Tab"/>
            </w:pPr>
            <w:r w:rsidRPr="00E30848">
              <w:t>Schüler_innen lernen mehr über ihre alltägliche Handynutzung. Über die Erhebung selbst und über den Vergleich mit anderen wird das eigene Verhalten bewusst und reflektierbar.</w:t>
            </w:r>
            <w:r w:rsidR="00045E3E">
              <w:t xml:space="preserve"> </w:t>
            </w:r>
            <w:r w:rsidRPr="00E30848">
              <w:t>Als „Nebenwirkung“ lernen die Schüler_innen die Durchführung und Auswertung einer quantitativen Befragung kennen.</w:t>
            </w:r>
          </w:p>
        </w:tc>
      </w:tr>
      <w:tr w:rsidR="00911B25" w:rsidRPr="00542DF1" w14:paraId="2BA7DDE7"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BD58DF9" w14:textId="77777777" w:rsidR="00911B25" w:rsidRPr="00E30848" w:rsidRDefault="00911B25" w:rsidP="00E30848">
            <w:pPr>
              <w:pStyle w:val="FSM-Stand-Tab"/>
            </w:pPr>
            <w:r w:rsidRPr="00E30848">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AB46DEF" w14:textId="77777777" w:rsidR="00911B25" w:rsidRDefault="00911B25" w:rsidP="00E30848">
            <w:pPr>
              <w:pStyle w:val="FSM-Stand-Tab"/>
            </w:pPr>
            <w:r w:rsidRPr="00E30848">
              <w:t>Zur statistischen Erhebung der eigenen Nutzung sind alternative Vorgehensweisen auf der Ebene der Inhalte und auf der Ebene der Technik möglich.</w:t>
            </w:r>
          </w:p>
          <w:p w14:paraId="64B51BF0" w14:textId="77777777" w:rsidR="0032595A" w:rsidRPr="003B7606" w:rsidRDefault="0032595A" w:rsidP="00E30848">
            <w:pPr>
              <w:pStyle w:val="FSM-Stand-Tab"/>
              <w:rPr>
                <w:sz w:val="10"/>
                <w:szCs w:val="10"/>
              </w:rPr>
            </w:pPr>
          </w:p>
          <w:p w14:paraId="76EA59FD" w14:textId="77777777" w:rsidR="00911B25" w:rsidRPr="003B7606" w:rsidRDefault="00911B25" w:rsidP="00E30848">
            <w:pPr>
              <w:pStyle w:val="FSM-Stand-Tab"/>
              <w:rPr>
                <w:b/>
              </w:rPr>
            </w:pPr>
            <w:r w:rsidRPr="003B7606">
              <w:rPr>
                <w:b/>
              </w:rPr>
              <w:t>Fragebogen erstellen</w:t>
            </w:r>
          </w:p>
          <w:p w14:paraId="178B3BF8" w14:textId="54A20B47" w:rsidR="00911B25" w:rsidRPr="003B7606" w:rsidRDefault="00911B25" w:rsidP="00E30848">
            <w:pPr>
              <w:pStyle w:val="FSM-Stand-Tab"/>
              <w:rPr>
                <w:u w:val="single"/>
              </w:rPr>
            </w:pPr>
            <w:r w:rsidRPr="003B7606">
              <w:rPr>
                <w:u w:val="single"/>
              </w:rPr>
              <w:t>Inhaltliche Variante A: Lehr</w:t>
            </w:r>
            <w:r w:rsidR="00216167" w:rsidRPr="003B7606">
              <w:rPr>
                <w:u w:val="single"/>
              </w:rPr>
              <w:t>er</w:t>
            </w:r>
            <w:r w:rsidR="0032595A">
              <w:rPr>
                <w:u w:val="single"/>
              </w:rPr>
              <w:t>kraft</w:t>
            </w:r>
            <w:r w:rsidRPr="003B7606">
              <w:rPr>
                <w:u w:val="single"/>
              </w:rPr>
              <w:t xml:space="preserve"> gibt Fragen vor</w:t>
            </w:r>
          </w:p>
          <w:p w14:paraId="538852B6" w14:textId="3F157988" w:rsidR="00911B25" w:rsidRPr="00E30848" w:rsidRDefault="00911B25" w:rsidP="00E30848">
            <w:pPr>
              <w:pStyle w:val="FSM-Stand-Tab"/>
            </w:pPr>
            <w:r w:rsidRPr="00E30848">
              <w:t xml:space="preserve">In dieser Variante bringt </w:t>
            </w:r>
            <w:r w:rsidR="0032595A">
              <w:t>der/</w:t>
            </w:r>
            <w:r w:rsidRPr="00E30848">
              <w:t>die Lehr</w:t>
            </w:r>
            <w:r w:rsidR="00216167" w:rsidRPr="00E30848">
              <w:t>er_in</w:t>
            </w:r>
            <w:r w:rsidRPr="00E30848">
              <w:t xml:space="preserve"> einen feststehenden Fragebogen ein, nach einer kurzen Erklärung kann also sofort mit dem Ausfüllen begonnen werden. Das</w:t>
            </w:r>
            <w:r w:rsidR="001F572A" w:rsidRPr="00E30848">
              <w:rPr>
                <w:rStyle w:val="Materialverweis"/>
                <w:b w:val="0"/>
                <w:color w:val="000000"/>
              </w:rPr>
              <w:t xml:space="preserve"> </w:t>
            </w:r>
            <w:r w:rsidRPr="0021113B">
              <w:rPr>
                <w:rStyle w:val="Materialverweis"/>
                <w:color w:val="000000"/>
              </w:rPr>
              <w:t>Arbeitsblatt_H</w:t>
            </w:r>
            <w:r w:rsidR="00542DF1" w:rsidRPr="0021113B">
              <w:rPr>
                <w:rStyle w:val="Materialverweis"/>
                <w:color w:val="000000"/>
              </w:rPr>
              <w:t>ANDY</w:t>
            </w:r>
            <w:r w:rsidRPr="00B10731">
              <w:rPr>
                <w:rStyle w:val="Materialverweis"/>
                <w:color w:val="000000"/>
              </w:rPr>
              <w:t>_02</w:t>
            </w:r>
            <w:r w:rsidRPr="00E30848">
              <w:t xml:space="preserve"> enthält dafür Fragen, die sich in großen Teilen an </w:t>
            </w:r>
            <w:r w:rsidR="0032595A">
              <w:t>der</w:t>
            </w:r>
            <w:r w:rsidR="0032595A" w:rsidRPr="00E30848">
              <w:t xml:space="preserve"> </w:t>
            </w:r>
            <w:r w:rsidRPr="00E30848">
              <w:t>renommierte</w:t>
            </w:r>
            <w:r w:rsidR="0032595A">
              <w:t>n</w:t>
            </w:r>
            <w:r w:rsidRPr="00E30848">
              <w:t xml:space="preserve"> JIM-Studie 201</w:t>
            </w:r>
            <w:r w:rsidR="00E31145" w:rsidRPr="00E30848">
              <w:t>4</w:t>
            </w:r>
            <w:r w:rsidR="00633A3A" w:rsidRPr="00E30848">
              <w:t xml:space="preserve"> </w:t>
            </w:r>
            <w:r w:rsidRPr="00E30848">
              <w:t xml:space="preserve">zum Thema Handynutzung </w:t>
            </w:r>
            <w:r w:rsidR="0032595A">
              <w:t>orientieren</w:t>
            </w:r>
            <w:r w:rsidRPr="00E30848">
              <w:t xml:space="preserve">. </w:t>
            </w:r>
          </w:p>
          <w:p w14:paraId="2FDA041C" w14:textId="35E437F7" w:rsidR="00911B25" w:rsidRPr="00E30848" w:rsidRDefault="00911B25" w:rsidP="00E30848">
            <w:pPr>
              <w:pStyle w:val="FSM-Stand-Tab"/>
            </w:pPr>
            <w:r w:rsidRPr="00E30848">
              <w:t>Die ausgefüllten B</w:t>
            </w:r>
            <w:r w:rsidR="00CA4C63" w:rsidRPr="00E30848">
              <w:t>ö</w:t>
            </w:r>
            <w:r w:rsidRPr="00E30848">
              <w:t>gen werden anschließend statistisch ausgewertet, daher gilt es zu beachten: Je mehr Fragen verwendet werden (und je mehr Schüler_innen befragt werden), desto höher ist anschließend der Aufwand für die Auswertung.</w:t>
            </w:r>
            <w:r w:rsidR="00AE1AE9">
              <w:t xml:space="preserve"> </w:t>
            </w:r>
          </w:p>
          <w:p w14:paraId="59DC608A" w14:textId="77777777" w:rsidR="00F0057B" w:rsidRPr="003B7606" w:rsidRDefault="00F0057B" w:rsidP="00E30848">
            <w:pPr>
              <w:pStyle w:val="FSM-Stand-Tab"/>
              <w:rPr>
                <w:sz w:val="10"/>
                <w:szCs w:val="10"/>
              </w:rPr>
            </w:pPr>
          </w:p>
          <w:p w14:paraId="76707B13" w14:textId="77777777" w:rsidR="00911B25" w:rsidRPr="003B7606" w:rsidRDefault="00911B25" w:rsidP="00E30848">
            <w:pPr>
              <w:pStyle w:val="FSM-Stand-Tab"/>
              <w:rPr>
                <w:u w:val="single"/>
              </w:rPr>
            </w:pPr>
            <w:r w:rsidRPr="003B7606">
              <w:rPr>
                <w:u w:val="single"/>
              </w:rPr>
              <w:t>Inhaltliche Variante B: Eigene Fragen</w:t>
            </w:r>
            <w:r w:rsidRPr="0021113B">
              <w:t xml:space="preserve"> (ca. 30 Min. zusätzlich)</w:t>
            </w:r>
          </w:p>
          <w:p w14:paraId="542E8C26" w14:textId="35F28C14" w:rsidR="00911B25" w:rsidRPr="00E30848" w:rsidRDefault="00911B25" w:rsidP="00E30848">
            <w:pPr>
              <w:pStyle w:val="FSM-Stand-Tab"/>
            </w:pPr>
            <w:r w:rsidRPr="00E30848">
              <w:t xml:space="preserve">In dieser Variante stellen die Schüler_innen den Fragebogen selbst zusammen. </w:t>
            </w:r>
            <w:r w:rsidR="00647C06">
              <w:t>D</w:t>
            </w:r>
            <w:r w:rsidRPr="00E30848">
              <w:t xml:space="preserve">ie Vorlage aus Variante A </w:t>
            </w:r>
            <w:r w:rsidR="00647C06" w:rsidRPr="00E30848">
              <w:t xml:space="preserve">kann </w:t>
            </w:r>
            <w:r w:rsidRPr="00E30848">
              <w:t xml:space="preserve">dafür als Anregung oder als Ausgangsmaterial dienen, das noch angepasst und erweitert wird. In dieser Variante ist je nach Grad der Anpassung ca. 30 </w:t>
            </w:r>
            <w:r w:rsidR="00203616">
              <w:t>Min.</w:t>
            </w:r>
            <w:r w:rsidR="00203616" w:rsidRPr="00E30848">
              <w:t xml:space="preserve"> </w:t>
            </w:r>
            <w:r w:rsidRPr="00E30848">
              <w:t xml:space="preserve">zusätzlicher Aufwand einzuplanen. </w:t>
            </w:r>
            <w:r w:rsidR="0032595A">
              <w:t>Der/</w:t>
            </w:r>
            <w:r w:rsidR="0021395A" w:rsidRPr="00E30848">
              <w:t>D</w:t>
            </w:r>
            <w:r w:rsidR="00F0057B" w:rsidRPr="00E30848">
              <w:t>i</w:t>
            </w:r>
            <w:r w:rsidR="0021395A" w:rsidRPr="00E30848">
              <w:t xml:space="preserve">e Lehrer_in </w:t>
            </w:r>
            <w:r w:rsidRPr="00E30848">
              <w:t>moderiert in diesem Fall die Zusammenstellung des Fragebogens und dokumentiert die Ergebnisse.</w:t>
            </w:r>
          </w:p>
          <w:p w14:paraId="18C37E93" w14:textId="77777777" w:rsidR="00F0057B" w:rsidRPr="003B7606" w:rsidRDefault="00F0057B" w:rsidP="00E30848">
            <w:pPr>
              <w:pStyle w:val="FSM-Stand-Tab"/>
              <w:rPr>
                <w:sz w:val="10"/>
                <w:szCs w:val="10"/>
              </w:rPr>
            </w:pPr>
          </w:p>
          <w:p w14:paraId="1EDB8F0B" w14:textId="77777777" w:rsidR="00911B25" w:rsidRPr="00E30848" w:rsidRDefault="00911B25" w:rsidP="00E30848">
            <w:pPr>
              <w:pStyle w:val="FSM-Stand-Tab"/>
            </w:pPr>
            <w:r w:rsidRPr="003B7606">
              <w:rPr>
                <w:b/>
              </w:rPr>
              <w:t>Durchführung</w:t>
            </w:r>
            <w:r w:rsidRPr="00E30848">
              <w:t xml:space="preserve"> (ca. 15 Min.)</w:t>
            </w:r>
          </w:p>
          <w:p w14:paraId="680B50F7" w14:textId="2A0A6299" w:rsidR="00911B25" w:rsidRPr="00E30848" w:rsidRDefault="00911B25" w:rsidP="00E30848">
            <w:pPr>
              <w:pStyle w:val="FSM-Stand-Tab"/>
            </w:pPr>
            <w:r w:rsidRPr="00E30848">
              <w:t>Je nach Länge des Fragebogens sind dafür ca. 10</w:t>
            </w:r>
            <w:r w:rsidR="00203616">
              <w:t>-</w:t>
            </w:r>
            <w:r w:rsidRPr="00E30848">
              <w:t xml:space="preserve">15 </w:t>
            </w:r>
            <w:r w:rsidR="00203616">
              <w:t>Min.</w:t>
            </w:r>
            <w:r w:rsidR="00203616" w:rsidRPr="00E30848">
              <w:t xml:space="preserve"> </w:t>
            </w:r>
            <w:r w:rsidRPr="00E30848">
              <w:t>einzuplanen.</w:t>
            </w:r>
          </w:p>
          <w:p w14:paraId="152E07DF" w14:textId="77777777" w:rsidR="00F0057B" w:rsidRPr="003B7606" w:rsidRDefault="00F0057B" w:rsidP="00E30848">
            <w:pPr>
              <w:pStyle w:val="FSM-Stand-Tab"/>
              <w:rPr>
                <w:sz w:val="10"/>
                <w:szCs w:val="10"/>
              </w:rPr>
            </w:pPr>
          </w:p>
          <w:p w14:paraId="21F0BE52" w14:textId="77777777" w:rsidR="00911B25" w:rsidRPr="003B7606" w:rsidRDefault="00911B25" w:rsidP="00E30848">
            <w:pPr>
              <w:pStyle w:val="FSM-Stand-Tab"/>
              <w:rPr>
                <w:b/>
              </w:rPr>
            </w:pPr>
            <w:r w:rsidRPr="003B7606">
              <w:rPr>
                <w:b/>
              </w:rPr>
              <w:t>Auswertung</w:t>
            </w:r>
          </w:p>
          <w:p w14:paraId="2BC20E22" w14:textId="6B755B20" w:rsidR="00911B25" w:rsidRPr="00E30848" w:rsidRDefault="00911B25" w:rsidP="00E30848">
            <w:pPr>
              <w:pStyle w:val="FSM-Stand-Tab"/>
            </w:pPr>
            <w:r w:rsidRPr="003B7606">
              <w:rPr>
                <w:u w:val="single"/>
              </w:rPr>
              <w:t>Auswertung „Analog“</w:t>
            </w:r>
            <w:r w:rsidRPr="00E30848">
              <w:t xml:space="preserve"> (ca. 30</w:t>
            </w:r>
            <w:r w:rsidR="00203616">
              <w:t>-</w:t>
            </w:r>
            <w:r w:rsidRPr="00E30848">
              <w:t>45 Min.)</w:t>
            </w:r>
          </w:p>
          <w:p w14:paraId="4EA4E69F" w14:textId="7A640800" w:rsidR="00911B25" w:rsidRPr="00E30848" w:rsidRDefault="00911B25" w:rsidP="00E30848">
            <w:pPr>
              <w:pStyle w:val="FSM-Stand-Tab"/>
            </w:pPr>
            <w:r w:rsidRPr="00E30848">
              <w:t>Die Auswertung erfolgt in dieser Variante auf Tafel/Whiteboard oder großem Papier. Für die unterschiedlichen Antwortmöglichkeiten werden Strichlisten geführt. Idealerweise wird kariertes Papier genutzt, da hier anstelle von Strichlisten durchgekreuzte Kästchen eingetragen werden können. So entsteht in der Auswertungsliste zu jeder Antwortmöglichkeit ein Balken, der die Anzahl der Antworten visualisiert.</w:t>
            </w:r>
          </w:p>
          <w:p w14:paraId="27304B6A" w14:textId="75FE3806" w:rsidR="00911B25" w:rsidRPr="00E30848" w:rsidRDefault="00911B25" w:rsidP="00E30848">
            <w:pPr>
              <w:pStyle w:val="FSM-Stand-Tab"/>
            </w:pPr>
            <w:r w:rsidRPr="00E30848">
              <w:t xml:space="preserve">Damit die Phase des Auszählens nicht zu lang(weilig) wird, kann die Auswertung entweder in eine Arbeitsgruppe ausgegliedert oder auf die gesamte Klasse verteilt werden. </w:t>
            </w:r>
            <w:r w:rsidR="0021395A" w:rsidRPr="00E30848">
              <w:t xml:space="preserve">Bei </w:t>
            </w:r>
            <w:r w:rsidRPr="00E30848">
              <w:t>letztere</w:t>
            </w:r>
            <w:r w:rsidR="0021395A" w:rsidRPr="00E30848">
              <w:t>r</w:t>
            </w:r>
            <w:r w:rsidRPr="00E30848">
              <w:t xml:space="preserve"> Variante werden die Fragen in Frageblöcke aufgeteilt. Schülergruppen mit je </w:t>
            </w:r>
            <w:r w:rsidR="004872E6">
              <w:t>2</w:t>
            </w:r>
            <w:r w:rsidR="004872E6" w:rsidRPr="00E30848">
              <w:t xml:space="preserve"> </w:t>
            </w:r>
            <w:r w:rsidRPr="00E30848">
              <w:t xml:space="preserve">oder </w:t>
            </w:r>
            <w:r w:rsidR="004872E6">
              <w:t>3</w:t>
            </w:r>
            <w:r w:rsidR="004872E6" w:rsidRPr="00E30848">
              <w:t xml:space="preserve"> </w:t>
            </w:r>
            <w:r w:rsidRPr="00E30848">
              <w:t>Schüler</w:t>
            </w:r>
            <w:r w:rsidR="00F0057B" w:rsidRPr="00E30848">
              <w:t>_</w:t>
            </w:r>
            <w:r w:rsidRPr="00E30848">
              <w:t xml:space="preserve">innen werten je einen Frageblock aus und dokumentieren die Ergebnisse </w:t>
            </w:r>
            <w:r w:rsidR="0021395A" w:rsidRPr="00E30848">
              <w:t>z.B</w:t>
            </w:r>
            <w:r w:rsidR="00F0057B" w:rsidRPr="00E30848">
              <w:t>.</w:t>
            </w:r>
            <w:r w:rsidR="0021395A" w:rsidRPr="00E30848" w:rsidDel="0021395A">
              <w:t xml:space="preserve"> </w:t>
            </w:r>
            <w:r w:rsidRPr="00E30848">
              <w:t>auf einem Bogen Flipchart</w:t>
            </w:r>
            <w:r w:rsidR="00E92993">
              <w:t>-P</w:t>
            </w:r>
            <w:r w:rsidRPr="00E30848">
              <w:t xml:space="preserve">apier. </w:t>
            </w:r>
            <w:r w:rsidR="0021395A" w:rsidRPr="00E30848">
              <w:t xml:space="preserve">Dabei </w:t>
            </w:r>
            <w:r w:rsidRPr="00E30848">
              <w:t xml:space="preserve">sollte darauf geachtet werden, dass die Aufteilung schon im Fragebogen berücksichtigt, also </w:t>
            </w:r>
            <w:r w:rsidRPr="00E30848">
              <w:lastRenderedPageBreak/>
              <w:t>jeder Frageblock auf einem einzelnen Bogen beantwortet wird. Die erarbeiteten Flipchart</w:t>
            </w:r>
            <w:r w:rsidR="00E92993">
              <w:t>-B</w:t>
            </w:r>
            <w:r w:rsidR="004872E6">
              <w:t>ö</w:t>
            </w:r>
            <w:r w:rsidRPr="00E30848">
              <w:t xml:space="preserve">gen werden anschließend zur Auswertung nebeneinander gehängt. </w:t>
            </w:r>
          </w:p>
          <w:p w14:paraId="02C9D955" w14:textId="77777777" w:rsidR="00911B25" w:rsidRPr="00E30848" w:rsidRDefault="00911B25" w:rsidP="00E30848">
            <w:pPr>
              <w:pStyle w:val="FSM-Stand-Tab"/>
            </w:pPr>
            <w:r w:rsidRPr="00E30848">
              <w:t>Bonus: In Mathematik fortgeschrittene Schüler_innen können die Ergebnisse zusätzlich mit Prozentangaben versehen.</w:t>
            </w:r>
          </w:p>
          <w:p w14:paraId="14A351B9" w14:textId="77777777" w:rsidR="00F0057B" w:rsidRPr="003B7606" w:rsidRDefault="00F0057B" w:rsidP="00E30848">
            <w:pPr>
              <w:pStyle w:val="FSM-Stand-Tab"/>
              <w:rPr>
                <w:sz w:val="10"/>
                <w:szCs w:val="10"/>
              </w:rPr>
            </w:pPr>
          </w:p>
          <w:p w14:paraId="5882D065" w14:textId="77777777" w:rsidR="00911B25" w:rsidRPr="00E30848" w:rsidRDefault="00911B25" w:rsidP="00E30848">
            <w:pPr>
              <w:pStyle w:val="FSM-Stand-Tab"/>
            </w:pPr>
            <w:r w:rsidRPr="003B7606">
              <w:rPr>
                <w:u w:val="single"/>
              </w:rPr>
              <w:t>Auswertung „Digital“</w:t>
            </w:r>
            <w:r w:rsidRPr="00E30848">
              <w:t xml:space="preserve"> (ca. 30 – 45 Min.)</w:t>
            </w:r>
          </w:p>
          <w:p w14:paraId="2D818749" w14:textId="34B82BBA" w:rsidR="00911B25" w:rsidRPr="00E30848" w:rsidRDefault="00911B25" w:rsidP="00E30848">
            <w:pPr>
              <w:pStyle w:val="FSM-Stand-Tab"/>
            </w:pPr>
            <w:r w:rsidRPr="00E30848">
              <w:t>Für die Auswertung lassen sich die Angaben statt auf Papier auch in eine Tabellenverarbeitung eintragen. Dafür sollte aber zumindest auf Seite der Lehrkraft Erfahrung mit Tabellenverarbeitung und grafischer Darstellung der Ergebnisse vorhanden sein.</w:t>
            </w:r>
          </w:p>
          <w:p w14:paraId="5D2FD821" w14:textId="77777777" w:rsidR="00F0057B" w:rsidRPr="003B7606" w:rsidRDefault="00F0057B" w:rsidP="00E30848">
            <w:pPr>
              <w:pStyle w:val="FSM-Stand-Tab"/>
              <w:rPr>
                <w:sz w:val="10"/>
                <w:szCs w:val="10"/>
              </w:rPr>
            </w:pPr>
          </w:p>
          <w:p w14:paraId="0F835750" w14:textId="77777777" w:rsidR="00911B25" w:rsidRPr="00E30848" w:rsidRDefault="00911B25" w:rsidP="00E30848">
            <w:pPr>
              <w:pStyle w:val="FSM-Stand-Tab"/>
            </w:pPr>
            <w:r w:rsidRPr="003B7606">
              <w:rPr>
                <w:u w:val="single"/>
              </w:rPr>
              <w:t>Auswertung „Digital Plus“</w:t>
            </w:r>
            <w:r w:rsidRPr="00E30848">
              <w:t xml:space="preserve"> (kein Aufwand für Auswertung)</w:t>
            </w:r>
          </w:p>
          <w:p w14:paraId="3CB94C10" w14:textId="7332A2C8" w:rsidR="00911B25" w:rsidRPr="00E30848" w:rsidRDefault="00911B25" w:rsidP="00B10731">
            <w:pPr>
              <w:pStyle w:val="FSM-Stand-Tab"/>
            </w:pPr>
            <w:r w:rsidRPr="00E30848">
              <w:t>Technisch aufwändiger</w:t>
            </w:r>
            <w:r w:rsidR="004872E6">
              <w:t>,</w:t>
            </w:r>
            <w:r w:rsidRPr="00E30848">
              <w:t xml:space="preserve"> aber dafür mit großer Zeitersparnis</w:t>
            </w:r>
            <w:r w:rsidR="004872E6">
              <w:t>,</w:t>
            </w:r>
            <w:r w:rsidRPr="00E30848">
              <w:t xml:space="preserve"> lässt sich die Befragung komplett digital durchführen und auswerten. Dafür wird mit einem Internetdienst </w:t>
            </w:r>
            <w:r w:rsidR="0021113B">
              <w:t>(</w:t>
            </w:r>
            <w:r w:rsidR="00B40612" w:rsidRPr="00E30848">
              <w:t>z.B</w:t>
            </w:r>
            <w:r w:rsidR="00F0057B" w:rsidRPr="00E30848">
              <w:t>.</w:t>
            </w:r>
            <w:r w:rsidRPr="00E30848">
              <w:t xml:space="preserve"> Google Docs</w:t>
            </w:r>
            <w:r w:rsidR="0021113B">
              <w:t>)</w:t>
            </w:r>
            <w:r w:rsidRPr="00E30848">
              <w:t xml:space="preserve"> der Fragebogen als digitales Formular erstellt. Die Schüler_innen müssen zur Beantwortung des Fragebogens Computer mit Internetanschluss nutzen. Der große Vorteil: Hier erfolgt die Auszählung der Antworten automatisch und die Ergebnisse werden mit Prozentangaben und Visualisierungen dargestellt. </w:t>
            </w:r>
          </w:p>
        </w:tc>
      </w:tr>
      <w:tr w:rsidR="00911B25" w:rsidRPr="00542DF1" w14:paraId="39B47339"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1F8A375" w14:textId="77777777" w:rsidR="00911B25" w:rsidRPr="00E30848" w:rsidRDefault="00911B25" w:rsidP="00E30848">
            <w:pPr>
              <w:pStyle w:val="FSM-Stand-Tab"/>
            </w:pPr>
            <w:r w:rsidRPr="00E30848">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AA3B6B8" w14:textId="65B9C0FA" w:rsidR="00911B25" w:rsidRPr="00E30848" w:rsidRDefault="00911B25" w:rsidP="00E30848">
            <w:pPr>
              <w:pStyle w:val="FSM-Stand-Tab"/>
            </w:pPr>
            <w:r w:rsidRPr="00E30848">
              <w:t>Ein Vorschlag für Fragen findet sich im</w:t>
            </w:r>
            <w:r w:rsidR="001F572A" w:rsidRPr="00E30848">
              <w:rPr>
                <w:rStyle w:val="Materialverweis"/>
                <w:b w:val="0"/>
                <w:color w:val="000000"/>
              </w:rPr>
              <w:t xml:space="preserve"> </w:t>
            </w:r>
            <w:r w:rsidRPr="0021113B">
              <w:rPr>
                <w:rStyle w:val="Materialverweis"/>
                <w:color w:val="000000"/>
              </w:rPr>
              <w:t>Arbeitsblatt_H</w:t>
            </w:r>
            <w:r w:rsidR="00542DF1" w:rsidRPr="0021113B">
              <w:rPr>
                <w:rStyle w:val="Materialverweis"/>
                <w:color w:val="000000"/>
              </w:rPr>
              <w:t>ANDY</w:t>
            </w:r>
            <w:r w:rsidRPr="0021113B">
              <w:rPr>
                <w:rStyle w:val="Materialverweis"/>
                <w:color w:val="000000"/>
              </w:rPr>
              <w:t>_02</w:t>
            </w:r>
            <w:r w:rsidRPr="00E30848">
              <w:t xml:space="preserve">. </w:t>
            </w:r>
          </w:p>
          <w:p w14:paraId="1418091D" w14:textId="789BD4CE" w:rsidR="0021113B" w:rsidRPr="00E30848" w:rsidRDefault="00911B25" w:rsidP="00E30848">
            <w:pPr>
              <w:pStyle w:val="FSM-Stand-Tab"/>
            </w:pPr>
            <w:r w:rsidRPr="00E30848">
              <w:t xml:space="preserve">Falls Variante B „Eigene Fragen“ und nicht die technische Variante „Digital Plus“ gewählt wird, muss eine Unterbrechung eingeplant werden, in der der erarbeitete Fragebogen ausgedruckt und vervielfältigt wird. </w:t>
            </w:r>
          </w:p>
          <w:p w14:paraId="3AEC3632" w14:textId="7640A28C" w:rsidR="0021113B" w:rsidRPr="00E30848" w:rsidRDefault="00911B25" w:rsidP="00E30848">
            <w:pPr>
              <w:pStyle w:val="FSM-Stand-Tab"/>
            </w:pPr>
            <w:r w:rsidRPr="00E30848">
              <w:t>Die Arbeit mit Google Docs erlaubt digitale Frageb</w:t>
            </w:r>
            <w:r w:rsidR="004872E6">
              <w:t>ö</w:t>
            </w:r>
            <w:r w:rsidRPr="00E30848">
              <w:t xml:space="preserve">gen mit automatischer Auswertung. Der Dienst wird im </w:t>
            </w:r>
            <w:r w:rsidRPr="0021113B">
              <w:rPr>
                <w:rStyle w:val="Materialverweis"/>
                <w:color w:val="000000"/>
              </w:rPr>
              <w:t xml:space="preserve">Werkzeugkasten </w:t>
            </w:r>
            <w:r w:rsidR="00542DF1" w:rsidRPr="0021113B">
              <w:rPr>
                <w:rStyle w:val="Materialverweis"/>
                <w:color w:val="000000"/>
              </w:rPr>
              <w:t>k</w:t>
            </w:r>
            <w:r w:rsidRPr="0021113B">
              <w:rPr>
                <w:rStyle w:val="Materialverweis"/>
                <w:color w:val="000000"/>
              </w:rPr>
              <w:t>ollaboratives Lerne</w:t>
            </w:r>
            <w:r w:rsidR="00542DF1" w:rsidRPr="00B10731">
              <w:rPr>
                <w:rStyle w:val="Materialverweis"/>
                <w:color w:val="000000"/>
              </w:rPr>
              <w:t>n</w:t>
            </w:r>
            <w:r w:rsidR="00542DF1" w:rsidRPr="004872E6">
              <w:rPr>
                <w:rStyle w:val="Materialverweis"/>
                <w:b w:val="0"/>
                <w:color w:val="000000"/>
              </w:rPr>
              <w:t xml:space="preserve"> im Internet</w:t>
            </w:r>
            <w:r w:rsidRPr="00E30848">
              <w:t xml:space="preserve"> </w:t>
            </w:r>
            <w:r w:rsidR="001F572A" w:rsidRPr="00E30848">
              <w:t xml:space="preserve">sowie als App im </w:t>
            </w:r>
            <w:r w:rsidR="001F572A" w:rsidRPr="003B7606">
              <w:rPr>
                <w:b/>
              </w:rPr>
              <w:t>Werkzeugkasten Lernen &amp; Lehren mit Apps</w:t>
            </w:r>
            <w:r w:rsidR="001F572A" w:rsidRPr="00E30848">
              <w:t xml:space="preserve"> </w:t>
            </w:r>
            <w:r w:rsidRPr="00E30848">
              <w:t>vorgestellt</w:t>
            </w:r>
            <w:r w:rsidR="001F572A" w:rsidRPr="00E30848">
              <w:t>.</w:t>
            </w:r>
            <w:r w:rsidRPr="00E30848">
              <w:t xml:space="preserve"> Es ist eine Internetverbindung und für den Ersteller des Fragebogens ein Benutzerkonto notwendig. </w:t>
            </w:r>
            <w:r w:rsidR="004872E6">
              <w:t>Nur f</w:t>
            </w:r>
            <w:r w:rsidRPr="00E30848">
              <w:t xml:space="preserve">ür das Ausfüllen ist eine Anmeldung </w:t>
            </w:r>
            <w:r w:rsidR="004872E6">
              <w:t>nicht erforderlich</w:t>
            </w:r>
            <w:r w:rsidRPr="00E30848">
              <w:t xml:space="preserve">. Vorlage und Anleitung finden </w:t>
            </w:r>
            <w:r w:rsidR="0021113B">
              <w:t>sich</w:t>
            </w:r>
            <w:r w:rsidR="0021113B" w:rsidRPr="00E30848">
              <w:t xml:space="preserve"> </w:t>
            </w:r>
            <w:r w:rsidRPr="00E30848">
              <w:t>unter</w:t>
            </w:r>
            <w:r w:rsidR="0021113B">
              <w:t>:</w:t>
            </w:r>
            <w:r w:rsidRPr="00E30848">
              <w:t xml:space="preserve"> </w:t>
            </w:r>
            <w:hyperlink r:id="rId39" w:history="1">
              <w:r w:rsidR="0021113B" w:rsidRPr="00BB2CE0">
                <w:rPr>
                  <w:rStyle w:val="Hyperlink"/>
                </w:rPr>
                <w:t>www.medien-in-die-schule.de/handybefragung</w:t>
              </w:r>
            </w:hyperlink>
            <w:r w:rsidR="0021113B">
              <w:t>.</w:t>
            </w:r>
          </w:p>
          <w:p w14:paraId="74E2BE89" w14:textId="65980F97" w:rsidR="00911B25" w:rsidRPr="00E30848" w:rsidRDefault="00911B25" w:rsidP="0021113B">
            <w:pPr>
              <w:pStyle w:val="FSM-Stand-Tab"/>
            </w:pPr>
            <w:r w:rsidRPr="00E30848">
              <w:t>Falls nur sehr wenig Zeit vorhanden ist, können die Frageb</w:t>
            </w:r>
            <w:r w:rsidR="004872E6">
              <w:t>ö</w:t>
            </w:r>
            <w:r w:rsidRPr="00E30848">
              <w:t xml:space="preserve">gen durch eine mündliche Befragung zu wenigen Fragen ersetzt werden. Dabei stellt die Lehrkraft die Fragen und die Schüler_innen melden sich zu den entsprechenden Fragen. Die Anzahl der Antworten </w:t>
            </w:r>
            <w:r w:rsidR="004872E6">
              <w:t>wird</w:t>
            </w:r>
            <w:r w:rsidR="004872E6" w:rsidRPr="00E30848">
              <w:t xml:space="preserve"> </w:t>
            </w:r>
            <w:r w:rsidRPr="00E30848">
              <w:t>dokumentiert.</w:t>
            </w:r>
          </w:p>
        </w:tc>
      </w:tr>
      <w:tr w:rsidR="00911B25" w:rsidRPr="00542DF1" w14:paraId="13433F69" w14:textId="77777777" w:rsidTr="00BB2F0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AB52972" w14:textId="12E7F196" w:rsidR="00911B25" w:rsidRPr="00E30848" w:rsidRDefault="00911B25" w:rsidP="00E30848">
            <w:pPr>
              <w:pStyle w:val="FSM-Stand-Tab"/>
              <w:rPr>
                <w:rStyle w:val="Materialverweis"/>
                <w:b w:val="0"/>
                <w:color w:val="000000"/>
              </w:rPr>
            </w:pPr>
            <w:r w:rsidRPr="00E30848">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303EF26" w14:textId="360493A5" w:rsidR="00911B25" w:rsidRPr="003B7606" w:rsidRDefault="00911B25" w:rsidP="003B7606">
            <w:pPr>
              <w:pStyle w:val="FSM-Stand-Tab"/>
              <w:numPr>
                <w:ilvl w:val="0"/>
                <w:numId w:val="45"/>
              </w:numPr>
              <w:rPr>
                <w:rStyle w:val="Materialverweis"/>
                <w:color w:val="000000"/>
              </w:rPr>
            </w:pPr>
            <w:r w:rsidRPr="003B7606">
              <w:rPr>
                <w:rStyle w:val="Materialverweis"/>
                <w:color w:val="000000"/>
              </w:rPr>
              <w:t>Arbeitsblatt_H</w:t>
            </w:r>
            <w:r w:rsidR="00542DF1" w:rsidRPr="003B7606">
              <w:rPr>
                <w:rStyle w:val="Materialverweis"/>
                <w:color w:val="000000"/>
              </w:rPr>
              <w:t>ANDY</w:t>
            </w:r>
            <w:r w:rsidRPr="003B7606">
              <w:rPr>
                <w:rStyle w:val="Materialverweis"/>
                <w:color w:val="000000"/>
              </w:rPr>
              <w:t xml:space="preserve">_02 </w:t>
            </w:r>
          </w:p>
          <w:p w14:paraId="78FA84DB" w14:textId="1A8226E4" w:rsidR="00B40612" w:rsidRPr="003B7606" w:rsidRDefault="00B40612" w:rsidP="003B7606">
            <w:pPr>
              <w:pStyle w:val="FSM-Stand-Tab"/>
              <w:numPr>
                <w:ilvl w:val="0"/>
                <w:numId w:val="45"/>
              </w:numPr>
              <w:rPr>
                <w:b/>
              </w:rPr>
            </w:pPr>
            <w:r w:rsidRPr="003B7606">
              <w:rPr>
                <w:b/>
              </w:rPr>
              <w:t xml:space="preserve">Werkzeugkasten </w:t>
            </w:r>
            <w:r w:rsidR="00542DF1" w:rsidRPr="003B7606">
              <w:rPr>
                <w:b/>
              </w:rPr>
              <w:t>k</w:t>
            </w:r>
            <w:r w:rsidRPr="003B7606">
              <w:rPr>
                <w:b/>
              </w:rPr>
              <w:t>ollaboratives Lerne</w:t>
            </w:r>
            <w:r w:rsidR="00542DF1" w:rsidRPr="003B7606">
              <w:rPr>
                <w:b/>
              </w:rPr>
              <w:t>n im Internet</w:t>
            </w:r>
          </w:p>
          <w:p w14:paraId="7B7B4D0C" w14:textId="4447BC32" w:rsidR="001F572A" w:rsidRPr="003B7606" w:rsidRDefault="001F572A" w:rsidP="003B7606">
            <w:pPr>
              <w:pStyle w:val="FSM-Stand-Tab"/>
              <w:numPr>
                <w:ilvl w:val="0"/>
                <w:numId w:val="45"/>
              </w:numPr>
              <w:rPr>
                <w:b/>
              </w:rPr>
            </w:pPr>
            <w:r w:rsidRPr="003B7606">
              <w:rPr>
                <w:b/>
              </w:rPr>
              <w:t>Werkzeugkasten Lernen &amp; Lehren mit Apps</w:t>
            </w:r>
          </w:p>
          <w:p w14:paraId="3DC7AFBC" w14:textId="77777777" w:rsidR="00911B25" w:rsidRPr="00E30848" w:rsidRDefault="00911B25" w:rsidP="003B7606">
            <w:pPr>
              <w:pStyle w:val="FSM-Stand-Tab"/>
              <w:numPr>
                <w:ilvl w:val="0"/>
                <w:numId w:val="45"/>
              </w:numPr>
            </w:pPr>
            <w:r w:rsidRPr="00E30848">
              <w:t>für Variante B „Eigene Fragen“: Tafel oder Projektor für die gemeinsame Erstellung des Fragebogens</w:t>
            </w:r>
          </w:p>
          <w:p w14:paraId="30AD819C" w14:textId="18A16A36" w:rsidR="00911B25" w:rsidRPr="00E30848" w:rsidRDefault="00911B25" w:rsidP="003B7606">
            <w:pPr>
              <w:pStyle w:val="FSM-Stand-Tab"/>
              <w:numPr>
                <w:ilvl w:val="0"/>
                <w:numId w:val="45"/>
              </w:numPr>
            </w:pPr>
            <w:r w:rsidRPr="00E30848">
              <w:t>für die Varianten „Analog“ und „Digital“: ausgedruckte</w:t>
            </w:r>
            <w:r w:rsidR="0032595A">
              <w:t>/</w:t>
            </w:r>
            <w:r w:rsidRPr="00E30848">
              <w:t>kopierte Frageb</w:t>
            </w:r>
            <w:r w:rsidR="0032595A">
              <w:t>ö</w:t>
            </w:r>
            <w:r w:rsidRPr="00E30848">
              <w:t>gen</w:t>
            </w:r>
          </w:p>
          <w:p w14:paraId="0B520E00" w14:textId="5BEC0BAB" w:rsidR="00911B25" w:rsidRPr="00E30848" w:rsidRDefault="00911B25" w:rsidP="003B7606">
            <w:pPr>
              <w:pStyle w:val="FSM-Stand-Tab"/>
              <w:numPr>
                <w:ilvl w:val="0"/>
                <w:numId w:val="45"/>
              </w:numPr>
            </w:pPr>
            <w:r w:rsidRPr="00E30848">
              <w:t>für die Variante „Digital Plus“: Computer mit Internetanschluss zum Ausfüllen der Frageb</w:t>
            </w:r>
            <w:r w:rsidR="0032595A">
              <w:t>ö</w:t>
            </w:r>
            <w:r w:rsidRPr="00E30848">
              <w:t xml:space="preserve">gen; ein </w:t>
            </w:r>
            <w:r w:rsidR="00647C06" w:rsidRPr="00E30848">
              <w:t>Benutzer</w:t>
            </w:r>
            <w:r w:rsidR="00647C06">
              <w:t>konto</w:t>
            </w:r>
            <w:r w:rsidR="00647C06" w:rsidRPr="00E30848">
              <w:t xml:space="preserve"> </w:t>
            </w:r>
            <w:r w:rsidRPr="00E30848">
              <w:t>(nur) für die Erstellung des Fragebogens</w:t>
            </w:r>
          </w:p>
          <w:p w14:paraId="65EFBEAF" w14:textId="4C201AB6" w:rsidR="00911B25" w:rsidRPr="00E30848" w:rsidRDefault="00911B25" w:rsidP="003B7606">
            <w:pPr>
              <w:pStyle w:val="FSM-Stand-Tab"/>
              <w:numPr>
                <w:ilvl w:val="0"/>
                <w:numId w:val="45"/>
              </w:numPr>
            </w:pPr>
            <w:r w:rsidRPr="00E30848">
              <w:t xml:space="preserve">für die Variante „Digital Plus“: Der Fragebogen liegt auf </w:t>
            </w:r>
            <w:hyperlink r:id="rId40" w:history="1">
              <w:r w:rsidR="00F0057B" w:rsidRPr="003B7606">
                <w:rPr>
                  <w:rStyle w:val="Hyperlink"/>
                </w:rPr>
                <w:t>www.medien-in-die-schule.de/handybefragung</w:t>
              </w:r>
            </w:hyperlink>
            <w:r w:rsidRPr="00E30848">
              <w:t xml:space="preserve"> als Vorlage in Google Docs vor.</w:t>
            </w:r>
          </w:p>
          <w:p w14:paraId="3973319E" w14:textId="2B397464" w:rsidR="00911B25" w:rsidRPr="00E30848" w:rsidRDefault="00911B25" w:rsidP="003B7606">
            <w:pPr>
              <w:pStyle w:val="FSM-Stand-Tab"/>
              <w:numPr>
                <w:ilvl w:val="0"/>
                <w:numId w:val="45"/>
              </w:numPr>
            </w:pPr>
            <w:r w:rsidRPr="00E30848">
              <w:t>für die Auswertung: Papier</w:t>
            </w:r>
            <w:r w:rsidR="0021113B">
              <w:t xml:space="preserve"> (z.B. </w:t>
            </w:r>
            <w:r w:rsidRPr="00E30848">
              <w:t>karierte Flipchart</w:t>
            </w:r>
            <w:r w:rsidR="00E92993">
              <w:t>-B</w:t>
            </w:r>
            <w:r w:rsidRPr="00E30848">
              <w:t>ogen</w:t>
            </w:r>
            <w:r w:rsidR="0021113B">
              <w:t>)</w:t>
            </w:r>
            <w:r w:rsidRPr="00E30848">
              <w:t xml:space="preserve">, bzw. eine Tabellenverarbeitung </w:t>
            </w:r>
            <w:r w:rsidR="0021113B">
              <w:t>(</w:t>
            </w:r>
            <w:r w:rsidR="00B40612" w:rsidRPr="00E30848">
              <w:t>z.B</w:t>
            </w:r>
            <w:r w:rsidR="00F0057B" w:rsidRPr="00E30848">
              <w:t>.</w:t>
            </w:r>
            <w:r w:rsidR="00B40612" w:rsidRPr="00E30848" w:rsidDel="00B40612">
              <w:t xml:space="preserve"> </w:t>
            </w:r>
            <w:r w:rsidRPr="00E30848">
              <w:t>Libre/Open Office, Microsoft Office</w:t>
            </w:r>
            <w:r w:rsidR="0021113B">
              <w:t xml:space="preserve">, </w:t>
            </w:r>
            <w:r w:rsidRPr="00E30848">
              <w:t>Google Docs</w:t>
            </w:r>
            <w:r w:rsidR="0021113B">
              <w:t>)</w:t>
            </w:r>
          </w:p>
        </w:tc>
      </w:tr>
      <w:tr w:rsidR="00911B25" w:rsidRPr="00542DF1" w14:paraId="1CA6BF12" w14:textId="77777777" w:rsidTr="00E30848">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15E45DCA" w14:textId="42530BB7" w:rsidR="00911B25" w:rsidRPr="00542DF1" w:rsidRDefault="00911B25" w:rsidP="00E30848">
            <w:pPr>
              <w:pStyle w:val="FSM-Stand-Tab-"/>
            </w:pPr>
            <w:r w:rsidRPr="00542DF1">
              <w:lastRenderedPageBreak/>
              <w:t>UE1-</w:t>
            </w:r>
            <w:r w:rsidR="00F0057B" w:rsidRPr="00542DF1">
              <w:t xml:space="preserve">c – Wozu </w:t>
            </w:r>
            <w:r w:rsidR="00E30848">
              <w:t>nutze ich mein Handy?</w:t>
            </w:r>
            <w:r w:rsidRPr="00542DF1">
              <w:t xml:space="preserve"> Auswertung der Ergebnisse (ca. 30 Min.)</w:t>
            </w:r>
          </w:p>
        </w:tc>
        <w:tc>
          <w:tcPr>
            <w:tcW w:w="54" w:type="dxa"/>
            <w:tcBorders>
              <w:left w:val="single" w:sz="4" w:space="0" w:color="000000"/>
            </w:tcBorders>
            <w:shd w:val="clear" w:color="auto" w:fill="auto"/>
          </w:tcPr>
          <w:p w14:paraId="74EEBC29" w14:textId="77777777" w:rsidR="00911B25" w:rsidRPr="00542DF1" w:rsidRDefault="00911B25">
            <w:pPr>
              <w:snapToGrid w:val="0"/>
              <w:rPr>
                <w:rFonts w:asciiTheme="minorHAnsi" w:hAnsiTheme="minorHAnsi"/>
              </w:rPr>
            </w:pPr>
          </w:p>
        </w:tc>
        <w:tc>
          <w:tcPr>
            <w:tcW w:w="40" w:type="dxa"/>
            <w:shd w:val="clear" w:color="auto" w:fill="auto"/>
          </w:tcPr>
          <w:p w14:paraId="05B5706D" w14:textId="77777777" w:rsidR="00911B25" w:rsidRPr="00542DF1" w:rsidRDefault="00911B25">
            <w:pPr>
              <w:snapToGrid w:val="0"/>
              <w:rPr>
                <w:rFonts w:asciiTheme="minorHAnsi" w:hAnsiTheme="minorHAnsi"/>
              </w:rPr>
            </w:pPr>
          </w:p>
        </w:tc>
      </w:tr>
      <w:tr w:rsidR="00911B25" w:rsidRPr="00542DF1" w14:paraId="1C87C132"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3FCD53A" w14:textId="77777777" w:rsidR="00911B25" w:rsidRPr="00E30848" w:rsidRDefault="00911B25" w:rsidP="00E30848">
            <w:pPr>
              <w:pStyle w:val="FSM-Stand-Tab"/>
            </w:pPr>
            <w:r w:rsidRPr="00E30848">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58CFB0B" w14:textId="77777777" w:rsidR="00911B25" w:rsidRPr="00E30848" w:rsidRDefault="00911B25" w:rsidP="00E30848">
            <w:pPr>
              <w:pStyle w:val="FSM-Stand-Tab"/>
            </w:pPr>
            <w:r w:rsidRPr="00E30848">
              <w:t>Die in UE1-b erarbeiteten Ergebnisse werden gemeinsam gesichtet und diskutiert.</w:t>
            </w:r>
          </w:p>
        </w:tc>
      </w:tr>
      <w:tr w:rsidR="00911B25" w:rsidRPr="00542DF1" w14:paraId="2FD59775"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F0B59BB" w14:textId="77777777" w:rsidR="00911B25" w:rsidRPr="00E30848" w:rsidRDefault="00911B25" w:rsidP="00E30848">
            <w:pPr>
              <w:pStyle w:val="FSM-Stand-Tab"/>
            </w:pPr>
            <w:r w:rsidRPr="00E30848">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17E281D" w14:textId="77777777" w:rsidR="00911B25" w:rsidRPr="00E30848" w:rsidRDefault="00911B25" w:rsidP="00E30848">
            <w:pPr>
              <w:pStyle w:val="FSM-Stand-Tab"/>
            </w:pPr>
            <w:r w:rsidRPr="00E30848">
              <w:t xml:space="preserve">Das eigene Nutzungsverhaltens wird eingeordnet und reflektiert. </w:t>
            </w:r>
          </w:p>
        </w:tc>
      </w:tr>
      <w:tr w:rsidR="00911B25" w:rsidRPr="00542DF1" w14:paraId="54292002"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02042D0" w14:textId="77777777" w:rsidR="00911B25" w:rsidRPr="00E30848" w:rsidRDefault="00911B25" w:rsidP="00E30848">
            <w:pPr>
              <w:pStyle w:val="FSM-Stand-Tab"/>
            </w:pPr>
            <w:r w:rsidRPr="00E30848">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0B00133" w14:textId="77777777" w:rsidR="00911B25" w:rsidRPr="00E30848" w:rsidRDefault="00911B25" w:rsidP="00E30848">
            <w:pPr>
              <w:pStyle w:val="FSM-Stand-Tab"/>
            </w:pPr>
            <w:r w:rsidRPr="00E30848">
              <w:t>Ausgangspunkt ist die Auswertung der Befragung aus der vorangegangenen UE. Die Ergebnisse werden auf Papier oder via Beamer gezeigt. Anschließend wird in der Klasse oder in Kleingruppen diskutiert.</w:t>
            </w:r>
          </w:p>
          <w:p w14:paraId="5B2AE0FC" w14:textId="77777777" w:rsidR="00911B25" w:rsidRPr="00E30848" w:rsidRDefault="00911B25" w:rsidP="00E30848">
            <w:pPr>
              <w:pStyle w:val="FSM-Stand-Tab"/>
            </w:pPr>
            <w:r w:rsidRPr="00E30848">
              <w:t xml:space="preserve">Gesprächsleitende Fragen dabei können </w:t>
            </w:r>
            <w:r w:rsidR="005A7E4A" w:rsidRPr="00E30848">
              <w:t>z.B</w:t>
            </w:r>
            <w:r w:rsidR="00F0057B" w:rsidRPr="00E30848">
              <w:t>.</w:t>
            </w:r>
            <w:r w:rsidR="005A7E4A" w:rsidRPr="00E30848" w:rsidDel="005A7E4A">
              <w:t xml:space="preserve"> </w:t>
            </w:r>
            <w:r w:rsidRPr="00E30848">
              <w:t>sein:</w:t>
            </w:r>
          </w:p>
          <w:p w14:paraId="17060D20" w14:textId="77777777" w:rsidR="00911B25" w:rsidRPr="00E30848" w:rsidRDefault="00911B25" w:rsidP="003B7606">
            <w:pPr>
              <w:pStyle w:val="FSM-Stand-Tab"/>
              <w:numPr>
                <w:ilvl w:val="0"/>
                <w:numId w:val="46"/>
              </w:numPr>
            </w:pPr>
            <w:r w:rsidRPr="00E30848">
              <w:t>Welche Ergebnisse überraschen dich?</w:t>
            </w:r>
          </w:p>
          <w:p w14:paraId="5E32357A" w14:textId="77777777" w:rsidR="00911B25" w:rsidRPr="00E30848" w:rsidRDefault="00911B25" w:rsidP="003B7606">
            <w:pPr>
              <w:pStyle w:val="FSM-Stand-Tab"/>
              <w:numPr>
                <w:ilvl w:val="0"/>
                <w:numId w:val="46"/>
              </w:numPr>
            </w:pPr>
            <w:r w:rsidRPr="00E30848">
              <w:t>Zu welchen Fragen weicht deine eigene Antwort deutlich von den meisten anderen Antworten ab? Warum?</w:t>
            </w:r>
          </w:p>
          <w:p w14:paraId="473A73A5" w14:textId="77777777" w:rsidR="00911B25" w:rsidRPr="00E30848" w:rsidRDefault="00911B25" w:rsidP="003B7606">
            <w:pPr>
              <w:pStyle w:val="FSM-Stand-Tab"/>
              <w:numPr>
                <w:ilvl w:val="0"/>
                <w:numId w:val="46"/>
              </w:numPr>
            </w:pPr>
            <w:r w:rsidRPr="00E30848">
              <w:t>Welche Antworten findest du problematisch? Warum?</w:t>
            </w:r>
          </w:p>
          <w:p w14:paraId="2873511E" w14:textId="77777777" w:rsidR="00911B25" w:rsidRPr="00E30848" w:rsidRDefault="00911B25" w:rsidP="003B7606">
            <w:pPr>
              <w:pStyle w:val="FSM-Stand-Tab"/>
              <w:numPr>
                <w:ilvl w:val="0"/>
                <w:numId w:val="46"/>
              </w:numPr>
            </w:pPr>
            <w:r w:rsidRPr="00E30848">
              <w:t xml:space="preserve">Wie </w:t>
            </w:r>
            <w:r w:rsidR="005A7E4A" w:rsidRPr="00E30848">
              <w:t xml:space="preserve">hätten </w:t>
            </w:r>
            <w:r w:rsidRPr="00E30848">
              <w:t>die Ergebnisse aus</w:t>
            </w:r>
            <w:r w:rsidR="005A7E4A" w:rsidRPr="00E30848">
              <w:t>ge</w:t>
            </w:r>
            <w:r w:rsidRPr="00E30848">
              <w:t>sehen, wenn man diese Befragung ein Jahr früher durchgeführt hätte?</w:t>
            </w:r>
          </w:p>
          <w:p w14:paraId="6AFBAD02" w14:textId="77777777" w:rsidR="00911B25" w:rsidRPr="00E30848" w:rsidRDefault="00911B25" w:rsidP="003B7606">
            <w:pPr>
              <w:pStyle w:val="FSM-Stand-Tab"/>
              <w:numPr>
                <w:ilvl w:val="0"/>
                <w:numId w:val="46"/>
              </w:numPr>
            </w:pPr>
            <w:r w:rsidRPr="00E30848">
              <w:t xml:space="preserve">Wie </w:t>
            </w:r>
            <w:r w:rsidR="005A7E4A" w:rsidRPr="00E30848">
              <w:t xml:space="preserve">könnten </w:t>
            </w:r>
            <w:r w:rsidRPr="00E30848">
              <w:t xml:space="preserve">die Ergebnisse aussehen, wenn man diese Befragung </w:t>
            </w:r>
            <w:r w:rsidR="005A7E4A" w:rsidRPr="00E30848">
              <w:t>in einem Jahr</w:t>
            </w:r>
            <w:r w:rsidRPr="00E30848">
              <w:t xml:space="preserve"> durchführen würde?</w:t>
            </w:r>
          </w:p>
        </w:tc>
      </w:tr>
      <w:tr w:rsidR="00911B25" w:rsidRPr="00542DF1" w14:paraId="073A293C"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8BDD759" w14:textId="77777777" w:rsidR="00911B25" w:rsidRPr="00E30848" w:rsidRDefault="00911B25" w:rsidP="00E30848">
            <w:pPr>
              <w:pStyle w:val="FSM-Stand-Tab"/>
            </w:pPr>
            <w:r w:rsidRPr="00E30848">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5FB5D61" w14:textId="43A4730C" w:rsidR="00911B25" w:rsidRPr="00E30848" w:rsidRDefault="00911B25" w:rsidP="00B10731">
            <w:pPr>
              <w:pStyle w:val="FSM-Stand-Tab"/>
            </w:pPr>
            <w:r w:rsidRPr="00E30848">
              <w:t>Wurden die Fragen aus der Vorlage verwendet, so können einige Antworten der Klasse mit den allgemeinen Nutzungsdaten aus der JIM-Studie 201</w:t>
            </w:r>
            <w:r w:rsidR="00633A3A" w:rsidRPr="00E30848">
              <w:t>4</w:t>
            </w:r>
            <w:r w:rsidRPr="00E30848">
              <w:t xml:space="preserve"> verglichen werden. Zentrale Statistiken sind </w:t>
            </w:r>
            <w:r w:rsidR="00647C06" w:rsidRPr="00E30848">
              <w:t>dokumentiert</w:t>
            </w:r>
            <w:r w:rsidR="00647C06" w:rsidRPr="00E30848">
              <w:rPr>
                <w:rStyle w:val="Materialverweis"/>
                <w:b w:val="0"/>
                <w:color w:val="000000"/>
              </w:rPr>
              <w:t xml:space="preserve"> </w:t>
            </w:r>
            <w:r w:rsidRPr="00E30848">
              <w:rPr>
                <w:rStyle w:val="Materialverweis"/>
                <w:b w:val="0"/>
                <w:color w:val="000000"/>
              </w:rPr>
              <w:t>unter</w:t>
            </w:r>
            <w:r w:rsidR="00647C06">
              <w:rPr>
                <w:rStyle w:val="Materialverweis"/>
                <w:b w:val="0"/>
                <w:color w:val="000000"/>
              </w:rPr>
              <w:t>:</w:t>
            </w:r>
            <w:r w:rsidR="00E31145" w:rsidRPr="00E30848">
              <w:rPr>
                <w:rStyle w:val="Materialverweis"/>
                <w:b w:val="0"/>
                <w:color w:val="000000"/>
              </w:rPr>
              <w:t xml:space="preserve"> </w:t>
            </w:r>
            <w:hyperlink r:id="rId41" w:history="1">
              <w:r w:rsidR="00647C06" w:rsidRPr="009454F6">
                <w:rPr>
                  <w:rStyle w:val="Hyperlink"/>
                </w:rPr>
                <w:t>www.mpfs.de/index.php?id=634&amp;L=flUFYKUM</w:t>
              </w:r>
            </w:hyperlink>
            <w:r w:rsidRPr="00E30848">
              <w:t>.</w:t>
            </w:r>
          </w:p>
        </w:tc>
      </w:tr>
      <w:tr w:rsidR="00911B25" w:rsidRPr="00542DF1" w14:paraId="33E7D049"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D4C91DA" w14:textId="77777777" w:rsidR="00911B25" w:rsidRPr="00E30848" w:rsidRDefault="00911B25" w:rsidP="00E30848">
            <w:pPr>
              <w:pStyle w:val="FSM-Stand-Tab"/>
            </w:pPr>
            <w:r w:rsidRPr="00E30848">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D8434BB" w14:textId="77777777" w:rsidR="00911B25" w:rsidRPr="00E30848" w:rsidRDefault="00911B25" w:rsidP="003B7606">
            <w:pPr>
              <w:pStyle w:val="FSM-Stand-Tab"/>
              <w:numPr>
                <w:ilvl w:val="0"/>
                <w:numId w:val="47"/>
              </w:numPr>
            </w:pPr>
            <w:r w:rsidRPr="00E30848">
              <w:t>Auswertung der Befragung aus UE1-b auf Papier oder über einen Beamer</w:t>
            </w:r>
          </w:p>
        </w:tc>
      </w:tr>
      <w:tr w:rsidR="00911B25" w:rsidRPr="00542DF1" w14:paraId="6C59681D" w14:textId="77777777" w:rsidTr="00E30848">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30A94D1" w14:textId="16DE6FE6" w:rsidR="00911B25" w:rsidRPr="00542DF1" w:rsidRDefault="00911B25" w:rsidP="00E30848">
            <w:pPr>
              <w:pStyle w:val="FSM-Stand-Tab-"/>
            </w:pPr>
            <w:r w:rsidRPr="00542DF1">
              <w:lastRenderedPageBreak/>
              <w:t>UE1-</w:t>
            </w:r>
            <w:r w:rsidR="00E037C4">
              <w:t>d</w:t>
            </w:r>
            <w:r w:rsidR="00990D17" w:rsidRPr="00542DF1">
              <w:t xml:space="preserve"> – Handy-</w:t>
            </w:r>
            <w:r w:rsidR="00E30848">
              <w:t>Etikette:</w:t>
            </w:r>
            <w:r w:rsidRPr="00542DF1">
              <w:t xml:space="preserve"> Was gehört sich und was nicht? (ca. 50</w:t>
            </w:r>
            <w:r w:rsidR="00AA0312">
              <w:t>-</w:t>
            </w:r>
            <w:r w:rsidRPr="00542DF1">
              <w:t>70 Min.)</w:t>
            </w:r>
          </w:p>
        </w:tc>
        <w:tc>
          <w:tcPr>
            <w:tcW w:w="54" w:type="dxa"/>
            <w:tcBorders>
              <w:left w:val="single" w:sz="4" w:space="0" w:color="000000"/>
            </w:tcBorders>
            <w:shd w:val="clear" w:color="auto" w:fill="auto"/>
          </w:tcPr>
          <w:p w14:paraId="57FBFE99" w14:textId="77777777" w:rsidR="00911B25" w:rsidRPr="00542DF1" w:rsidRDefault="00911B25">
            <w:pPr>
              <w:snapToGrid w:val="0"/>
              <w:rPr>
                <w:rFonts w:asciiTheme="minorHAnsi" w:hAnsiTheme="minorHAnsi"/>
              </w:rPr>
            </w:pPr>
          </w:p>
        </w:tc>
        <w:tc>
          <w:tcPr>
            <w:tcW w:w="40" w:type="dxa"/>
            <w:shd w:val="clear" w:color="auto" w:fill="auto"/>
          </w:tcPr>
          <w:p w14:paraId="79632A44" w14:textId="77777777" w:rsidR="00911B25" w:rsidRPr="00542DF1" w:rsidRDefault="00911B25">
            <w:pPr>
              <w:snapToGrid w:val="0"/>
              <w:rPr>
                <w:rFonts w:asciiTheme="minorHAnsi" w:hAnsiTheme="minorHAnsi"/>
              </w:rPr>
            </w:pPr>
          </w:p>
        </w:tc>
      </w:tr>
      <w:tr w:rsidR="00911B25" w:rsidRPr="00542DF1" w14:paraId="7E45E6B1"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CFC12A7" w14:textId="77777777" w:rsidR="00911B25" w:rsidRPr="00542DF1" w:rsidRDefault="00911B25" w:rsidP="00E30848">
            <w:pPr>
              <w:pStyle w:val="FSM-Stand-Tab"/>
            </w:pPr>
            <w:r w:rsidRPr="00542DF1">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D645CB9" w14:textId="15168479" w:rsidR="00911B25" w:rsidRPr="00542DF1" w:rsidRDefault="00911B25" w:rsidP="00E30848">
            <w:pPr>
              <w:pStyle w:val="FSM-Stand-Tab"/>
            </w:pPr>
            <w:r w:rsidRPr="00542DF1">
              <w:t>Diskussion von kritischen Punkten der Handynutzung</w:t>
            </w:r>
            <w:r w:rsidR="00647C06">
              <w:t>.</w:t>
            </w:r>
          </w:p>
        </w:tc>
      </w:tr>
      <w:tr w:rsidR="00911B25" w:rsidRPr="00542DF1" w14:paraId="6CAC5A76"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AB00B10" w14:textId="77777777" w:rsidR="00911B25" w:rsidRPr="00542DF1" w:rsidRDefault="00911B25" w:rsidP="00E30848">
            <w:pPr>
              <w:pStyle w:val="FSM-Stand-Tab"/>
            </w:pPr>
            <w:r w:rsidRPr="00542DF1">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EA53AE8" w14:textId="7B0AD4FA" w:rsidR="00911B25" w:rsidRPr="00542DF1" w:rsidRDefault="00911B25" w:rsidP="00E30848">
            <w:pPr>
              <w:pStyle w:val="FSM-Stand-Tab"/>
            </w:pPr>
            <w:r w:rsidRPr="00542DF1">
              <w:t xml:space="preserve">Schüler_innen legen gemeinsam fest, welches Verhalten in Bezug auf Handys/Smartphones sie für (un-)angemessen halten. </w:t>
            </w:r>
          </w:p>
          <w:p w14:paraId="13D1A4CF" w14:textId="69997CF8" w:rsidR="00911B25" w:rsidRPr="00542DF1" w:rsidRDefault="00911B25" w:rsidP="00B10731">
            <w:pPr>
              <w:pStyle w:val="FSM-Stand-Tab"/>
            </w:pPr>
            <w:r w:rsidRPr="00542DF1">
              <w:t xml:space="preserve">Sie erkennen, dass diese Werte sich </w:t>
            </w:r>
            <w:r w:rsidR="00647C06">
              <w:t>im</w:t>
            </w:r>
            <w:r w:rsidRPr="00542DF1">
              <w:t xml:space="preserve"> Wandel befinden und von verschiedenen Gruppen unterschiedlich bewertet werden (fakultativer Zusatz).</w:t>
            </w:r>
          </w:p>
        </w:tc>
      </w:tr>
      <w:tr w:rsidR="00911B25" w:rsidRPr="00542DF1" w14:paraId="4D938604"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B1742BA" w14:textId="77777777" w:rsidR="00911B25" w:rsidRPr="00542DF1" w:rsidRDefault="00911B25" w:rsidP="00E30848">
            <w:pPr>
              <w:pStyle w:val="FSM-Stand-Tab"/>
            </w:pPr>
            <w:r w:rsidRPr="00542DF1">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66795BD" w14:textId="77777777" w:rsidR="00911B25" w:rsidRPr="00542DF1" w:rsidRDefault="00911B25" w:rsidP="00E30848">
            <w:pPr>
              <w:pStyle w:val="FSM-Stand-Tab"/>
            </w:pPr>
            <w:r w:rsidRPr="003B7606">
              <w:rPr>
                <w:b/>
              </w:rPr>
              <w:t>Phase 1: Sammlung von diskussionswürdigen Punkten</w:t>
            </w:r>
            <w:r w:rsidRPr="00542DF1">
              <w:t xml:space="preserve"> (ca. 20 Min.)</w:t>
            </w:r>
          </w:p>
          <w:p w14:paraId="3EE84808" w14:textId="405C2390" w:rsidR="00911B25" w:rsidRPr="00542DF1" w:rsidRDefault="00911B25" w:rsidP="00E30848">
            <w:pPr>
              <w:pStyle w:val="FSM-Stand-Tab"/>
            </w:pPr>
            <w:r w:rsidRPr="00542DF1">
              <w:t xml:space="preserve">Zunächst werden einzelne Punkte gesammelt. Die Schüler_innen werden gebeten, alleine oder zu zweit Zettel oder Karten zu beschriften, indem sie den folgenden Satz </w:t>
            </w:r>
            <w:r w:rsidR="00647C06">
              <w:t>vollenden</w:t>
            </w:r>
            <w:r w:rsidRPr="00542DF1">
              <w:t>:</w:t>
            </w:r>
          </w:p>
          <w:p w14:paraId="7020229C" w14:textId="77777777" w:rsidR="00911B25" w:rsidRPr="00542DF1" w:rsidRDefault="00911B25" w:rsidP="003B7606">
            <w:pPr>
              <w:pStyle w:val="FSM-Stand-Tab"/>
              <w:numPr>
                <w:ilvl w:val="0"/>
                <w:numId w:val="47"/>
              </w:numPr>
            </w:pPr>
            <w:r w:rsidRPr="00542DF1">
              <w:t>Ich finde, es gehört sich nicht, mit dem Handy oder Smartphone ...</w:t>
            </w:r>
          </w:p>
          <w:p w14:paraId="1BDCB45C" w14:textId="4041E1E1" w:rsidR="00911B25" w:rsidRPr="00542DF1" w:rsidRDefault="00911B25" w:rsidP="00E30848">
            <w:pPr>
              <w:pStyle w:val="FSM-Stand-Tab"/>
            </w:pPr>
            <w:r w:rsidRPr="00542DF1">
              <w:t>Auf jeder Karte soll ein Punkt genannt sein. Es können auch mehrere Karten ausgefüllt werden, allerdings sollten die Schüler_innen dann zu dritt oder viert arbeiten, sodass nicht mehr als insgesamt ca. 25 Antworten zusammenkommen.</w:t>
            </w:r>
          </w:p>
          <w:p w14:paraId="7CFFE04B" w14:textId="3A835865" w:rsidR="00911B25" w:rsidRPr="00542DF1" w:rsidRDefault="00911B25" w:rsidP="00E30848">
            <w:pPr>
              <w:pStyle w:val="FSM-Stand-Tab"/>
            </w:pPr>
            <w:r w:rsidRPr="00542DF1">
              <w:t xml:space="preserve">Alle Karten werden nun </w:t>
            </w:r>
            <w:r w:rsidR="005A7E4A" w:rsidRPr="00542DF1">
              <w:t xml:space="preserve">an </w:t>
            </w:r>
            <w:r w:rsidRPr="00542DF1">
              <w:t xml:space="preserve">einer Pinnwand gesammelt. Thematische Überschneidungen sind sehr wahrscheinlich, sodass Karten thematisch sortiert bzw. übereinander gepinnt werden können. </w:t>
            </w:r>
          </w:p>
          <w:p w14:paraId="7F4CAA42" w14:textId="77777777" w:rsidR="00990D17" w:rsidRPr="003B7606" w:rsidRDefault="00990D17" w:rsidP="00E30848">
            <w:pPr>
              <w:pStyle w:val="FSM-Stand-Tab"/>
              <w:rPr>
                <w:sz w:val="10"/>
                <w:szCs w:val="10"/>
              </w:rPr>
            </w:pPr>
          </w:p>
          <w:p w14:paraId="3B2CA07C" w14:textId="77777777" w:rsidR="00911B25" w:rsidRPr="00542DF1" w:rsidRDefault="00911B25" w:rsidP="00E30848">
            <w:pPr>
              <w:pStyle w:val="FSM-Stand-Tab"/>
            </w:pPr>
            <w:r w:rsidRPr="003B7606">
              <w:rPr>
                <w:b/>
              </w:rPr>
              <w:t>Phase 2: Abstimmung mit Punktekleben</w:t>
            </w:r>
            <w:r w:rsidRPr="00542DF1">
              <w:t xml:space="preserve"> (ca. 15 Min.)</w:t>
            </w:r>
          </w:p>
          <w:p w14:paraId="3A158E4A" w14:textId="77777777" w:rsidR="00911B25" w:rsidRPr="00542DF1" w:rsidRDefault="00911B25" w:rsidP="00E30848">
            <w:pPr>
              <w:pStyle w:val="FSM-Stand-Tab"/>
            </w:pPr>
            <w:r w:rsidRPr="00542DF1">
              <w:t xml:space="preserve">Jede Schüler_in bekommt nun Klebepunkte in rot, gelb und grün. Je nach Anzahl der Antwortkarten sollten ca. drei Punkte in jeder Farbe pro Schüler_in eingeplant werden. </w:t>
            </w:r>
            <w:r w:rsidR="00990D17" w:rsidRPr="00542DF1">
              <w:t>Sie</w:t>
            </w:r>
            <w:r w:rsidRPr="00542DF1">
              <w:t xml:space="preserve"> soll</w:t>
            </w:r>
            <w:r w:rsidR="00990D17" w:rsidRPr="00542DF1">
              <w:t>en</w:t>
            </w:r>
            <w:r w:rsidRPr="00542DF1">
              <w:t xml:space="preserve"> nun einzelne Aussagen nach dem Ampelsystem bewerten: </w:t>
            </w:r>
          </w:p>
          <w:p w14:paraId="68006D2B" w14:textId="77777777" w:rsidR="00911B25" w:rsidRPr="00542DF1" w:rsidRDefault="00911B25" w:rsidP="003B7606">
            <w:pPr>
              <w:pStyle w:val="FSM-Stand-Tab"/>
              <w:numPr>
                <w:ilvl w:val="0"/>
                <w:numId w:val="49"/>
              </w:numPr>
            </w:pPr>
            <w:r w:rsidRPr="00542DF1">
              <w:t xml:space="preserve">Ampel-Frage: Gehört sich das? </w:t>
            </w:r>
          </w:p>
          <w:p w14:paraId="736904FA" w14:textId="2A64B2C1" w:rsidR="00911B25" w:rsidRPr="00542DF1" w:rsidRDefault="00647C06" w:rsidP="003B7606">
            <w:pPr>
              <w:pStyle w:val="FSM-Stand-Tab"/>
              <w:numPr>
                <w:ilvl w:val="0"/>
                <w:numId w:val="50"/>
              </w:numPr>
            </w:pPr>
            <w:r w:rsidRPr="00542DF1">
              <w:t>Rot</w:t>
            </w:r>
            <w:r w:rsidR="00911B25" w:rsidRPr="00542DF1">
              <w:t xml:space="preserve"> =</w:t>
            </w:r>
            <w:r w:rsidR="00AE1AE9">
              <w:t xml:space="preserve"> </w:t>
            </w:r>
            <w:r w:rsidR="00911B25" w:rsidRPr="00542DF1">
              <w:t>„Das geht überhaupt nicht!“</w:t>
            </w:r>
          </w:p>
          <w:p w14:paraId="1EF0DC6A" w14:textId="742A6F0D" w:rsidR="00911B25" w:rsidRPr="00542DF1" w:rsidRDefault="00647C06" w:rsidP="003B7606">
            <w:pPr>
              <w:pStyle w:val="FSM-Stand-Tab"/>
              <w:numPr>
                <w:ilvl w:val="0"/>
                <w:numId w:val="50"/>
              </w:numPr>
            </w:pPr>
            <w:r>
              <w:t>G</w:t>
            </w:r>
            <w:r w:rsidR="00911B25" w:rsidRPr="00542DF1">
              <w:t>elb = „Es kommt drauf an ...“</w:t>
            </w:r>
          </w:p>
          <w:p w14:paraId="7657D9E7" w14:textId="7F8CA0E9" w:rsidR="00990D17" w:rsidRPr="00542DF1" w:rsidRDefault="00647C06" w:rsidP="003B7606">
            <w:pPr>
              <w:pStyle w:val="FSM-Stand-Tab"/>
              <w:numPr>
                <w:ilvl w:val="0"/>
                <w:numId w:val="50"/>
              </w:numPr>
            </w:pPr>
            <w:r w:rsidRPr="00542DF1">
              <w:t>Grün</w:t>
            </w:r>
            <w:r w:rsidR="00911B25" w:rsidRPr="00542DF1">
              <w:t xml:space="preserve"> = „Das ist okay – kein Problem für mich.“</w:t>
            </w:r>
          </w:p>
          <w:p w14:paraId="234F6B2E" w14:textId="6F879C67" w:rsidR="00911B25" w:rsidRPr="00542DF1" w:rsidRDefault="00911B25" w:rsidP="00E30848">
            <w:pPr>
              <w:pStyle w:val="FSM-Stand-Tab"/>
            </w:pPr>
            <w:r w:rsidRPr="00542DF1">
              <w:t xml:space="preserve">Dabei müssen nicht von jeder Person alle Aussagen beurteilt werden. Es reicht, die </w:t>
            </w:r>
            <w:r w:rsidR="00647C06">
              <w:t>3</w:t>
            </w:r>
            <w:r w:rsidR="00647C06" w:rsidRPr="00542DF1">
              <w:t xml:space="preserve"> </w:t>
            </w:r>
            <w:r w:rsidRPr="00542DF1">
              <w:t xml:space="preserve">mal </w:t>
            </w:r>
            <w:r w:rsidR="00647C06">
              <w:t>3</w:t>
            </w:r>
            <w:r w:rsidR="00647C06" w:rsidRPr="00542DF1">
              <w:t xml:space="preserve"> </w:t>
            </w:r>
            <w:r w:rsidRPr="00542DF1">
              <w:t>Punkte nach eigenen Interessen zu verteilen.</w:t>
            </w:r>
          </w:p>
          <w:p w14:paraId="38CF8BB8" w14:textId="77777777" w:rsidR="00911B25" w:rsidRPr="00542DF1" w:rsidRDefault="00911B25" w:rsidP="00E30848">
            <w:pPr>
              <w:pStyle w:val="FSM-Stand-Tab"/>
            </w:pPr>
            <w:r w:rsidRPr="00542DF1">
              <w:t>Das Gesamtbild wird anschließend gemeinsam begutachtet. Dafür können folgende Fragen leitend sein:</w:t>
            </w:r>
          </w:p>
          <w:p w14:paraId="0D2FDAAD" w14:textId="77777777" w:rsidR="00911B25" w:rsidRPr="00542DF1" w:rsidRDefault="00911B25" w:rsidP="003B7606">
            <w:pPr>
              <w:pStyle w:val="FSM-Stand-Tab"/>
              <w:numPr>
                <w:ilvl w:val="0"/>
                <w:numId w:val="51"/>
              </w:numPr>
            </w:pPr>
            <w:r w:rsidRPr="00542DF1">
              <w:t>Welche Aussagen haben viele grüne Punkte bekommen?</w:t>
            </w:r>
          </w:p>
          <w:p w14:paraId="7FE4E799" w14:textId="77777777" w:rsidR="00911B25" w:rsidRPr="00542DF1" w:rsidRDefault="00911B25" w:rsidP="003B7606">
            <w:pPr>
              <w:pStyle w:val="FSM-Stand-Tab"/>
              <w:numPr>
                <w:ilvl w:val="0"/>
                <w:numId w:val="51"/>
              </w:numPr>
            </w:pPr>
            <w:r w:rsidRPr="00542DF1">
              <w:t>Welche Aussagen haben viele rote Punkte bekommen?</w:t>
            </w:r>
          </w:p>
          <w:p w14:paraId="0B95E719" w14:textId="77777777" w:rsidR="00911B25" w:rsidRPr="00542DF1" w:rsidRDefault="00911B25" w:rsidP="003B7606">
            <w:pPr>
              <w:pStyle w:val="FSM-Stand-Tab"/>
              <w:numPr>
                <w:ilvl w:val="0"/>
                <w:numId w:val="51"/>
              </w:numPr>
            </w:pPr>
            <w:r w:rsidRPr="00542DF1">
              <w:t>Welche Aussagen haben viele gelbe Punkte bekommen?</w:t>
            </w:r>
          </w:p>
          <w:p w14:paraId="010DE88D" w14:textId="4088072A" w:rsidR="00990D17" w:rsidRPr="00542DF1" w:rsidRDefault="00911B25" w:rsidP="003B7606">
            <w:pPr>
              <w:pStyle w:val="FSM-Stand-Tab"/>
              <w:numPr>
                <w:ilvl w:val="0"/>
                <w:numId w:val="51"/>
              </w:numPr>
            </w:pPr>
            <w:r w:rsidRPr="00542DF1">
              <w:t>Welche Aussagen haben sowohl grüne wie auch rote Punkte erhalten, sind also umstritten?</w:t>
            </w:r>
          </w:p>
          <w:p w14:paraId="0D9F2A0A" w14:textId="77777777" w:rsidR="00911B25" w:rsidRPr="00542DF1" w:rsidRDefault="00911B25" w:rsidP="00E30848">
            <w:pPr>
              <w:pStyle w:val="FSM-Stand-Tab"/>
            </w:pPr>
            <w:r w:rsidRPr="00542DF1">
              <w:t xml:space="preserve">Die eindeutig grün oder rot bepunkteten Aussagen werden als erstes Ergebnis dokumentiert. </w:t>
            </w:r>
          </w:p>
          <w:p w14:paraId="2E1C79AF" w14:textId="77777777" w:rsidR="00990D17" w:rsidRPr="003B7606" w:rsidRDefault="00990D17" w:rsidP="00E30848">
            <w:pPr>
              <w:pStyle w:val="FSM-Stand-Tab"/>
              <w:rPr>
                <w:sz w:val="10"/>
                <w:szCs w:val="10"/>
              </w:rPr>
            </w:pPr>
          </w:p>
          <w:p w14:paraId="1574E876" w14:textId="77777777" w:rsidR="00911B25" w:rsidRPr="00542DF1" w:rsidRDefault="00911B25" w:rsidP="00E30848">
            <w:pPr>
              <w:pStyle w:val="FSM-Stand-Tab"/>
            </w:pPr>
            <w:r w:rsidRPr="003B7606">
              <w:rPr>
                <w:b/>
              </w:rPr>
              <w:t>Phase 3: Worauf kommt es an?</w:t>
            </w:r>
            <w:r w:rsidRPr="00542DF1">
              <w:t xml:space="preserve"> (ca. 15 Min.)</w:t>
            </w:r>
          </w:p>
          <w:p w14:paraId="36B4FFBC" w14:textId="0CECA07D" w:rsidR="00990D17" w:rsidRPr="00542DF1" w:rsidRDefault="00911B25" w:rsidP="00E30848">
            <w:pPr>
              <w:pStyle w:val="FSM-Stand-Tab"/>
            </w:pPr>
            <w:r w:rsidRPr="00542DF1">
              <w:t xml:space="preserve">Jetzt geht es um die Karten, die entweder umstritten (grün und rot) oder mit vielen gelben Punkten markiert sind. Diese Aussagen werden in Arbeitsgruppen von je </w:t>
            </w:r>
            <w:r w:rsidR="00647C06">
              <w:t>3</w:t>
            </w:r>
            <w:r w:rsidR="00647C06" w:rsidRPr="00542DF1">
              <w:t xml:space="preserve"> </w:t>
            </w:r>
            <w:r w:rsidRPr="00542DF1">
              <w:t xml:space="preserve">bis </w:t>
            </w:r>
            <w:r w:rsidR="00647C06">
              <w:t>4</w:t>
            </w:r>
            <w:r w:rsidR="00647C06" w:rsidRPr="00542DF1">
              <w:t xml:space="preserve"> </w:t>
            </w:r>
            <w:r w:rsidRPr="00542DF1">
              <w:t xml:space="preserve">Schüler_innen verteilt. Sie sollen die gelbe Wertung </w:t>
            </w:r>
            <w:r w:rsidR="00647C06">
              <w:t>(</w:t>
            </w:r>
            <w:r w:rsidRPr="00542DF1">
              <w:t>„</w:t>
            </w:r>
            <w:r w:rsidR="00647C06">
              <w:t>E</w:t>
            </w:r>
            <w:r w:rsidRPr="00542DF1">
              <w:t>s kommt drauf an</w:t>
            </w:r>
            <w:r w:rsidR="00647C06">
              <w:t xml:space="preserve"> </w:t>
            </w:r>
            <w:r w:rsidR="00647C06" w:rsidRPr="00542DF1">
              <w:t>...</w:t>
            </w:r>
            <w:r w:rsidRPr="00542DF1">
              <w:t>“</w:t>
            </w:r>
            <w:r w:rsidR="00647C06">
              <w:t>)</w:t>
            </w:r>
            <w:r w:rsidRPr="00542DF1">
              <w:t xml:space="preserve"> weiter bearbeiten, indem sie Antworten auf die Frage: „</w:t>
            </w:r>
            <w:r w:rsidRPr="00E30848">
              <w:t>Worauf</w:t>
            </w:r>
            <w:r w:rsidRPr="00542DF1">
              <w:t xml:space="preserve"> kommt es an?“ diskutieren. </w:t>
            </w:r>
          </w:p>
          <w:p w14:paraId="628D744B" w14:textId="6CD5866B" w:rsidR="00990D17" w:rsidRPr="00542DF1" w:rsidRDefault="00911B25" w:rsidP="00E30848">
            <w:pPr>
              <w:pStyle w:val="FSM-Stand-Tab"/>
            </w:pPr>
            <w:r w:rsidRPr="00542DF1">
              <w:lastRenderedPageBreak/>
              <w:t xml:space="preserve">Dafür wird pro Aussage ein großer Papierbogen (DIN A3 oder Flipchart) verteilt. Der Bogen wird im Querformat verwendet; die Aussage wird oben mittig aufgeklebt oder übertragen. Dann wird der Bogen in eine linke und eine rechte Hälfte unterteilt. In der linken Spalte werden Punkte unter der Überschrift „Das ist okay, wenn ...“ formuliert; in der rechten Spalte entsprechend „Das ist nicht okay, wenn ...“ </w:t>
            </w:r>
          </w:p>
          <w:p w14:paraId="67B3547C" w14:textId="77777777" w:rsidR="00911B25" w:rsidRPr="00542DF1" w:rsidRDefault="00911B25" w:rsidP="00E30848">
            <w:pPr>
              <w:pStyle w:val="FSM-Stand-Tab"/>
            </w:pPr>
            <w:r w:rsidRPr="00542DF1">
              <w:t xml:space="preserve">In den Kleingruppen muss die allgemeine Aussage also auf konkrete Situationen hin geprüft werden: </w:t>
            </w:r>
          </w:p>
          <w:p w14:paraId="1ED56816" w14:textId="56929AC0" w:rsidR="00990D17" w:rsidRPr="00542DF1" w:rsidRDefault="00911B25" w:rsidP="003B7606">
            <w:pPr>
              <w:pStyle w:val="FSM-Stand-Tab"/>
              <w:numPr>
                <w:ilvl w:val="0"/>
                <w:numId w:val="52"/>
              </w:numPr>
            </w:pPr>
            <w:r w:rsidRPr="00542DF1">
              <w:t>Unter welchen Umständen ist das okay, unter welchen Umständen gehört sich das nicht?</w:t>
            </w:r>
          </w:p>
          <w:p w14:paraId="7C06C7C4" w14:textId="77777777" w:rsidR="00911B25" w:rsidRPr="00542DF1" w:rsidRDefault="00911B25" w:rsidP="00E30848">
            <w:pPr>
              <w:pStyle w:val="FSM-Stand-Tab"/>
            </w:pPr>
            <w:r w:rsidRPr="00542DF1">
              <w:t>Die Ergebnisse werden ausgehängt und von den Arbeitsgruppen gegenseitig vorgestellt. Diese Beschreibungen stellen den zweiten Teil der Arbeitsergebnisse dar.</w:t>
            </w:r>
          </w:p>
          <w:p w14:paraId="2B2A97C0" w14:textId="77777777" w:rsidR="00990D17" w:rsidRPr="003B7606" w:rsidRDefault="00990D17" w:rsidP="00E30848">
            <w:pPr>
              <w:pStyle w:val="FSM-Stand-Tab"/>
              <w:rPr>
                <w:sz w:val="10"/>
                <w:szCs w:val="10"/>
              </w:rPr>
            </w:pPr>
          </w:p>
          <w:p w14:paraId="1C0C69CF" w14:textId="51479689" w:rsidR="00911B25" w:rsidRPr="00542DF1" w:rsidRDefault="00911B25" w:rsidP="00E30848">
            <w:pPr>
              <w:pStyle w:val="FSM-Stand-Tab"/>
            </w:pPr>
            <w:r w:rsidRPr="003B7606">
              <w:rPr>
                <w:b/>
              </w:rPr>
              <w:t>Phase 4: Vergleich mit anderen Zeiten oder Generationen</w:t>
            </w:r>
            <w:r w:rsidRPr="00542DF1">
              <w:t xml:space="preserve"> </w:t>
            </w:r>
            <w:r w:rsidR="00647C06">
              <w:t>(</w:t>
            </w:r>
            <w:r w:rsidRPr="00542DF1">
              <w:t>ca. 20 Min.)</w:t>
            </w:r>
            <w:r w:rsidR="00647C06">
              <w:t xml:space="preserve"> (</w:t>
            </w:r>
            <w:r w:rsidR="00647C06" w:rsidRPr="00542DF1">
              <w:t>fakultativ</w:t>
            </w:r>
            <w:r w:rsidR="00647C06">
              <w:t>)</w:t>
            </w:r>
          </w:p>
          <w:p w14:paraId="2343E180" w14:textId="77777777" w:rsidR="00911B25" w:rsidRPr="00542DF1" w:rsidRDefault="00911B25" w:rsidP="00E30848">
            <w:pPr>
              <w:pStyle w:val="FSM-Stand-Tab"/>
            </w:pPr>
            <w:r w:rsidRPr="00542DF1">
              <w:t>In einer zusätzlichen Arbeitsphase können die erarbeiteten Ergebnisse als Grundlage dienen. Einzelne Aussagen werden ausgewählt und hinsichtlich der folgenden Fragen diskutiert:</w:t>
            </w:r>
          </w:p>
          <w:p w14:paraId="7E2EA0EC" w14:textId="77777777" w:rsidR="00911B25" w:rsidRPr="00542DF1" w:rsidRDefault="00911B25" w:rsidP="003B7606">
            <w:pPr>
              <w:pStyle w:val="FSM-Stand-Tab"/>
              <w:numPr>
                <w:ilvl w:val="0"/>
                <w:numId w:val="53"/>
              </w:numPr>
            </w:pPr>
            <w:r w:rsidRPr="00542DF1">
              <w:t>Generationen: Inwiefern würden eure Eltern oder Großeltern eure Einschätzungen teilen?</w:t>
            </w:r>
          </w:p>
          <w:p w14:paraId="5DE06B21" w14:textId="77777777" w:rsidR="00911B25" w:rsidRPr="00542DF1" w:rsidRDefault="00911B25" w:rsidP="003B7606">
            <w:pPr>
              <w:pStyle w:val="FSM-Stand-Tab"/>
              <w:numPr>
                <w:ilvl w:val="0"/>
                <w:numId w:val="53"/>
              </w:numPr>
            </w:pPr>
            <w:r w:rsidRPr="00542DF1">
              <w:t>Vergangenheit: Denkt ihr, dass eine Klasse zu den gleichen Ergebnissen gekommen wäre, wenn sie diese Diskussion vor fünf oder zehn Jahren geführt hätte?</w:t>
            </w:r>
          </w:p>
          <w:p w14:paraId="4F17CBC1" w14:textId="4266D6FE" w:rsidR="00990D17" w:rsidRPr="00542DF1" w:rsidRDefault="00911B25" w:rsidP="003B7606">
            <w:pPr>
              <w:pStyle w:val="FSM-Stand-Tab"/>
              <w:numPr>
                <w:ilvl w:val="0"/>
                <w:numId w:val="53"/>
              </w:numPr>
            </w:pPr>
            <w:r w:rsidRPr="00542DF1">
              <w:t>Zukunft: Inwiefern werden sich die Einschätzungen möglicherweise verändert haben, wenn man sie in fünf oder zehn Jahren wieder diskutiert?</w:t>
            </w:r>
          </w:p>
          <w:p w14:paraId="5EF08E64" w14:textId="2A98A9C9" w:rsidR="00911B25" w:rsidRPr="00542DF1" w:rsidRDefault="00911B25" w:rsidP="00B10731">
            <w:pPr>
              <w:pStyle w:val="FSM-Stand-Tab"/>
            </w:pPr>
            <w:r w:rsidRPr="00542DF1">
              <w:t xml:space="preserve">Phase 4 kann </w:t>
            </w:r>
            <w:r w:rsidR="001A59EE">
              <w:t xml:space="preserve">um eine Hausaufgabe </w:t>
            </w:r>
            <w:r w:rsidRPr="00542DF1">
              <w:t xml:space="preserve">erweitert werden. </w:t>
            </w:r>
            <w:r w:rsidR="001A59EE" w:rsidRPr="00542DF1">
              <w:t xml:space="preserve">Schüler_innen </w:t>
            </w:r>
            <w:r w:rsidRPr="00542DF1">
              <w:t>können die Eltern</w:t>
            </w:r>
            <w:r w:rsidR="001A59EE">
              <w:t>/</w:t>
            </w:r>
            <w:r w:rsidRPr="00542DF1">
              <w:t xml:space="preserve">Großeltern zu den </w:t>
            </w:r>
            <w:r w:rsidR="001A59EE">
              <w:t>diskutablen</w:t>
            </w:r>
            <w:r w:rsidR="001A59EE" w:rsidRPr="00542DF1">
              <w:t xml:space="preserve"> </w:t>
            </w:r>
            <w:r w:rsidRPr="00542DF1">
              <w:t>Punkten befragen und die Ergebnisse anschließend in der Klasse einbringen.</w:t>
            </w:r>
          </w:p>
        </w:tc>
      </w:tr>
      <w:tr w:rsidR="00911B25" w:rsidRPr="00542DF1" w14:paraId="20301179"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F8932AD" w14:textId="77777777" w:rsidR="00911B25" w:rsidRPr="00542DF1" w:rsidRDefault="00911B25" w:rsidP="00E30848">
            <w:pPr>
              <w:pStyle w:val="FSM-Stand-Tab"/>
            </w:pPr>
            <w:r w:rsidRPr="00542DF1">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3D90665" w14:textId="3DB650AC" w:rsidR="00990D17" w:rsidRPr="00542DF1" w:rsidRDefault="00911B25" w:rsidP="00E30848">
            <w:pPr>
              <w:pStyle w:val="FSM-Stand-Tab"/>
            </w:pPr>
            <w:r w:rsidRPr="00542DF1">
              <w:t>Phase 1 kann alternativ zur Sammlung auf Karten auch über ein Unterrichtsgespräch erfolgen, bei dem die Lehrkraft die genannten Punkte auf einem Plakat festhält.</w:t>
            </w:r>
          </w:p>
          <w:p w14:paraId="7450D788" w14:textId="1641A95C" w:rsidR="00990D17" w:rsidRPr="00E30848" w:rsidRDefault="00911B25" w:rsidP="00E30848">
            <w:pPr>
              <w:pStyle w:val="FSM-Stand-Tab"/>
            </w:pPr>
            <w:r w:rsidRPr="00E30848">
              <w:t xml:space="preserve">Das </w:t>
            </w:r>
            <w:r w:rsidRPr="001F7278">
              <w:rPr>
                <w:rStyle w:val="Materialverweis"/>
                <w:color w:val="000000"/>
              </w:rPr>
              <w:t>Materialblatt_H</w:t>
            </w:r>
            <w:r w:rsidR="00542DF1" w:rsidRPr="001F7278">
              <w:rPr>
                <w:rStyle w:val="Materialverweis"/>
                <w:color w:val="000000"/>
              </w:rPr>
              <w:t>ANDY</w:t>
            </w:r>
            <w:r w:rsidRPr="001F7278">
              <w:rPr>
                <w:rStyle w:val="Materialverweis"/>
                <w:color w:val="000000"/>
              </w:rPr>
              <w:t>_03</w:t>
            </w:r>
            <w:r w:rsidRPr="00E30848">
              <w:t xml:space="preserve"> enthält viele Beispiele für Aussagen. Diese können auch von der Lehrkraft eingebracht werden.</w:t>
            </w:r>
          </w:p>
          <w:p w14:paraId="56095C8D" w14:textId="53EFB76A" w:rsidR="00990D17" w:rsidRPr="00E30848" w:rsidRDefault="00911B25" w:rsidP="00E30848">
            <w:pPr>
              <w:pStyle w:val="FSM-Stand-Tab"/>
            </w:pPr>
            <w:r w:rsidRPr="00542DF1">
              <w:t>Die eindeutigen Aussagen, die das Ergebnis von Phase 2 bilden, können auch als Regeln für das Miteinander der Schüler_innen festgehalten werden, falls die Punkte nicht schon durch eine Klassen-/Haus-/Schulordnung festgelegt sind (oder dieser widersprechen). In der letzten Unterrichtseinheit im nachfolgenden Modul sind weitere, detailliertere Vorschläge zur Ausarbeitung gemeinsamer Regeln enthalten.</w:t>
            </w:r>
          </w:p>
          <w:p w14:paraId="40308376" w14:textId="60DD0CCB" w:rsidR="00911B25" w:rsidRPr="00542DF1" w:rsidRDefault="00911B25" w:rsidP="00B10731">
            <w:pPr>
              <w:pStyle w:val="FSM-Stand-Tab"/>
            </w:pPr>
            <w:r w:rsidRPr="00E30848">
              <w:t xml:space="preserve">Unter </w:t>
            </w:r>
            <w:hyperlink r:id="rId42" w:history="1">
              <w:r w:rsidRPr="003B7606">
                <w:rPr>
                  <w:rStyle w:val="Hyperlink"/>
                </w:rPr>
                <w:t>http://eetiquette.de</w:t>
              </w:r>
            </w:hyperlink>
            <w:r w:rsidRPr="00E30848">
              <w:t xml:space="preserve"> sind „</w:t>
            </w:r>
            <w:r w:rsidRPr="003B7606">
              <w:rPr>
                <w:i/>
              </w:rPr>
              <w:t>101 Leitlinien für die digitale Welt</w:t>
            </w:r>
            <w:r w:rsidRPr="00E30848">
              <w:t xml:space="preserve">“ gesammelt, die sich nach Schlagworten wie </w:t>
            </w:r>
            <w:r w:rsidR="005A7E4A" w:rsidRPr="00E30848">
              <w:t>z.B</w:t>
            </w:r>
            <w:r w:rsidR="00180755">
              <w:t>.</w:t>
            </w:r>
            <w:r w:rsidR="005A7E4A" w:rsidRPr="00E30848" w:rsidDel="005A7E4A">
              <w:t xml:space="preserve"> </w:t>
            </w:r>
            <w:r w:rsidRPr="00E30848">
              <w:t>„Mobiltelefon“, „SMS“ oder „Rechtschreibung“ durchsuchen lassen. Die meisten Aussagen eignen sich aber eher für ältere Schüler_innen ab ca. 16 Jahre</w:t>
            </w:r>
            <w:r w:rsidR="005A7E4A" w:rsidRPr="00E30848">
              <w:t>n</w:t>
            </w:r>
            <w:r w:rsidRPr="00E30848">
              <w:t xml:space="preserve">. </w:t>
            </w:r>
          </w:p>
        </w:tc>
      </w:tr>
      <w:tr w:rsidR="00911B25" w:rsidRPr="00542DF1" w14:paraId="377E4DAB" w14:textId="77777777" w:rsidTr="00541EE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F1B0CFF" w14:textId="77777777" w:rsidR="00911B25" w:rsidRPr="00542DF1" w:rsidRDefault="00911B25" w:rsidP="00E30848">
            <w:pPr>
              <w:pStyle w:val="FSM-Stand-Tab"/>
              <w:rPr>
                <w:rStyle w:val="Materialverweis"/>
                <w:rFonts w:asciiTheme="minorHAnsi" w:hAnsiTheme="minorHAnsi"/>
              </w:rPr>
            </w:pPr>
            <w:r w:rsidRPr="00542DF1">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BCE7BC2" w14:textId="30AC5C9C" w:rsidR="00911B25" w:rsidRPr="00B10731" w:rsidRDefault="00911B25" w:rsidP="003B7606">
            <w:pPr>
              <w:pStyle w:val="FSM-Stand-Tab"/>
              <w:numPr>
                <w:ilvl w:val="0"/>
                <w:numId w:val="54"/>
              </w:numPr>
            </w:pPr>
            <w:r w:rsidRPr="003B7606">
              <w:rPr>
                <w:rStyle w:val="Materialverweis"/>
                <w:color w:val="000000"/>
              </w:rPr>
              <w:t>Materialblatt_H</w:t>
            </w:r>
            <w:r w:rsidR="00542DF1" w:rsidRPr="003B7606">
              <w:rPr>
                <w:rStyle w:val="Materialverweis"/>
                <w:color w:val="000000"/>
              </w:rPr>
              <w:t>ANDY</w:t>
            </w:r>
            <w:r w:rsidRPr="003B7606">
              <w:rPr>
                <w:rStyle w:val="Materialverweis"/>
                <w:color w:val="000000"/>
              </w:rPr>
              <w:t>_03</w:t>
            </w:r>
            <w:r w:rsidRPr="00B10731">
              <w:t xml:space="preserve"> </w:t>
            </w:r>
          </w:p>
          <w:p w14:paraId="3B6EBBAF" w14:textId="36522AC4" w:rsidR="00911B25" w:rsidRPr="00542DF1" w:rsidRDefault="00911B25" w:rsidP="003B7606">
            <w:pPr>
              <w:pStyle w:val="FSM-Stand-Tab"/>
              <w:numPr>
                <w:ilvl w:val="0"/>
                <w:numId w:val="54"/>
              </w:numPr>
            </w:pPr>
            <w:r w:rsidRPr="00542DF1">
              <w:t>Pinnwand und ca. 25-30 Moderationskarten/DIN</w:t>
            </w:r>
            <w:r w:rsidR="00180755">
              <w:t>-</w:t>
            </w:r>
            <w:r w:rsidRPr="00542DF1">
              <w:t>A5-Zettel</w:t>
            </w:r>
          </w:p>
          <w:p w14:paraId="22230C4E" w14:textId="7D1BA000" w:rsidR="00911B25" w:rsidRPr="00542DF1" w:rsidRDefault="00911B25" w:rsidP="003B7606">
            <w:pPr>
              <w:pStyle w:val="FSM-Stand-Tab"/>
              <w:numPr>
                <w:ilvl w:val="0"/>
                <w:numId w:val="54"/>
              </w:numPr>
            </w:pPr>
            <w:r w:rsidRPr="00542DF1">
              <w:t>je ca. 90 Klebepunkte in grün, gelb und rot (alternativ farbige Stifte)</w:t>
            </w:r>
          </w:p>
          <w:p w14:paraId="359BDD1C" w14:textId="258DD9B9" w:rsidR="00911B25" w:rsidRPr="00542DF1" w:rsidRDefault="00911B25" w:rsidP="003B7606">
            <w:pPr>
              <w:pStyle w:val="FSM-Stand-Tab"/>
              <w:numPr>
                <w:ilvl w:val="0"/>
                <w:numId w:val="54"/>
              </w:numPr>
            </w:pPr>
            <w:r w:rsidRPr="00542DF1">
              <w:t xml:space="preserve">ca. </w:t>
            </w:r>
            <w:r w:rsidR="001A59EE">
              <w:t>10</w:t>
            </w:r>
            <w:r w:rsidR="001A59EE" w:rsidRPr="00542DF1">
              <w:t xml:space="preserve"> </w:t>
            </w:r>
            <w:r w:rsidRPr="00542DF1">
              <w:t>B</w:t>
            </w:r>
            <w:r w:rsidR="001A59EE">
              <w:t>ö</w:t>
            </w:r>
            <w:r w:rsidRPr="00542DF1">
              <w:t>gen DIN</w:t>
            </w:r>
            <w:r w:rsidR="00180755">
              <w:t>-</w:t>
            </w:r>
            <w:r w:rsidRPr="00542DF1">
              <w:t>A3- oder Flipchart</w:t>
            </w:r>
            <w:r w:rsidR="00180755">
              <w:t>-P</w:t>
            </w:r>
            <w:r w:rsidRPr="00542DF1">
              <w:t>apier</w:t>
            </w:r>
          </w:p>
        </w:tc>
      </w:tr>
    </w:tbl>
    <w:p w14:paraId="2DCD7081" w14:textId="77777777" w:rsidR="00E30848" w:rsidRDefault="00E30848">
      <w:pPr>
        <w:suppressAutoHyphens w:val="0"/>
        <w:spacing w:before="0" w:after="0"/>
        <w:rPr>
          <w:b/>
          <w:kern w:val="22"/>
          <w:sz w:val="24"/>
        </w:rPr>
      </w:pPr>
      <w:r>
        <w:br w:type="page"/>
      </w:r>
    </w:p>
    <w:p w14:paraId="03767271" w14:textId="327E2E92" w:rsidR="00911B25" w:rsidRPr="00542DF1" w:rsidRDefault="00911B25" w:rsidP="00E30848">
      <w:pPr>
        <w:pStyle w:val="FSM-berschrift2"/>
      </w:pPr>
      <w:r w:rsidRPr="00542DF1">
        <w:lastRenderedPageBreak/>
        <w:t>Modul 2 – Cybermobbing und anderes problematisches Verhalten</w:t>
      </w:r>
    </w:p>
    <w:p w14:paraId="3D61DA0F" w14:textId="77777777" w:rsidR="00E30848" w:rsidRDefault="00E30848" w:rsidP="00E30848">
      <w:pPr>
        <w:pStyle w:val="FSM-Standard"/>
      </w:pPr>
    </w:p>
    <w:p w14:paraId="7210F9F1" w14:textId="77777777" w:rsidR="00911B25" w:rsidRDefault="00911B25" w:rsidP="00AE1AE9">
      <w:pPr>
        <w:pStyle w:val="FSM-berschrift3"/>
      </w:pPr>
      <w:r w:rsidRPr="00542DF1">
        <w:t>Einführung</w:t>
      </w:r>
    </w:p>
    <w:p w14:paraId="6DF73914" w14:textId="77777777" w:rsidR="00E30848" w:rsidRPr="00E30848" w:rsidRDefault="00E30848" w:rsidP="00E30848">
      <w:pPr>
        <w:pStyle w:val="FSM-Standard"/>
      </w:pPr>
    </w:p>
    <w:p w14:paraId="105188CA" w14:textId="4DE65B88" w:rsidR="00911B25" w:rsidRPr="00E30848" w:rsidRDefault="00911B25" w:rsidP="00E30848">
      <w:pPr>
        <w:pStyle w:val="FSM-Standard"/>
        <w:rPr>
          <w:b/>
        </w:rPr>
      </w:pPr>
      <w:r w:rsidRPr="00E30848">
        <w:rPr>
          <w:b/>
        </w:rPr>
        <w:t xml:space="preserve">Cybermobbing: </w:t>
      </w:r>
      <w:r w:rsidR="0010708B">
        <w:rPr>
          <w:b/>
        </w:rPr>
        <w:t>E</w:t>
      </w:r>
      <w:r w:rsidRPr="00E30848">
        <w:rPr>
          <w:b/>
        </w:rPr>
        <w:t xml:space="preserve">in allgemeiner Begriff und seine Ränder </w:t>
      </w:r>
    </w:p>
    <w:tbl>
      <w:tblPr>
        <w:tblStyle w:val="Tabellenraster"/>
        <w:tblW w:w="0" w:type="auto"/>
        <w:tblLook w:val="04A0" w:firstRow="1" w:lastRow="0" w:firstColumn="1" w:lastColumn="0" w:noHBand="0" w:noVBand="1"/>
      </w:tblPr>
      <w:tblGrid>
        <w:gridCol w:w="9060"/>
      </w:tblGrid>
      <w:tr w:rsidR="00A700B5" w:rsidRPr="00542DF1" w14:paraId="56DC7AA9" w14:textId="77777777" w:rsidTr="00A700B5">
        <w:tc>
          <w:tcPr>
            <w:tcW w:w="9212" w:type="dxa"/>
          </w:tcPr>
          <w:p w14:paraId="343B0285" w14:textId="0E53B165" w:rsidR="00A700B5" w:rsidRPr="00542DF1" w:rsidRDefault="00A700B5" w:rsidP="00787122">
            <w:pPr>
              <w:rPr>
                <w:rFonts w:asciiTheme="minorHAnsi" w:hAnsiTheme="minorHAnsi"/>
              </w:rPr>
            </w:pPr>
            <w:r>
              <w:rPr>
                <w:rFonts w:asciiTheme="minorHAnsi" w:hAnsiTheme="minorHAnsi"/>
                <w:noProof/>
                <w:lang w:eastAsia="de-DE"/>
              </w:rPr>
              <w:drawing>
                <wp:inline distT="0" distB="0" distL="0" distR="0" wp14:anchorId="3BC92EB5" wp14:editId="563F1170">
                  <wp:extent cx="4257206" cy="2159974"/>
                  <wp:effectExtent l="0" t="0" r="1016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mobbing.tiff"/>
                          <pic:cNvPicPr/>
                        </pic:nvPicPr>
                        <pic:blipFill>
                          <a:blip r:embed="rId43">
                            <a:extLst>
                              <a:ext uri="{28A0092B-C50C-407E-A947-70E740481C1C}">
                                <a14:useLocalDpi xmlns:a14="http://schemas.microsoft.com/office/drawing/2010/main" val="0"/>
                              </a:ext>
                            </a:extLst>
                          </a:blip>
                          <a:stretch>
                            <a:fillRect/>
                          </a:stretch>
                        </pic:blipFill>
                        <pic:spPr>
                          <a:xfrm>
                            <a:off x="0" y="0"/>
                            <a:ext cx="4258240" cy="2160499"/>
                          </a:xfrm>
                          <a:prstGeom prst="rect">
                            <a:avLst/>
                          </a:prstGeom>
                        </pic:spPr>
                      </pic:pic>
                    </a:graphicData>
                  </a:graphic>
                </wp:inline>
              </w:drawing>
            </w:r>
          </w:p>
        </w:tc>
      </w:tr>
    </w:tbl>
    <w:p w14:paraId="22F97923" w14:textId="59B29CEC" w:rsidR="00911B25" w:rsidRPr="00E30848" w:rsidRDefault="00911B25" w:rsidP="00E30848">
      <w:pPr>
        <w:pStyle w:val="FSM-Standard"/>
      </w:pPr>
    </w:p>
    <w:p w14:paraId="57A8FFB1" w14:textId="081251FA" w:rsidR="00911B25" w:rsidRPr="00E30848" w:rsidRDefault="00911B25" w:rsidP="00E30848">
      <w:pPr>
        <w:pStyle w:val="FSM-Standard"/>
      </w:pPr>
      <w:r w:rsidRPr="00E30848">
        <w:t>Die Abbildung zeigt das Interesse am Begriff Cybermobbing, gemessen an der Anzahl der Suchanfragen nach dem Begriff bei Google.</w:t>
      </w:r>
      <w:r w:rsidRPr="0010708B">
        <w:rPr>
          <w:rStyle w:val="Funotenzeichen1"/>
        </w:rPr>
        <w:footnoteReference w:id="9"/>
      </w:r>
      <w:r w:rsidRPr="00E30848">
        <w:t xml:space="preserve"> Bis Anfang 2009 spielte der Begriff im deutschsprachigen Raum so gut wie keine Rolle. (Im Englischen wird der Begriff nicht verwendet, dazu </w:t>
      </w:r>
      <w:r w:rsidR="002D1636">
        <w:t>später</w:t>
      </w:r>
      <w:r w:rsidR="002D1636" w:rsidRPr="00E30848">
        <w:t xml:space="preserve"> </w:t>
      </w:r>
      <w:r w:rsidRPr="00E30848">
        <w:t xml:space="preserve">mehr.) Seitdem ist ein rasanter Anstieg des Interesses zu beobachten, wobei die Beschäftigung mit dem Thema </w:t>
      </w:r>
      <w:r w:rsidR="002D1636" w:rsidRPr="00E30848">
        <w:t>mehr</w:t>
      </w:r>
      <w:r w:rsidR="002D1636">
        <w:t>fach</w:t>
      </w:r>
      <w:r w:rsidR="002D1636" w:rsidRPr="00E30848">
        <w:t xml:space="preserve"> </w:t>
      </w:r>
      <w:r w:rsidRPr="00E30848">
        <w:t>zu einzelne</w:t>
      </w:r>
      <w:r w:rsidR="002D1636">
        <w:t>n</w:t>
      </w:r>
      <w:r w:rsidRPr="00E30848">
        <w:t xml:space="preserve"> Zeitpunkten sprunghaft anstieg – in der Regel anlässlich von Medienberichten über aufsehenerregende Fälle</w:t>
      </w:r>
      <w:r w:rsidRPr="0010708B">
        <w:rPr>
          <w:rStyle w:val="Funotenzeichen1"/>
        </w:rPr>
        <w:footnoteReference w:id="10"/>
      </w:r>
      <w:r w:rsidRPr="00E30848">
        <w:t xml:space="preserve"> – und danach wieder abebbte.</w:t>
      </w:r>
    </w:p>
    <w:p w14:paraId="09660A30" w14:textId="0F4E6BBD" w:rsidR="00911B25" w:rsidRPr="00E30848" w:rsidRDefault="002D1636" w:rsidP="00E30848">
      <w:pPr>
        <w:pStyle w:val="FSM-Standard"/>
      </w:pPr>
      <w:r>
        <w:t>D</w:t>
      </w:r>
      <w:r w:rsidR="00911B25" w:rsidRPr="00E30848">
        <w:t xml:space="preserve">ie Forschung zu Cybermobbing ist noch relativ jung. Für den Laien mögen sich die Forschungsergebnisse sogar widersprechen, </w:t>
      </w:r>
      <w:r>
        <w:t>erst recht,</w:t>
      </w:r>
      <w:r w:rsidRPr="00E30848">
        <w:t xml:space="preserve"> </w:t>
      </w:r>
      <w:r w:rsidR="00911B25" w:rsidRPr="00E30848">
        <w:t xml:space="preserve">wenn sie in den Medien </w:t>
      </w:r>
      <w:r w:rsidRPr="00E30848">
        <w:t xml:space="preserve">auf Schlagzeilen </w:t>
      </w:r>
      <w:r w:rsidR="00911B25" w:rsidRPr="00E30848">
        <w:t>verkürzt werden</w:t>
      </w:r>
      <w:r>
        <w:t>,</w:t>
      </w:r>
      <w:r w:rsidR="00911B25" w:rsidRPr="00E30848">
        <w:t xml:space="preserve"> </w:t>
      </w:r>
      <w:r>
        <w:t xml:space="preserve">z.B. </w:t>
      </w:r>
      <w:r w:rsidR="00911B25" w:rsidRPr="00E30848">
        <w:t>„Cybermobbing greift um sich – jeder dritte Schüler ist betroffen!“ In anderen Studien ist davon die Rede, dass 5</w:t>
      </w:r>
      <w:r w:rsidR="00180755">
        <w:t xml:space="preserve"> </w:t>
      </w:r>
      <w:r w:rsidR="00911B25" w:rsidRPr="00E30848">
        <w:t>% oder 10</w:t>
      </w:r>
      <w:r w:rsidR="00180755">
        <w:t xml:space="preserve"> </w:t>
      </w:r>
      <w:r w:rsidR="00911B25" w:rsidRPr="00E30848">
        <w:t>% der Jugendlichen von eigenen Mobbing-Erfahrungen berichten. Wie ist dieser Unterschied zu erklären?</w:t>
      </w:r>
    </w:p>
    <w:p w14:paraId="2AA18198" w14:textId="5E45ED64" w:rsidR="00911B25" w:rsidRPr="00E30848" w:rsidRDefault="00911B25" w:rsidP="00E30848">
      <w:pPr>
        <w:pStyle w:val="FSM-Standard"/>
      </w:pPr>
      <w:r w:rsidRPr="00E30848">
        <w:t>Zunächst muss festgehalten werden, dass es keine präzise Definition von Cybermobbing gibt. Bevor wir einen genaueren Blick auf die Ergebnisse verschiedene</w:t>
      </w:r>
      <w:r w:rsidR="00171FBB" w:rsidRPr="00E30848">
        <w:t>r</w:t>
      </w:r>
      <w:r w:rsidRPr="00E30848">
        <w:t xml:space="preserve"> Studien werfen, soll </w:t>
      </w:r>
      <w:r w:rsidR="002D1636">
        <w:t xml:space="preserve">zunächst </w:t>
      </w:r>
      <w:r w:rsidRPr="00E30848">
        <w:t>geprüft werden, was genau unter Cybermobbing zu verstehen sein kann. Die Abgrenzung fällt nicht immer leicht. Nicht jede SMS</w:t>
      </w:r>
      <w:r w:rsidR="009F7349" w:rsidRPr="00E30848">
        <w:t xml:space="preserve"> mit dem Inhalt</w:t>
      </w:r>
      <w:r w:rsidRPr="00E30848">
        <w:t xml:space="preserve"> „Martin ist doof!“ gefährdet die Entwicklung eines Kindes. Auf der anderen Seite gibt es eine Reihe von Verhaltensweisen im Internet, die als problematisch einzustufen sind, auch wenn sie nicht unter Cybermobbing fallen, </w:t>
      </w:r>
      <w:r w:rsidR="002D1636">
        <w:t>jedoch</w:t>
      </w:r>
      <w:r w:rsidR="002D1636" w:rsidRPr="00E30848">
        <w:t xml:space="preserve"> </w:t>
      </w:r>
      <w:r w:rsidRPr="00E30848">
        <w:t>nicht immer eindeutig davon abzugrenzen sind. Vor diesem Hintergrund werden im Rahmen dieses Unterrichtsmoduls auch Formen problematischen Verhalten</w:t>
      </w:r>
      <w:r w:rsidR="00171FBB" w:rsidRPr="00E30848">
        <w:t>s</w:t>
      </w:r>
      <w:r w:rsidRPr="00E30848">
        <w:t xml:space="preserve"> behandelt, die </w:t>
      </w:r>
      <w:r w:rsidR="002D1636" w:rsidRPr="00E30848">
        <w:t>Cybermobbing</w:t>
      </w:r>
      <w:r w:rsidR="002D1636" w:rsidRPr="00E30848" w:rsidDel="002D1636">
        <w:t xml:space="preserve"> </w:t>
      </w:r>
      <w:r w:rsidR="002D1636">
        <w:t>zwar nicht betreffen</w:t>
      </w:r>
      <w:r w:rsidRPr="00E30848">
        <w:t xml:space="preserve">, aber das thematische Umfeld </w:t>
      </w:r>
      <w:r w:rsidR="002D1636">
        <w:t>berühren</w:t>
      </w:r>
      <w:r w:rsidR="002D1636" w:rsidRPr="00E30848">
        <w:t xml:space="preserve"> </w:t>
      </w:r>
      <w:r w:rsidRPr="00E30848">
        <w:t>und deswegen auch miteinander behandelt werden können.</w:t>
      </w:r>
    </w:p>
    <w:p w14:paraId="10F579DD" w14:textId="462A35BA" w:rsidR="00911B25" w:rsidRDefault="00911B25" w:rsidP="00E30848">
      <w:pPr>
        <w:pStyle w:val="FSM-Standard"/>
      </w:pPr>
      <w:r w:rsidRPr="00E30848">
        <w:t xml:space="preserve">Die konkrete Abgrenzung von Cybermobbing ist </w:t>
      </w:r>
      <w:r w:rsidR="002D1636">
        <w:t>zudem</w:t>
      </w:r>
      <w:r w:rsidR="002D1636" w:rsidRPr="00E30848">
        <w:t xml:space="preserve"> </w:t>
      </w:r>
      <w:r w:rsidR="002D1636">
        <w:t>aufgrund</w:t>
      </w:r>
      <w:r w:rsidRPr="00E30848">
        <w:t xml:space="preserve"> eines anderen Umstands schwierig: Für Jugendliche ist die Welt nicht klar in „virtuelle Welt“ einerseits und „reale Welt“ andererseits getrennt. Beide Ebenen sind miteinander verwoben. Auch die Kommunikation im virtuellen Raum ist durchaus </w:t>
      </w:r>
      <w:r w:rsidRPr="00E30848">
        <w:lastRenderedPageBreak/>
        <w:t xml:space="preserve">real. Kommunikation über Handy und Smartphone ist nicht prinzipiell etwas anderes als Kommunikation von Angesicht zu Angesicht. Insofern sind auch Cybermobbing und Mobbing ohne Technologie häufig nicht voneinander zu trennen. Eine Reihe von Schikanen kann ihre Ursache und ihren Beginn im Sportunterricht haben, auf Facebook eskalieren, auf dem Schulhof fortgesetzt und Auswirkungen in den Klassenraum hinein haben. Die „Cyber“-Komponente ist also häufig nur </w:t>
      </w:r>
      <w:r w:rsidR="002D1636">
        <w:t>die Ergänzung</w:t>
      </w:r>
      <w:r w:rsidR="002D1636" w:rsidRPr="00E30848">
        <w:t xml:space="preserve"> </w:t>
      </w:r>
      <w:r w:rsidRPr="00E30848">
        <w:t>eines größeren Phänomens.</w:t>
      </w:r>
    </w:p>
    <w:p w14:paraId="5C2C3848" w14:textId="77777777" w:rsidR="00E30848" w:rsidRPr="00E30848" w:rsidRDefault="00E30848" w:rsidP="00E30848">
      <w:pPr>
        <w:pStyle w:val="FSM-Standard"/>
      </w:pPr>
    </w:p>
    <w:p w14:paraId="3450DE5D" w14:textId="77777777" w:rsidR="00911B25" w:rsidRPr="00E30848" w:rsidRDefault="00911B25" w:rsidP="00E30848">
      <w:pPr>
        <w:pStyle w:val="FSM-Standard"/>
        <w:rPr>
          <w:b/>
        </w:rPr>
      </w:pPr>
      <w:r w:rsidRPr="00E30848">
        <w:rPr>
          <w:b/>
        </w:rPr>
        <w:t xml:space="preserve">Zur Definition von Cybermobbing </w:t>
      </w:r>
    </w:p>
    <w:p w14:paraId="1D6F6FC7" w14:textId="1D8E0220" w:rsidR="00911B25" w:rsidRDefault="00911B25" w:rsidP="00E30848">
      <w:pPr>
        <w:pStyle w:val="FSM-Standard"/>
      </w:pPr>
      <w:r w:rsidRPr="00E30848">
        <w:t>In der Wissenschaft werden verschiedene Bestandteile einer Definition von Cybermobbing unterschieden.</w:t>
      </w:r>
      <w:r w:rsidR="00E30848" w:rsidRPr="0010708B">
        <w:rPr>
          <w:rStyle w:val="Funotenzeichen1"/>
        </w:rPr>
        <w:footnoteReference w:id="11"/>
      </w:r>
      <w:r w:rsidRPr="00E30848">
        <w:t xml:space="preserve"> Zusätzlich zur „Cyber“-Komponente, also de</w:t>
      </w:r>
      <w:r w:rsidR="002D1636">
        <w:t>m</w:t>
      </w:r>
      <w:r w:rsidRPr="00E30848">
        <w:t xml:space="preserve"> Einsatz von Informations- und Kommunikationstechnologien, lehnt man sich an vier Komponenten an, die auf de</w:t>
      </w:r>
      <w:r w:rsidR="002D1636">
        <w:t>m</w:t>
      </w:r>
      <w:r w:rsidRPr="00E30848">
        <w:t xml:space="preserve"> traditionellen Begriff des Mobbings in der Schule („offline“) aufbauen:</w:t>
      </w:r>
    </w:p>
    <w:p w14:paraId="35511DDC" w14:textId="77777777" w:rsidR="00E30848" w:rsidRPr="002853B6" w:rsidRDefault="00E30848" w:rsidP="00E30848">
      <w:pPr>
        <w:pStyle w:val="FSM-Standard"/>
        <w:rPr>
          <w:sz w:val="10"/>
          <w:szCs w:val="10"/>
        </w:rPr>
      </w:pPr>
    </w:p>
    <w:p w14:paraId="571FDE89" w14:textId="77777777" w:rsidR="00911B25" w:rsidRPr="00E30848" w:rsidRDefault="00911B25" w:rsidP="00E30848">
      <w:pPr>
        <w:pStyle w:val="FSM-Standard"/>
        <w:rPr>
          <w:u w:val="single"/>
        </w:rPr>
      </w:pPr>
      <w:r w:rsidRPr="00E30848">
        <w:rPr>
          <w:u w:val="single"/>
        </w:rPr>
        <w:t>Informations- und Kommunikationstechnologien</w:t>
      </w:r>
    </w:p>
    <w:p w14:paraId="7CA92547" w14:textId="16F12192" w:rsidR="00911B25" w:rsidRPr="00E30848" w:rsidRDefault="00911B25" w:rsidP="00E30848">
      <w:pPr>
        <w:pStyle w:val="FSM-Standard"/>
      </w:pPr>
      <w:r w:rsidRPr="00E30848">
        <w:t xml:space="preserve">Die erste Komponente ist relativ eindeutig, auch wenn darunter ein großer Bereich fällt: Es geht um Verhaltensweisen und Inhalte, für die Informations- und Kommunikationstechnologien genutzt werden. Dazu gehören Kommunikationsräume und -anwendungen im Internet wie Chaträume, Soziale Netzwerke und Diskussionsforen, Spieleplattformen oder virtuelle Lernumgebungen, aber auch Kommunikationskanäle wie SMS oder Telefon und schließlich konkrete Werkzeuge wie digitale Kameras. </w:t>
      </w:r>
    </w:p>
    <w:p w14:paraId="00080A23" w14:textId="18EB9538" w:rsidR="00911B25" w:rsidRDefault="00911B25" w:rsidP="00E30848">
      <w:pPr>
        <w:pStyle w:val="FSM-Standard"/>
      </w:pPr>
      <w:r w:rsidRPr="00E30848">
        <w:t xml:space="preserve">Diese sehr unterschiedlichen Umgebungen lassen sich nach dem Grad der Öffentlichkeit unterscheiden. Auf der einen Seite stehen öffentliche Medien, </w:t>
      </w:r>
      <w:r w:rsidR="009F7349" w:rsidRPr="00E30848">
        <w:t>z.B</w:t>
      </w:r>
      <w:r w:rsidR="00171FBB" w:rsidRPr="00E30848">
        <w:t>.</w:t>
      </w:r>
      <w:r w:rsidR="009F7349" w:rsidRPr="00E30848" w:rsidDel="009F7349">
        <w:t xml:space="preserve"> </w:t>
      </w:r>
      <w:r w:rsidRPr="00E30848">
        <w:t>ein weltweit im Internet zu sehendes Video. Auf der anderen Seite gibt es die privaten Medien</w:t>
      </w:r>
      <w:r w:rsidR="000D2168">
        <w:t xml:space="preserve">, </w:t>
      </w:r>
      <w:r w:rsidR="009F7349" w:rsidRPr="00E30848">
        <w:t>z.B</w:t>
      </w:r>
      <w:r w:rsidR="00171FBB" w:rsidRPr="00E30848">
        <w:t>.</w:t>
      </w:r>
      <w:r w:rsidR="009F7349" w:rsidRPr="00E30848" w:rsidDel="009F7349">
        <w:t xml:space="preserve"> </w:t>
      </w:r>
      <w:r w:rsidRPr="00E30848">
        <w:t xml:space="preserve">eine SMS an ein Mobbingopfer. Dazwischen steht ein großer Raum von halböffentlichen Medien, auf deren Inhalte nur eine Gruppe von Personen Zugriff hat, </w:t>
      </w:r>
      <w:r w:rsidR="009F7349" w:rsidRPr="00E30848">
        <w:t>z.B</w:t>
      </w:r>
      <w:r w:rsidR="00171FBB" w:rsidRPr="00E30848">
        <w:t>.</w:t>
      </w:r>
      <w:r w:rsidR="009F7349" w:rsidRPr="00E30848" w:rsidDel="009F7349">
        <w:t xml:space="preserve"> </w:t>
      </w:r>
      <w:r w:rsidRPr="00E30848">
        <w:t>weil für den Aufruf im Internet eine Registrierung oder die Mitgliedschaft in einer Gruppe notwendig ist.</w:t>
      </w:r>
    </w:p>
    <w:p w14:paraId="03F34F3A" w14:textId="77777777" w:rsidR="00E30848" w:rsidRPr="002853B6" w:rsidRDefault="00E30848" w:rsidP="00E30848">
      <w:pPr>
        <w:pStyle w:val="FSM-Standard"/>
        <w:rPr>
          <w:sz w:val="10"/>
          <w:szCs w:val="10"/>
        </w:rPr>
      </w:pPr>
    </w:p>
    <w:p w14:paraId="4F797F36" w14:textId="77777777" w:rsidR="00911B25" w:rsidRPr="00E30848" w:rsidRDefault="00911B25" w:rsidP="00E30848">
      <w:pPr>
        <w:pStyle w:val="FSM-Standard"/>
        <w:rPr>
          <w:u w:val="single"/>
        </w:rPr>
      </w:pPr>
      <w:r w:rsidRPr="00E30848">
        <w:rPr>
          <w:u w:val="single"/>
        </w:rPr>
        <w:t>Schädigende Absicht</w:t>
      </w:r>
    </w:p>
    <w:p w14:paraId="031211B0" w14:textId="3BDF85F8" w:rsidR="00911B25" w:rsidRDefault="000D2168" w:rsidP="00E30848">
      <w:pPr>
        <w:pStyle w:val="FSM-Standard"/>
      </w:pPr>
      <w:r>
        <w:t>Beim</w:t>
      </w:r>
      <w:r w:rsidRPr="00E30848">
        <w:t xml:space="preserve"> </w:t>
      </w:r>
      <w:r w:rsidR="00911B25" w:rsidRPr="00E30848">
        <w:t xml:space="preserve">Mobbing wird </w:t>
      </w:r>
      <w:r>
        <w:t>für gewöhnlich</w:t>
      </w:r>
      <w:r w:rsidRPr="00E30848">
        <w:t xml:space="preserve"> </w:t>
      </w:r>
      <w:r w:rsidR="00911B25" w:rsidRPr="00E30848">
        <w:t xml:space="preserve">davon ausgegangen, dass dem vom Mobbing betroffenen Opfer bewusst Schaden zugefügt werden soll. Das muss jedoch bei Cybermobbing nicht immer gegeben sein. Gerade weil im Internet die Reaktionen des Gegenübers meist nicht sichtbar werden, kann es sein, dass jemand </w:t>
      </w:r>
      <w:r w:rsidR="009F7349" w:rsidRPr="00E30848">
        <w:t>z.B</w:t>
      </w:r>
      <w:r w:rsidR="00171FBB" w:rsidRPr="00E30848">
        <w:t>.</w:t>
      </w:r>
      <w:r w:rsidR="009F7349" w:rsidRPr="00E30848" w:rsidDel="009F7349">
        <w:t xml:space="preserve"> </w:t>
      </w:r>
      <w:r w:rsidR="00911B25" w:rsidRPr="00E30848">
        <w:t xml:space="preserve">ein peinliches Foto „nur aus Spaß“ veröffentlicht und sich darüber lustig macht. Eine schädigende Wirkung für das Opfer kann hier sehr wohl entstehen, auch wenn der Täter möglicherweise für sich beansprucht: „Das war doch alles nur Spaß!“ </w:t>
      </w:r>
    </w:p>
    <w:p w14:paraId="2833106E" w14:textId="77777777" w:rsidR="00E30848" w:rsidRPr="002853B6" w:rsidRDefault="00E30848" w:rsidP="00E30848">
      <w:pPr>
        <w:pStyle w:val="FSM-Standard"/>
        <w:rPr>
          <w:sz w:val="10"/>
          <w:szCs w:val="10"/>
        </w:rPr>
      </w:pPr>
    </w:p>
    <w:p w14:paraId="673D5098" w14:textId="77777777" w:rsidR="00911B25" w:rsidRPr="00E30848" w:rsidRDefault="00911B25" w:rsidP="00E30848">
      <w:pPr>
        <w:pStyle w:val="FSM-Standard"/>
        <w:rPr>
          <w:u w:val="single"/>
        </w:rPr>
      </w:pPr>
      <w:r w:rsidRPr="00E30848">
        <w:rPr>
          <w:u w:val="single"/>
        </w:rPr>
        <w:t>Wiederholung</w:t>
      </w:r>
    </w:p>
    <w:p w14:paraId="3649D840" w14:textId="2D52B16B" w:rsidR="00911B25" w:rsidRDefault="00911B25" w:rsidP="00E30848">
      <w:pPr>
        <w:pStyle w:val="FSM-Standard"/>
      </w:pPr>
      <w:r w:rsidRPr="00E30848">
        <w:t>Auch das in von Mobbing</w:t>
      </w:r>
      <w:r w:rsidR="000D2168">
        <w:t>-</w:t>
      </w:r>
      <w:r w:rsidR="000D2168" w:rsidRPr="00E30848">
        <w:t xml:space="preserve">Definitionen </w:t>
      </w:r>
      <w:r w:rsidRPr="00E30848">
        <w:t>häufig vorkommende Element, dass Mobbing über einen längeren Zeitraum, mit wiederholten Angriffen stattfinden muss, kann nicht eins-zu-eins auf Cybermobbing übertragen werden. Gerade wenn ein Inhalt im Internet permanent dokumentiert ist, so reicht eine Veröffentlichung als einmalige Tat aus, um langfristig Schaden anzurichten.</w:t>
      </w:r>
    </w:p>
    <w:p w14:paraId="4A0A13D1" w14:textId="77777777" w:rsidR="00E30848" w:rsidRPr="002853B6" w:rsidRDefault="00E30848" w:rsidP="00E30848">
      <w:pPr>
        <w:pStyle w:val="FSM-Standard"/>
        <w:rPr>
          <w:sz w:val="10"/>
          <w:szCs w:val="10"/>
        </w:rPr>
      </w:pPr>
    </w:p>
    <w:p w14:paraId="49F9D17D" w14:textId="77777777" w:rsidR="00911B25" w:rsidRPr="00E30848" w:rsidRDefault="00911B25" w:rsidP="00E30848">
      <w:pPr>
        <w:pStyle w:val="FSM-Standard"/>
        <w:rPr>
          <w:u w:val="single"/>
        </w:rPr>
      </w:pPr>
      <w:r w:rsidRPr="00E30848">
        <w:rPr>
          <w:u w:val="single"/>
        </w:rPr>
        <w:t>Kräfteungleichgewicht</w:t>
      </w:r>
    </w:p>
    <w:p w14:paraId="0FE671C5" w14:textId="37AF9C82" w:rsidR="00911B25" w:rsidRDefault="00911B25" w:rsidP="00E30848">
      <w:pPr>
        <w:pStyle w:val="FSM-Standard"/>
      </w:pPr>
      <w:r w:rsidRPr="00E30848">
        <w:t>Während bei Mobbing in der Schule typischerweise das Muster „</w:t>
      </w:r>
      <w:r w:rsidR="000D2168">
        <w:t>s</w:t>
      </w:r>
      <w:r w:rsidRPr="00E30848">
        <w:t xml:space="preserve">tärkere Täter gegen schwächere Opfer“ zu beobachten ist, muss das im virtuellen Raum nicht unbedingt </w:t>
      </w:r>
      <w:r w:rsidR="000D2168">
        <w:t>der Fall</w:t>
      </w:r>
      <w:r w:rsidR="000D2168" w:rsidRPr="00E30848">
        <w:t xml:space="preserve"> </w:t>
      </w:r>
      <w:r w:rsidRPr="00E30848">
        <w:t xml:space="preserve">sein. Zum einen liegt das daran, dass ein Angriff hier anonym stattfinden kann – der Täter ist also gar nicht zu identifizieren. Zum anderen gibt es ein gewisses „Gleichgewicht der Kräfte“ im Internet, weil </w:t>
      </w:r>
      <w:r w:rsidR="00867812">
        <w:t>z.B.</w:t>
      </w:r>
      <w:r w:rsidRPr="00E30848">
        <w:t xml:space="preserve"> körperliche Stärke nicht von Vorteil ist. </w:t>
      </w:r>
      <w:r w:rsidR="000D2168" w:rsidRPr="00E30848">
        <w:t xml:space="preserve">Eine höhere Medienkompetenz </w:t>
      </w:r>
      <w:r w:rsidR="000D2168">
        <w:t xml:space="preserve">kann beim </w:t>
      </w:r>
      <w:r w:rsidR="000D2168" w:rsidRPr="00E30848">
        <w:t xml:space="preserve">Cybermobbing </w:t>
      </w:r>
      <w:r w:rsidR="000D2168">
        <w:t>einen Vorteil verschaffen</w:t>
      </w:r>
      <w:r w:rsidR="000D2168" w:rsidRPr="00E30848">
        <w:t xml:space="preserve"> </w:t>
      </w:r>
      <w:r w:rsidRPr="00E30848">
        <w:t>– aber das gilt gleichermaßen für Täter wie Opfer.</w:t>
      </w:r>
    </w:p>
    <w:p w14:paraId="7FA71A2E" w14:textId="77777777" w:rsidR="00E30848" w:rsidRPr="002853B6" w:rsidRDefault="00E30848" w:rsidP="00E30848">
      <w:pPr>
        <w:pStyle w:val="FSM-Standard"/>
        <w:rPr>
          <w:sz w:val="10"/>
          <w:szCs w:val="10"/>
        </w:rPr>
      </w:pPr>
    </w:p>
    <w:p w14:paraId="16A73F60" w14:textId="77777777" w:rsidR="00911B25" w:rsidRPr="00E30848" w:rsidRDefault="00911B25" w:rsidP="00E30848">
      <w:pPr>
        <w:pStyle w:val="FSM-Standard"/>
        <w:rPr>
          <w:u w:val="single"/>
        </w:rPr>
      </w:pPr>
      <w:r w:rsidRPr="00E30848">
        <w:rPr>
          <w:u w:val="single"/>
        </w:rPr>
        <w:t>Arten von (Cyber-)Mobbing</w:t>
      </w:r>
    </w:p>
    <w:p w14:paraId="2937112E" w14:textId="77777777" w:rsidR="00911B25" w:rsidRDefault="00911B25" w:rsidP="00E30848">
      <w:pPr>
        <w:pStyle w:val="FSM-Standard"/>
      </w:pPr>
      <w:r w:rsidRPr="00E30848">
        <w:t xml:space="preserve">Für das Mobbing in der Schule („offline“) gibt eine Einteilung in verbales, physikalisches und relationales Mobbing. Auch diese Dreiteilung lässt sich nicht einfach auf Cybermobbing übertragen. </w:t>
      </w:r>
    </w:p>
    <w:p w14:paraId="48A44E12" w14:textId="77777777" w:rsidR="00E30848" w:rsidRPr="002853B6" w:rsidRDefault="00E30848" w:rsidP="00E30848">
      <w:pPr>
        <w:pStyle w:val="FSM-Standard"/>
        <w:rPr>
          <w:sz w:val="10"/>
          <w:szCs w:val="10"/>
        </w:rPr>
      </w:pPr>
    </w:p>
    <w:p w14:paraId="409ADA3E" w14:textId="67AA5DED" w:rsidR="00911B25" w:rsidRPr="00E30848" w:rsidRDefault="00911B25" w:rsidP="00144F10">
      <w:pPr>
        <w:pStyle w:val="FSM-Standard"/>
        <w:numPr>
          <w:ilvl w:val="0"/>
          <w:numId w:val="24"/>
        </w:numPr>
      </w:pPr>
      <w:r w:rsidRPr="00E30848">
        <w:t xml:space="preserve">Unter </w:t>
      </w:r>
      <w:r w:rsidRPr="00A92FD3">
        <w:rPr>
          <w:b/>
        </w:rPr>
        <w:t>Schikane (harassment)</w:t>
      </w:r>
      <w:r w:rsidRPr="00E30848">
        <w:t xml:space="preserve"> versteht man einen Angriff in Form einer Beleidigung oder Drohung. Auch Stalking lässt sich dazu zählen</w:t>
      </w:r>
      <w:r w:rsidR="000D2168">
        <w:t>, z.B.</w:t>
      </w:r>
      <w:r w:rsidRPr="00E30848">
        <w:t xml:space="preserve"> eine SMS mit dem Text „Du dummes Opfer, wir machen Dich fertig!“ oder wiederholte E-Mails, auch nachdem das Opfer die Kommunikation zu beenden wünschte.</w:t>
      </w:r>
    </w:p>
    <w:p w14:paraId="0FB34FC6" w14:textId="0DE24B35" w:rsidR="00911B25" w:rsidRPr="00E30848" w:rsidRDefault="00911B25" w:rsidP="00144F10">
      <w:pPr>
        <w:pStyle w:val="FSM-Standard"/>
        <w:numPr>
          <w:ilvl w:val="0"/>
          <w:numId w:val="24"/>
        </w:numPr>
      </w:pPr>
      <w:r w:rsidRPr="00E30848">
        <w:t xml:space="preserve">Als </w:t>
      </w:r>
      <w:r w:rsidRPr="00A92FD3">
        <w:rPr>
          <w:b/>
        </w:rPr>
        <w:t>Verunglimpfung (defamation/libel/denigration)</w:t>
      </w:r>
      <w:r w:rsidRPr="00E30848">
        <w:t xml:space="preserve"> bezeichnet man Aktivitäten, die dem Ansehen des Opfers schaden. Dazu gehören die Verbreitung von Gerüchten und Lügen, </w:t>
      </w:r>
      <w:r w:rsidR="009F7349" w:rsidRPr="00E30848">
        <w:t>z.B</w:t>
      </w:r>
      <w:r w:rsidR="00171FBB" w:rsidRPr="00E30848">
        <w:t>.</w:t>
      </w:r>
      <w:r w:rsidR="009F7349" w:rsidRPr="00E30848" w:rsidDel="009F7349">
        <w:t xml:space="preserve"> </w:t>
      </w:r>
      <w:r w:rsidRPr="00E30848">
        <w:t xml:space="preserve">auch (ggf. manipulierte) Fotos, die das Opfer in </w:t>
      </w:r>
      <w:r w:rsidR="009F7349" w:rsidRPr="00E30848">
        <w:t xml:space="preserve">ein </w:t>
      </w:r>
      <w:r w:rsidRPr="00E30848">
        <w:t xml:space="preserve">ungünstiges Licht </w:t>
      </w:r>
      <w:r w:rsidR="009F7349" w:rsidRPr="00E30848">
        <w:t>rücken</w:t>
      </w:r>
      <w:r w:rsidRPr="00E30848">
        <w:t xml:space="preserve">. </w:t>
      </w:r>
    </w:p>
    <w:p w14:paraId="6D080AD6" w14:textId="5E1B206D" w:rsidR="00911B25" w:rsidRPr="00E30848" w:rsidRDefault="00911B25" w:rsidP="00144F10">
      <w:pPr>
        <w:pStyle w:val="FSM-Standard"/>
        <w:numPr>
          <w:ilvl w:val="0"/>
          <w:numId w:val="24"/>
        </w:numPr>
      </w:pPr>
      <w:r w:rsidRPr="00A92FD3">
        <w:rPr>
          <w:b/>
        </w:rPr>
        <w:t>Identitätsdiebstahl/Betrug (impersonation)</w:t>
      </w:r>
      <w:r w:rsidRPr="00E30848">
        <w:t xml:space="preserve"> bezieht sich auf Handlungen, bei denen sich ein</w:t>
      </w:r>
      <w:r w:rsidR="00D1108A">
        <w:t>_e</w:t>
      </w:r>
      <w:r w:rsidRPr="00E30848">
        <w:t xml:space="preserve"> Angreifer</w:t>
      </w:r>
      <w:r w:rsidR="00D1108A">
        <w:t>_in</w:t>
      </w:r>
      <w:r w:rsidRPr="00E30848">
        <w:t xml:space="preserve"> als das Opfer ausgibt. Das kann geschehen, indem man online unter dem Namen des Opfer</w:t>
      </w:r>
      <w:r w:rsidR="00D1108A">
        <w:t>s</w:t>
      </w:r>
      <w:r w:rsidRPr="00E30848">
        <w:t xml:space="preserve"> kommuniziert oder gleich dessen Online-Identität übernimmt, </w:t>
      </w:r>
      <w:r w:rsidR="009F7349" w:rsidRPr="00E30848">
        <w:t>z.B</w:t>
      </w:r>
      <w:r w:rsidR="00171FBB" w:rsidRPr="00E30848">
        <w:t>.</w:t>
      </w:r>
      <w:r w:rsidR="009F7349" w:rsidRPr="00E30848" w:rsidDel="009F7349">
        <w:t xml:space="preserve"> </w:t>
      </w:r>
      <w:r w:rsidR="00D1108A">
        <w:t>durch das Beschaffen</w:t>
      </w:r>
      <w:r w:rsidR="00D1108A" w:rsidRPr="00E30848">
        <w:t xml:space="preserve"> </w:t>
      </w:r>
      <w:r w:rsidR="00D1108A">
        <w:t>der</w:t>
      </w:r>
      <w:r w:rsidRPr="00E30848">
        <w:t xml:space="preserve"> Zugangsdaten.</w:t>
      </w:r>
    </w:p>
    <w:p w14:paraId="68949E83" w14:textId="14C8BFEA" w:rsidR="00911B25" w:rsidRPr="00E30848" w:rsidRDefault="00911B25" w:rsidP="00144F10">
      <w:pPr>
        <w:pStyle w:val="FSM-Standard"/>
        <w:numPr>
          <w:ilvl w:val="0"/>
          <w:numId w:val="24"/>
        </w:numPr>
      </w:pPr>
      <w:r w:rsidRPr="00E30848">
        <w:t xml:space="preserve">Bei </w:t>
      </w:r>
      <w:r w:rsidRPr="00A92FD3">
        <w:rPr>
          <w:b/>
        </w:rPr>
        <w:t>Intimsphäreverletzungen/Verrat (details touching the intimate sphere/outing)</w:t>
      </w:r>
      <w:r w:rsidRPr="00A92FD3">
        <w:t xml:space="preserve"> </w:t>
      </w:r>
      <w:r w:rsidRPr="00E30848">
        <w:t>verbreitet der</w:t>
      </w:r>
      <w:r w:rsidR="00D1108A">
        <w:t>/die</w:t>
      </w:r>
      <w:r w:rsidRPr="00E30848">
        <w:t xml:space="preserve"> Täter</w:t>
      </w:r>
      <w:r w:rsidR="00D1108A">
        <w:t>_in</w:t>
      </w:r>
      <w:r w:rsidRPr="00E30848">
        <w:t xml:space="preserve"> privates, bisweilen intimes Wissen über das Opfer. Dazu gehört die Weitergabe von </w:t>
      </w:r>
      <w:r w:rsidR="009F7349" w:rsidRPr="00E30848">
        <w:t>z.B</w:t>
      </w:r>
      <w:r w:rsidR="00171FBB" w:rsidRPr="00E30848">
        <w:t>.</w:t>
      </w:r>
      <w:r w:rsidR="009F7349" w:rsidRPr="00E30848" w:rsidDel="009F7349">
        <w:t xml:space="preserve"> </w:t>
      </w:r>
      <w:r w:rsidRPr="00E30848">
        <w:t>Fotos aus der Umkleide, von der Toilette oder auch von sogenannten „Sextings“ (erotische oder pornogra</w:t>
      </w:r>
      <w:r w:rsidR="003128FC">
        <w:t>f</w:t>
      </w:r>
      <w:r w:rsidRPr="00E30848">
        <w:t xml:space="preserve">ische Aufnahmen, die man nur dem eigenen Partner schickte). </w:t>
      </w:r>
    </w:p>
    <w:p w14:paraId="289201A6" w14:textId="74772070" w:rsidR="00911B25" w:rsidRPr="00E30848" w:rsidRDefault="00911B25" w:rsidP="00144F10">
      <w:pPr>
        <w:pStyle w:val="FSM-Standard"/>
        <w:numPr>
          <w:ilvl w:val="0"/>
          <w:numId w:val="24"/>
        </w:numPr>
      </w:pPr>
      <w:r w:rsidRPr="00E30848">
        <w:t xml:space="preserve">Bei der </w:t>
      </w:r>
      <w:r w:rsidRPr="00A92FD3">
        <w:rPr>
          <w:b/>
        </w:rPr>
        <w:t>Ausgrenzung (exclusion)</w:t>
      </w:r>
      <w:r w:rsidRPr="00E30848">
        <w:t xml:space="preserve"> geht es darum, das Opfer aus gemeinsamen Online-Aktivitäten auszuschließen, </w:t>
      </w:r>
      <w:r w:rsidR="009F7349" w:rsidRPr="00E30848">
        <w:t>z.B</w:t>
      </w:r>
      <w:r w:rsidR="00171FBB" w:rsidRPr="00E30848">
        <w:t>.</w:t>
      </w:r>
      <w:r w:rsidR="009F7349" w:rsidRPr="00E30848" w:rsidDel="009F7349">
        <w:t xml:space="preserve"> </w:t>
      </w:r>
      <w:r w:rsidRPr="00E30848">
        <w:t>bei Gruppen in Sozialen Netzwerken, Messenger-Programmen oder Online-Spielen.</w:t>
      </w:r>
    </w:p>
    <w:p w14:paraId="3CB88BB4" w14:textId="77777777" w:rsidR="00144F10" w:rsidRPr="002853B6" w:rsidRDefault="00144F10" w:rsidP="00E30848">
      <w:pPr>
        <w:pStyle w:val="FSM-Standard"/>
        <w:rPr>
          <w:sz w:val="10"/>
          <w:szCs w:val="10"/>
        </w:rPr>
      </w:pPr>
    </w:p>
    <w:p w14:paraId="04561307" w14:textId="6852DB97" w:rsidR="00911B25" w:rsidRPr="00E30848" w:rsidRDefault="00911B25" w:rsidP="00E30848">
      <w:pPr>
        <w:pStyle w:val="FSM-Standard"/>
      </w:pPr>
      <w:r w:rsidRPr="00E30848">
        <w:t>Viele dieser Aktivitäten muss das Opfer nicht zwingend (sofort) bemerken. Es kann durchaus sein, dass Cybermobbing (zunächst) quasi „hinter dem Rücken“ stattfindet.</w:t>
      </w:r>
    </w:p>
    <w:p w14:paraId="57188FD4" w14:textId="77777777" w:rsidR="00E30848" w:rsidRPr="005B2621" w:rsidRDefault="00E30848" w:rsidP="005C7EAB">
      <w:pPr>
        <w:pStyle w:val="FSM-Standard"/>
        <w:rPr>
          <w:sz w:val="10"/>
          <w:szCs w:val="10"/>
        </w:rPr>
      </w:pPr>
    </w:p>
    <w:p w14:paraId="75249F39" w14:textId="77777777" w:rsidR="00911B25" w:rsidRPr="005C7EAB" w:rsidRDefault="00911B25" w:rsidP="005C7EAB">
      <w:pPr>
        <w:pStyle w:val="FSM-Standard"/>
        <w:rPr>
          <w:b/>
        </w:rPr>
      </w:pPr>
      <w:r w:rsidRPr="005C7EAB">
        <w:rPr>
          <w:b/>
        </w:rPr>
        <w:t>Zusammenfassung</w:t>
      </w:r>
    </w:p>
    <w:p w14:paraId="679E65DF" w14:textId="23323783" w:rsidR="00D1108A" w:rsidRDefault="005C7EAB" w:rsidP="005C7EAB">
      <w:pPr>
        <w:pStyle w:val="FSM-Standard"/>
      </w:pPr>
      <w:r>
        <w:t xml:space="preserve">Stephanie </w:t>
      </w:r>
      <w:r w:rsidR="00911B25" w:rsidRPr="005C7EAB">
        <w:t xml:space="preserve">Pieschl </w:t>
      </w:r>
      <w:r>
        <w:t>und</w:t>
      </w:r>
      <w:r w:rsidR="00911B25" w:rsidRPr="005C7EAB">
        <w:t xml:space="preserve"> </w:t>
      </w:r>
      <w:r>
        <w:t xml:space="preserve">Torsten </w:t>
      </w:r>
      <w:r w:rsidR="00911B25" w:rsidRPr="005C7EAB">
        <w:t xml:space="preserve">Porsch fassen diese Überlegungen zu folgender Definition zusammen: </w:t>
      </w:r>
    </w:p>
    <w:p w14:paraId="18FD49F1" w14:textId="01BA4A16" w:rsidR="00911B25" w:rsidRDefault="00911B25" w:rsidP="00D1108A">
      <w:pPr>
        <w:pStyle w:val="FSM-Standard"/>
        <w:ind w:left="720"/>
      </w:pPr>
      <w:r w:rsidRPr="005C7EAB">
        <w:t>„Cybermobbing sind alle Formen von Schikane, Verunglimpfung, Betrug, Verrat und Ausgrenzung mithilfe von Informations- und Kommunikationstechnologien, bei denen sich das Opfer hilflos oder ausgeliefert und (emotional) belastet fühlt oder bei denen es sich voraussichtlich so fühlen würde, falls es von diesen Vorfällen wüsste.“</w:t>
      </w:r>
      <w:r w:rsidR="005C7EAB">
        <w:rPr>
          <w:rStyle w:val="Funotenzeichen"/>
        </w:rPr>
        <w:footnoteReference w:id="12"/>
      </w:r>
    </w:p>
    <w:p w14:paraId="2B2CDCA6" w14:textId="77777777" w:rsidR="005C7EAB" w:rsidRPr="005C7EAB" w:rsidRDefault="005C7EAB" w:rsidP="005C7EAB">
      <w:pPr>
        <w:pStyle w:val="FSM-Standard"/>
      </w:pPr>
    </w:p>
    <w:p w14:paraId="480A5C52" w14:textId="77777777" w:rsidR="00911B25" w:rsidRPr="005C7EAB" w:rsidRDefault="00911B25" w:rsidP="005C7EAB">
      <w:pPr>
        <w:pStyle w:val="FSM-Standard"/>
        <w:rPr>
          <w:b/>
        </w:rPr>
      </w:pPr>
      <w:r w:rsidRPr="005C7EAB">
        <w:rPr>
          <w:b/>
        </w:rPr>
        <w:t>Cybermobbing und Cyberbullying</w:t>
      </w:r>
    </w:p>
    <w:p w14:paraId="5084915A" w14:textId="4DEEB1B9" w:rsidR="00911B25" w:rsidRDefault="00911B25" w:rsidP="005C7EAB">
      <w:pPr>
        <w:pStyle w:val="FSM-Standard"/>
      </w:pPr>
      <w:r w:rsidRPr="005C7EAB">
        <w:t xml:space="preserve">Wie eingangs </w:t>
      </w:r>
      <w:r w:rsidR="00D1108A">
        <w:t>erwähnt</w:t>
      </w:r>
      <w:r w:rsidRPr="005C7EAB">
        <w:t xml:space="preserve">, wird der Begriff </w:t>
      </w:r>
      <w:r w:rsidR="00D1108A">
        <w:t>„</w:t>
      </w:r>
      <w:r w:rsidRPr="005C7EAB">
        <w:t>Cybermobbing</w:t>
      </w:r>
      <w:r w:rsidR="00D1108A">
        <w:t>“</w:t>
      </w:r>
      <w:r w:rsidRPr="005C7EAB">
        <w:t xml:space="preserve"> nur in der deutschsprachigen Debatte genutzt. Im englischsprachigen</w:t>
      </w:r>
      <w:r w:rsidR="00171FBB" w:rsidRPr="005C7EAB">
        <w:t xml:space="preserve"> Raum</w:t>
      </w:r>
      <w:r w:rsidRPr="005C7EAB">
        <w:t xml:space="preserve"> wird von </w:t>
      </w:r>
      <w:r w:rsidR="00D1108A">
        <w:t>„</w:t>
      </w:r>
      <w:r w:rsidRPr="005C7EAB">
        <w:t>Cyberbullying</w:t>
      </w:r>
      <w:r w:rsidR="00D1108A">
        <w:t>“</w:t>
      </w:r>
      <w:r w:rsidRPr="005C7EAB">
        <w:t xml:space="preserve"> gesprochen. </w:t>
      </w:r>
      <w:r w:rsidR="00D1108A">
        <w:t xml:space="preserve">Dieser Terminus hat </w:t>
      </w:r>
      <w:r w:rsidR="00D1108A" w:rsidRPr="005C7EAB">
        <w:t xml:space="preserve">zumindest in </w:t>
      </w:r>
      <w:r w:rsidR="00D1108A">
        <w:t xml:space="preserve">den </w:t>
      </w:r>
      <w:r w:rsidR="00D1108A" w:rsidRPr="005C7EAB">
        <w:t xml:space="preserve">Fachdebatten </w:t>
      </w:r>
      <w:r w:rsidR="00D1108A">
        <w:t>des</w:t>
      </w:r>
      <w:r w:rsidR="00D1108A" w:rsidRPr="005C7EAB">
        <w:t xml:space="preserve"> deutschsprachigen Raum</w:t>
      </w:r>
      <w:r w:rsidR="00D1108A">
        <w:t>s</w:t>
      </w:r>
      <w:r w:rsidR="00D1108A" w:rsidRPr="005C7EAB">
        <w:t xml:space="preserve"> Einzug gehalten</w:t>
      </w:r>
      <w:r w:rsidRPr="005C7EAB">
        <w:t xml:space="preserve">. Dafür gibt es gute Gründe. </w:t>
      </w:r>
      <w:r w:rsidR="00D1108A">
        <w:t>Zuvorderst schafft er</w:t>
      </w:r>
      <w:r w:rsidRPr="005C7EAB">
        <w:t xml:space="preserve"> eine Abgrenzung </w:t>
      </w:r>
      <w:r w:rsidR="00D1108A">
        <w:t>zum</w:t>
      </w:r>
      <w:r w:rsidR="00D1108A" w:rsidRPr="005C7EAB">
        <w:t xml:space="preserve"> </w:t>
      </w:r>
      <w:r w:rsidRPr="005C7EAB">
        <w:t xml:space="preserve">etablierten Begriff </w:t>
      </w:r>
      <w:r w:rsidR="00D1108A">
        <w:t>„</w:t>
      </w:r>
      <w:r w:rsidRPr="005C7EAB">
        <w:t>Mobbing</w:t>
      </w:r>
      <w:r w:rsidR="00D1108A">
        <w:t>“</w:t>
      </w:r>
      <w:r w:rsidRPr="005C7EAB">
        <w:t xml:space="preserve">, denn dieser ist in der </w:t>
      </w:r>
      <w:r w:rsidR="00D1108A">
        <w:t>fachlichen Beschäftigung mit dem Thema</w:t>
      </w:r>
      <w:r w:rsidR="00D1108A" w:rsidRPr="005C7EAB">
        <w:t xml:space="preserve"> </w:t>
      </w:r>
      <w:r w:rsidRPr="005C7EAB">
        <w:t xml:space="preserve">bereits relativ gut etabliert und hat ein klareres Profil als das etwas diffuse Cybermobbing. In den vorliegenden Dokumenten wird dennoch der Begriff </w:t>
      </w:r>
      <w:r w:rsidR="00D1108A">
        <w:t>„</w:t>
      </w:r>
      <w:r w:rsidRPr="005C7EAB">
        <w:t>Cybermobbing</w:t>
      </w:r>
      <w:r w:rsidR="00D1108A">
        <w:t>“</w:t>
      </w:r>
      <w:r w:rsidRPr="005C7EAB">
        <w:t xml:space="preserve"> benutzt, da er in der Praxis verbreitet ist.</w:t>
      </w:r>
    </w:p>
    <w:p w14:paraId="16307A8D" w14:textId="77777777" w:rsidR="005C7EAB" w:rsidRPr="005C7EAB" w:rsidRDefault="005C7EAB" w:rsidP="005C7EAB">
      <w:pPr>
        <w:pStyle w:val="FSM-Standard"/>
      </w:pPr>
    </w:p>
    <w:p w14:paraId="08C90230" w14:textId="5924F387" w:rsidR="00911B25" w:rsidRPr="005C7EAB" w:rsidRDefault="00911B25" w:rsidP="005C7EAB">
      <w:pPr>
        <w:pStyle w:val="FSM-Standard"/>
        <w:rPr>
          <w:b/>
        </w:rPr>
      </w:pPr>
      <w:r w:rsidRPr="005C7EAB">
        <w:rPr>
          <w:b/>
        </w:rPr>
        <w:t xml:space="preserve">Die Rolle von Handy </w:t>
      </w:r>
      <w:r w:rsidR="005C7EAB">
        <w:rPr>
          <w:b/>
        </w:rPr>
        <w:t>und</w:t>
      </w:r>
      <w:r w:rsidRPr="005C7EAB">
        <w:rPr>
          <w:b/>
        </w:rPr>
        <w:t xml:space="preserve"> Smartphone</w:t>
      </w:r>
    </w:p>
    <w:p w14:paraId="2265B2C5" w14:textId="3F5B6B8A" w:rsidR="00911B25" w:rsidRPr="005C7EAB" w:rsidRDefault="00911B25" w:rsidP="005C7EAB">
      <w:pPr>
        <w:pStyle w:val="FSM-Standard"/>
      </w:pPr>
      <w:r w:rsidRPr="005C7EAB">
        <w:t xml:space="preserve">Handy bzw. Smartphone nehmen beim Cybermobbing aus offensichtlichen Gründen eine zentrale Rolle ein. </w:t>
      </w:r>
      <w:r w:rsidR="00A92FD3">
        <w:t>B</w:t>
      </w:r>
      <w:r w:rsidRPr="005C7EAB">
        <w:t xml:space="preserve">eim Cybermobbing </w:t>
      </w:r>
      <w:r w:rsidR="00A92FD3" w:rsidRPr="005C7EAB">
        <w:t xml:space="preserve">geht es </w:t>
      </w:r>
      <w:r w:rsidRPr="005C7EAB">
        <w:t xml:space="preserve">immer um Kommunikation – und </w:t>
      </w:r>
      <w:r w:rsidR="00A92FD3">
        <w:t>dies</w:t>
      </w:r>
      <w:r w:rsidR="00A92FD3" w:rsidRPr="005C7EAB">
        <w:t xml:space="preserve"> </w:t>
      </w:r>
      <w:r w:rsidRPr="005C7EAB">
        <w:t xml:space="preserve">ist auch die wichtigste Nutzungsform der mobilen Geräte. Darüber hinaus ist Cybermobbing stark in den Alltag integriert und </w:t>
      </w:r>
      <w:r w:rsidRPr="005C7EAB">
        <w:lastRenderedPageBreak/>
        <w:t xml:space="preserve">hat häufig Schnittmengen zum traditionellen Mobbing. Diese Verzahnung von Schulhof und Schulweg auf der einen Seite und virtuellen Welten auf der anderen Seite wird ebenfalls durch die mobilen Geräte begünstigt. Ein dritter Punkt kommt hinzu: Bei vielen Formen des Cybermobbings </w:t>
      </w:r>
      <w:r w:rsidR="00A92FD3">
        <w:t>stehen</w:t>
      </w:r>
      <w:r w:rsidR="00A92FD3" w:rsidRPr="005C7EAB">
        <w:t xml:space="preserve"> </w:t>
      </w:r>
      <w:r w:rsidRPr="005C7EAB">
        <w:t xml:space="preserve">Fotos, Videos oder (seltener) Tonaufnahmen </w:t>
      </w:r>
      <w:r w:rsidR="00A92FD3">
        <w:t>im Zentrum</w:t>
      </w:r>
      <w:r w:rsidRPr="005C7EAB">
        <w:t xml:space="preserve">. Da Handys und Smartphones über gute Aufnahmefunktionen für Bild und Ton verfügen, sind sie </w:t>
      </w:r>
      <w:r w:rsidR="00A92FD3">
        <w:t>also</w:t>
      </w:r>
      <w:r w:rsidR="00A92FD3" w:rsidRPr="005C7EAB">
        <w:t xml:space="preserve"> </w:t>
      </w:r>
      <w:r w:rsidRPr="005C7EAB">
        <w:t>Tatwaffe und Tatort gleichzeitig.</w:t>
      </w:r>
    </w:p>
    <w:p w14:paraId="5CDA3169" w14:textId="77777777" w:rsidR="005C7EAB" w:rsidRDefault="005C7EAB" w:rsidP="005C7EAB">
      <w:pPr>
        <w:pStyle w:val="FSM-Standard"/>
      </w:pPr>
    </w:p>
    <w:p w14:paraId="32880669" w14:textId="77777777" w:rsidR="00911B25" w:rsidRPr="005C7EAB" w:rsidRDefault="00911B25" w:rsidP="005C7EAB">
      <w:pPr>
        <w:pStyle w:val="FSM-Standard"/>
        <w:rPr>
          <w:b/>
        </w:rPr>
      </w:pPr>
      <w:r w:rsidRPr="005C7EAB">
        <w:rPr>
          <w:b/>
        </w:rPr>
        <w:t>Wie verbreitet ist Cybermobbing?</w:t>
      </w:r>
    </w:p>
    <w:p w14:paraId="276AB1A1" w14:textId="3B668121" w:rsidR="00911B25" w:rsidRPr="005C7EAB" w:rsidRDefault="00911B25" w:rsidP="005C7EAB">
      <w:pPr>
        <w:pStyle w:val="FSM-Standard"/>
      </w:pPr>
      <w:r w:rsidRPr="005C7EAB">
        <w:t xml:space="preserve">Sichtet man Studien zum Thema, so fällt ins Auge, dass recht unterschiedliche Zahlen genannt werden. Der Grund dafür ist vor allem in methodischen Unterschieden zu suchen. Fast immer werden Befragungen als Erhebungsmethode genutzt. Dabei wird aber der „Tatbestand“ ganz unterschiedlich definiert. Während manchmal direkt von „Cybermobbing“ gesprochen wird, wird andernorts </w:t>
      </w:r>
      <w:r w:rsidR="00F17C8D" w:rsidRPr="005C7EAB">
        <w:t>z.B</w:t>
      </w:r>
      <w:r w:rsidR="006A6D85" w:rsidRPr="005C7EAB">
        <w:t>.</w:t>
      </w:r>
      <w:r w:rsidR="00F17C8D" w:rsidRPr="005C7EAB" w:rsidDel="00F17C8D">
        <w:t xml:space="preserve"> </w:t>
      </w:r>
      <w:r w:rsidRPr="005C7EAB">
        <w:t>gefragt: „Gibt es jemanden in Deinem Bekanntenkreis, der schon mal im Internet fertiggemacht wurde?“ (JIM-Studie 2012). Wieder andere Studien fragen einzelne Unterarten ab</w:t>
      </w:r>
      <w:r w:rsidR="00A92FD3">
        <w:t xml:space="preserve"> (wie etwa die zuvor</w:t>
      </w:r>
      <w:r w:rsidRPr="005C7EAB">
        <w:t xml:space="preserve"> </w:t>
      </w:r>
      <w:r w:rsidR="00A92FD3" w:rsidRPr="005C7EAB">
        <w:t>vorgestellt</w:t>
      </w:r>
      <w:r w:rsidR="00A92FD3">
        <w:t>en</w:t>
      </w:r>
      <w:r w:rsidR="00A92FD3" w:rsidRPr="005C7EAB">
        <w:t xml:space="preserve"> </w:t>
      </w:r>
      <w:r w:rsidRPr="005C7EAB">
        <w:t xml:space="preserve">fünf verschiedene </w:t>
      </w:r>
      <w:r w:rsidR="00A92FD3" w:rsidRPr="005C7EAB">
        <w:t>Arten</w:t>
      </w:r>
      <w:r w:rsidR="00A92FD3">
        <w:t>)</w:t>
      </w:r>
      <w:r w:rsidRPr="005C7EAB">
        <w:t xml:space="preserve">. </w:t>
      </w:r>
      <w:r w:rsidR="00A92FD3">
        <w:t>Doch</w:t>
      </w:r>
      <w:r w:rsidR="00A92FD3" w:rsidRPr="005C7EAB">
        <w:t xml:space="preserve"> </w:t>
      </w:r>
      <w:r w:rsidRPr="005C7EAB">
        <w:t xml:space="preserve">auch hier gibt es keine einheitliche Definition. </w:t>
      </w:r>
    </w:p>
    <w:p w14:paraId="432D2BE7" w14:textId="039C1A48" w:rsidR="00911B25" w:rsidRPr="005C7EAB" w:rsidRDefault="00911B25" w:rsidP="005C7EAB">
      <w:pPr>
        <w:pStyle w:val="FSM-Standard"/>
      </w:pPr>
      <w:r w:rsidRPr="005C7EAB">
        <w:t xml:space="preserve">Hinzu kommt, dass entweder nach der persönlichen Betroffenheit oder nach den Vorkommnissen im persönlichen Umfeld gefragt wird. </w:t>
      </w:r>
      <w:r w:rsidR="00A92FD3">
        <w:t>Ebenso</w:t>
      </w:r>
      <w:r w:rsidR="00A92FD3" w:rsidRPr="005C7EAB">
        <w:t xml:space="preserve"> macht </w:t>
      </w:r>
      <w:r w:rsidRPr="005C7EAB">
        <w:t xml:space="preserve">der in den Fragen angegebene Zeitraum einen Unterschied. Die Frage „Warst Du in den letzten </w:t>
      </w:r>
      <w:r w:rsidR="00F17C8D" w:rsidRPr="005C7EAB">
        <w:t xml:space="preserve">zwei </w:t>
      </w:r>
      <w:r w:rsidRPr="005C7EAB">
        <w:t>Monaten betroffen von ...“</w:t>
      </w:r>
      <w:r w:rsidR="00AE1AE9">
        <w:t xml:space="preserve"> </w:t>
      </w:r>
      <w:r w:rsidRPr="005C7EAB">
        <w:t xml:space="preserve">wird andere Ergebnisse hervorbringen als </w:t>
      </w:r>
      <w:r w:rsidR="00A92FD3">
        <w:t>die</w:t>
      </w:r>
      <w:r w:rsidR="00A92FD3" w:rsidRPr="005C7EAB">
        <w:t xml:space="preserve"> </w:t>
      </w:r>
      <w:r w:rsidRPr="005C7EAB">
        <w:t>Frage „Warst Du schon mal ...“</w:t>
      </w:r>
    </w:p>
    <w:p w14:paraId="43913CC8" w14:textId="6B203E76" w:rsidR="005C7EAB" w:rsidRPr="005C7EAB" w:rsidRDefault="00911B25" w:rsidP="005C7EAB">
      <w:pPr>
        <w:pStyle w:val="FSM-Standard"/>
      </w:pPr>
      <w:r w:rsidRPr="005C7EAB">
        <w:t xml:space="preserve">Diese Umstände machen deutlich, dass bei pauschalen Urteilen und Aussagen zum Thema Cybermobbing Vorsicht angebracht ist. Wenn man wirklich etwas Allgemeingültiges feststellen möchte, so kann das nur sehr unkonkreter Natur sein. Pieschl </w:t>
      </w:r>
      <w:r w:rsidR="00A92FD3">
        <w:t>und</w:t>
      </w:r>
      <w:r w:rsidRPr="005C7EAB">
        <w:t xml:space="preserve"> Porsch fassen nach Sichtung verschiedener Studien zusammen: „Je nach Art des abgefragten Cybermobbings sind in Deutschland zwischen 4 und 36 Prozent der Schüler/innen Opfer von Cybermobbing, und zwischen 15 und 55 Prozent der Schüler/innen sind Täter von Cybermobbing.“</w:t>
      </w:r>
      <w:r w:rsidR="00A92FD3">
        <w:rPr>
          <w:rStyle w:val="Funotenzeichen"/>
        </w:rPr>
        <w:footnoteReference w:id="13"/>
      </w:r>
      <w:r w:rsidRPr="005C7EAB">
        <w:t xml:space="preserve"> Einzelne Studien, die die unterschiedlichen Arten von Cybermobbing erfassen, geben Hinweise, dass Schikane und Verunglimpfung deutlich häufiger vorkommen als Betrug, Verrat und Ausgrenzung.</w:t>
      </w:r>
    </w:p>
    <w:p w14:paraId="350B2DD8" w14:textId="2B64D7F8" w:rsidR="00911B25" w:rsidRPr="005C7EAB" w:rsidRDefault="00911B25" w:rsidP="005C7EAB">
      <w:pPr>
        <w:pStyle w:val="FSM-Standard"/>
      </w:pPr>
      <w:r w:rsidRPr="005C7EAB">
        <w:t>Andere Studienergebnisse</w:t>
      </w:r>
      <w:r w:rsidR="00757E89">
        <w:t xml:space="preserve"> </w:t>
      </w:r>
      <w:r w:rsidRPr="005C7EAB">
        <w:t>zeigen:</w:t>
      </w:r>
      <w:r w:rsidR="00A62B83">
        <w:rPr>
          <w:rStyle w:val="Funotenzeichen"/>
        </w:rPr>
        <w:footnoteReference w:id="14"/>
      </w:r>
    </w:p>
    <w:p w14:paraId="08EA9608" w14:textId="77777777" w:rsidR="00911B25" w:rsidRPr="005C7EAB" w:rsidRDefault="00911B25" w:rsidP="005C7EAB">
      <w:pPr>
        <w:pStyle w:val="FSM-Standard"/>
        <w:numPr>
          <w:ilvl w:val="0"/>
          <w:numId w:val="25"/>
        </w:numPr>
      </w:pPr>
      <w:r w:rsidRPr="005C7EAB">
        <w:t>Es gibt keine einheitlichen Ergebnisse hinsichtlich des Geschlechts von Opfer und Täter.</w:t>
      </w:r>
    </w:p>
    <w:p w14:paraId="2A8A6D3A" w14:textId="77777777" w:rsidR="00911B25" w:rsidRPr="005C7EAB" w:rsidRDefault="00911B25" w:rsidP="005C7EAB">
      <w:pPr>
        <w:pStyle w:val="FSM-Standard"/>
        <w:numPr>
          <w:ilvl w:val="0"/>
          <w:numId w:val="25"/>
        </w:numPr>
      </w:pPr>
      <w:r w:rsidRPr="005C7EAB">
        <w:t>Im Jugendalter scheint es einen Höhepunkt von Cybermobbing in den Klassenstufen 7 und 8 zu geben.</w:t>
      </w:r>
    </w:p>
    <w:p w14:paraId="1B8D0604" w14:textId="77777777" w:rsidR="00911B25" w:rsidRPr="005C7EAB" w:rsidRDefault="00911B25" w:rsidP="005C7EAB">
      <w:pPr>
        <w:pStyle w:val="FSM-Standard"/>
        <w:numPr>
          <w:ilvl w:val="0"/>
          <w:numId w:val="25"/>
        </w:numPr>
      </w:pPr>
      <w:r w:rsidRPr="005C7EAB">
        <w:t>Die Gruppen von Opfern und Tätern überschneiden sich stark.</w:t>
      </w:r>
    </w:p>
    <w:p w14:paraId="0C2C86EC" w14:textId="77777777" w:rsidR="00911B25" w:rsidRDefault="00911B25" w:rsidP="005C7EAB">
      <w:pPr>
        <w:pStyle w:val="FSM-Standard"/>
        <w:numPr>
          <w:ilvl w:val="0"/>
          <w:numId w:val="25"/>
        </w:numPr>
      </w:pPr>
      <w:r w:rsidRPr="005C7EAB">
        <w:t>Es gibt widersprüchliche Ergebnisse, ob eine elterliche Kontrolle der Internetnutzung ein Schutzfaktor ist oder nicht.</w:t>
      </w:r>
    </w:p>
    <w:p w14:paraId="3C082F18" w14:textId="77777777" w:rsidR="005C7EAB" w:rsidRPr="002853B6" w:rsidRDefault="005C7EAB" w:rsidP="005C7EAB">
      <w:pPr>
        <w:pStyle w:val="FSM-Standard"/>
        <w:rPr>
          <w:sz w:val="10"/>
          <w:szCs w:val="10"/>
        </w:rPr>
      </w:pPr>
    </w:p>
    <w:p w14:paraId="2340B971" w14:textId="77777777" w:rsidR="00911B25" w:rsidRPr="005C7EAB" w:rsidRDefault="00911B25" w:rsidP="005C7EAB">
      <w:pPr>
        <w:pStyle w:val="FSM-Standard"/>
        <w:rPr>
          <w:b/>
        </w:rPr>
      </w:pPr>
      <w:r w:rsidRPr="005C7EAB">
        <w:rPr>
          <w:b/>
        </w:rPr>
        <w:t>Wie damit umgehen?</w:t>
      </w:r>
    </w:p>
    <w:p w14:paraId="0516F640" w14:textId="452FBBAB" w:rsidR="00911B25" w:rsidRPr="005C7EAB" w:rsidRDefault="00911B25" w:rsidP="005C7EAB">
      <w:pPr>
        <w:pStyle w:val="FSM-Standard"/>
      </w:pPr>
      <w:r w:rsidRPr="005C7EAB">
        <w:t xml:space="preserve">Pieschl </w:t>
      </w:r>
      <w:r w:rsidR="00757E89">
        <w:t>und</w:t>
      </w:r>
      <w:r w:rsidRPr="005C7EAB">
        <w:t xml:space="preserve"> Porsch unterscheiden folgende Strategien im Umgang mit Cybermobbing</w:t>
      </w:r>
      <w:r w:rsidR="005C7EAB">
        <w:t>:</w:t>
      </w:r>
      <w:r w:rsidR="00757E89">
        <w:rPr>
          <w:rStyle w:val="Funotenzeichen"/>
        </w:rPr>
        <w:footnoteReference w:id="15"/>
      </w:r>
    </w:p>
    <w:p w14:paraId="5CF1B2B1" w14:textId="77777777" w:rsidR="00911B25" w:rsidRPr="005C7EAB" w:rsidRDefault="00911B25" w:rsidP="005C7EAB">
      <w:pPr>
        <w:pStyle w:val="FSM-Standard"/>
        <w:numPr>
          <w:ilvl w:val="0"/>
          <w:numId w:val="26"/>
        </w:numPr>
      </w:pPr>
      <w:r w:rsidRPr="005C7EAB">
        <w:t>ignorieren und nichts tun</w:t>
      </w:r>
    </w:p>
    <w:p w14:paraId="3F61080B" w14:textId="77777777" w:rsidR="00911B25" w:rsidRPr="005C7EAB" w:rsidRDefault="00911B25" w:rsidP="005C7EAB">
      <w:pPr>
        <w:pStyle w:val="FSM-Standard"/>
        <w:numPr>
          <w:ilvl w:val="0"/>
          <w:numId w:val="26"/>
        </w:numPr>
      </w:pPr>
      <w:r w:rsidRPr="005C7EAB">
        <w:t>Hilfe holen und anderen vom Cybermobbing erzählen</w:t>
      </w:r>
    </w:p>
    <w:p w14:paraId="087E5C60" w14:textId="77777777" w:rsidR="00911B25" w:rsidRPr="005C7EAB" w:rsidRDefault="00911B25" w:rsidP="005C7EAB">
      <w:pPr>
        <w:pStyle w:val="FSM-Standard"/>
        <w:numPr>
          <w:ilvl w:val="0"/>
          <w:numId w:val="26"/>
        </w:numPr>
      </w:pPr>
      <w:r w:rsidRPr="005C7EAB">
        <w:t>technische Strategien</w:t>
      </w:r>
    </w:p>
    <w:p w14:paraId="72AA8233" w14:textId="77777777" w:rsidR="00911B25" w:rsidRPr="005C7EAB" w:rsidRDefault="00911B25" w:rsidP="005C7EAB">
      <w:pPr>
        <w:pStyle w:val="FSM-Standard"/>
        <w:numPr>
          <w:ilvl w:val="0"/>
          <w:numId w:val="26"/>
        </w:numPr>
      </w:pPr>
      <w:r w:rsidRPr="005C7EAB">
        <w:t>Strategien gegen den Täter</w:t>
      </w:r>
    </w:p>
    <w:p w14:paraId="48163506" w14:textId="77777777" w:rsidR="005C7EAB" w:rsidRPr="002853B6" w:rsidRDefault="005C7EAB" w:rsidP="005C7EAB">
      <w:pPr>
        <w:pStyle w:val="FSM-Standard"/>
        <w:rPr>
          <w:sz w:val="10"/>
          <w:szCs w:val="10"/>
        </w:rPr>
      </w:pPr>
    </w:p>
    <w:p w14:paraId="1251C8A1" w14:textId="77777777" w:rsidR="00911B25" w:rsidRPr="005C7EAB" w:rsidRDefault="00911B25" w:rsidP="005C7EAB">
      <w:pPr>
        <w:pStyle w:val="FSM-Standard"/>
      </w:pPr>
      <w:r w:rsidRPr="005C7EAB">
        <w:t xml:space="preserve">Sie diskutieren Beispiel, Vor- und Nachteile und fassen anschließend folgende Empfehlungen zusammen: </w:t>
      </w:r>
    </w:p>
    <w:p w14:paraId="668A83C1" w14:textId="77777777" w:rsidR="00911B25" w:rsidRPr="005C7EAB" w:rsidRDefault="00911B25" w:rsidP="002853B6">
      <w:pPr>
        <w:pStyle w:val="FSM-Standard"/>
        <w:numPr>
          <w:ilvl w:val="0"/>
          <w:numId w:val="27"/>
        </w:numPr>
      </w:pPr>
      <w:r w:rsidRPr="005C7EAB">
        <w:t>„nie ‚zurückmobben’</w:t>
      </w:r>
    </w:p>
    <w:p w14:paraId="6AED76F3" w14:textId="77777777" w:rsidR="00911B25" w:rsidRPr="005C7EAB" w:rsidRDefault="001967D2" w:rsidP="002853B6">
      <w:pPr>
        <w:pStyle w:val="FSM-Standard"/>
        <w:numPr>
          <w:ilvl w:val="0"/>
          <w:numId w:val="27"/>
        </w:numPr>
      </w:pPr>
      <w:r w:rsidRPr="005C7EAB">
        <w:t>manchmal</w:t>
      </w:r>
      <w:r w:rsidR="00911B25" w:rsidRPr="005C7EAB">
        <w:t xml:space="preserve"> nichts tun</w:t>
      </w:r>
    </w:p>
    <w:p w14:paraId="32F94170" w14:textId="77777777" w:rsidR="00F17C8D" w:rsidRPr="005C7EAB" w:rsidRDefault="001967D2" w:rsidP="002853B6">
      <w:pPr>
        <w:pStyle w:val="FSM-Standard"/>
        <w:numPr>
          <w:ilvl w:val="0"/>
          <w:numId w:val="27"/>
        </w:numPr>
      </w:pPr>
      <w:r w:rsidRPr="005C7EAB">
        <w:lastRenderedPageBreak/>
        <w:t>manchmal</w:t>
      </w:r>
      <w:r w:rsidR="00911B25" w:rsidRPr="005C7EAB">
        <w:t xml:space="preserve"> Nachrichten blockieren</w:t>
      </w:r>
    </w:p>
    <w:p w14:paraId="1F503497" w14:textId="77777777" w:rsidR="00911B25" w:rsidRPr="005C7EAB" w:rsidRDefault="001967D2" w:rsidP="002853B6">
      <w:pPr>
        <w:pStyle w:val="FSM-Standard"/>
        <w:numPr>
          <w:ilvl w:val="0"/>
          <w:numId w:val="27"/>
        </w:numPr>
      </w:pPr>
      <w:r w:rsidRPr="005C7EAB">
        <w:t>manchmal</w:t>
      </w:r>
      <w:r w:rsidR="00911B25" w:rsidRPr="005C7EAB">
        <w:t xml:space="preserve"> eigene Konten und Nutzernamen wechseln</w:t>
      </w:r>
    </w:p>
    <w:p w14:paraId="62FE4298" w14:textId="77777777" w:rsidR="00911B25" w:rsidRPr="005C7EAB" w:rsidRDefault="001967D2" w:rsidP="002853B6">
      <w:pPr>
        <w:pStyle w:val="FSM-Standard"/>
        <w:numPr>
          <w:ilvl w:val="0"/>
          <w:numId w:val="27"/>
        </w:numPr>
      </w:pPr>
      <w:r w:rsidRPr="005C7EAB">
        <w:t>manchmal</w:t>
      </w:r>
      <w:r w:rsidR="00911B25" w:rsidRPr="005C7EAB">
        <w:t xml:space="preserve"> den Täter von Cybermobbing zum Aufhören auffordern</w:t>
      </w:r>
    </w:p>
    <w:p w14:paraId="4F4DB4D5" w14:textId="77777777" w:rsidR="00911B25" w:rsidRPr="005C7EAB" w:rsidRDefault="001967D2" w:rsidP="002853B6">
      <w:pPr>
        <w:pStyle w:val="FSM-Standard"/>
        <w:numPr>
          <w:ilvl w:val="0"/>
          <w:numId w:val="27"/>
        </w:numPr>
      </w:pPr>
      <w:r w:rsidRPr="005C7EAB">
        <w:t>manchmal</w:t>
      </w:r>
      <w:r w:rsidR="00911B25" w:rsidRPr="005C7EAB">
        <w:t xml:space="preserve"> Kontakt im realen Leben suchen</w:t>
      </w:r>
    </w:p>
    <w:p w14:paraId="731F33A1" w14:textId="4E4F338C" w:rsidR="00911B25" w:rsidRPr="005C7EAB" w:rsidRDefault="001967D2" w:rsidP="002853B6">
      <w:pPr>
        <w:pStyle w:val="FSM-Standard"/>
        <w:numPr>
          <w:ilvl w:val="0"/>
          <w:numId w:val="27"/>
        </w:numPr>
      </w:pPr>
      <w:r w:rsidRPr="005C7EAB">
        <w:t>manchmal</w:t>
      </w:r>
      <w:r w:rsidR="00911B25" w:rsidRPr="005C7EAB">
        <w:t xml:space="preserve"> zur Polizei gehen</w:t>
      </w:r>
    </w:p>
    <w:p w14:paraId="0F0CA90B" w14:textId="77777777" w:rsidR="00911B25" w:rsidRPr="005C7EAB" w:rsidRDefault="00911B25" w:rsidP="002853B6">
      <w:pPr>
        <w:pStyle w:val="FSM-Standard"/>
        <w:numPr>
          <w:ilvl w:val="0"/>
          <w:numId w:val="27"/>
        </w:numPr>
      </w:pPr>
      <w:r w:rsidRPr="005C7EAB">
        <w:t>immer Beweise sichern</w:t>
      </w:r>
    </w:p>
    <w:p w14:paraId="73BDC0B8" w14:textId="77777777" w:rsidR="00911B25" w:rsidRPr="005C7EAB" w:rsidRDefault="00911B25" w:rsidP="002853B6">
      <w:pPr>
        <w:pStyle w:val="FSM-Standard"/>
        <w:numPr>
          <w:ilvl w:val="0"/>
          <w:numId w:val="27"/>
        </w:numPr>
      </w:pPr>
      <w:r w:rsidRPr="005C7EAB">
        <w:t>immer den Täter beim Anbieter melden</w:t>
      </w:r>
    </w:p>
    <w:p w14:paraId="519735C0" w14:textId="77777777" w:rsidR="00911B25" w:rsidRPr="005C7EAB" w:rsidRDefault="00911B25" w:rsidP="002853B6">
      <w:pPr>
        <w:pStyle w:val="FSM-Standard"/>
        <w:numPr>
          <w:ilvl w:val="0"/>
          <w:numId w:val="27"/>
        </w:numPr>
      </w:pPr>
      <w:r w:rsidRPr="005C7EAB">
        <w:t>immer Hilfe holen</w:t>
      </w:r>
    </w:p>
    <w:p w14:paraId="30F5D799" w14:textId="533F58B3" w:rsidR="00911B25" w:rsidRPr="005C7EAB" w:rsidRDefault="00911B25" w:rsidP="002853B6">
      <w:pPr>
        <w:pStyle w:val="FSM-Standard"/>
        <w:numPr>
          <w:ilvl w:val="0"/>
          <w:numId w:val="27"/>
        </w:numPr>
      </w:pPr>
      <w:r w:rsidRPr="005C7EAB">
        <w:t>immer Erwachsenen davon erzählen</w:t>
      </w:r>
      <w:r w:rsidR="00757E89">
        <w:t>.</w:t>
      </w:r>
      <w:r w:rsidRPr="005C7EAB">
        <w:t>“</w:t>
      </w:r>
      <w:r w:rsidR="00757E89">
        <w:rPr>
          <w:rStyle w:val="Funotenzeichen"/>
        </w:rPr>
        <w:footnoteReference w:id="16"/>
      </w:r>
    </w:p>
    <w:p w14:paraId="1E5899EF" w14:textId="77777777" w:rsidR="005C7EAB" w:rsidRPr="005C7EAB" w:rsidRDefault="005C7EAB" w:rsidP="005C7EAB">
      <w:pPr>
        <w:pStyle w:val="FSM-Standard"/>
      </w:pPr>
    </w:p>
    <w:p w14:paraId="625CE20B" w14:textId="77777777" w:rsidR="00911B25" w:rsidRPr="005C7EAB" w:rsidRDefault="00911B25" w:rsidP="005C7EAB">
      <w:pPr>
        <w:pStyle w:val="FSM-Standard"/>
      </w:pPr>
      <w:r w:rsidRPr="005C7EAB">
        <w:t xml:space="preserve">Ausführliche Hinweise sind in </w:t>
      </w:r>
      <w:r w:rsidRPr="005C7EAB">
        <w:rPr>
          <w:rStyle w:val="Materialverweis"/>
          <w:b w:val="0"/>
          <w:color w:val="000000"/>
        </w:rPr>
        <w:t>Materialblatt_HANDY_06</w:t>
      </w:r>
      <w:r w:rsidRPr="005C7EAB">
        <w:t xml:space="preserve"> in Form einer Checkliste „Erste Hilfe beim Cybermobbing“ zu finden. Zusätzlich werden auf </w:t>
      </w:r>
      <w:r w:rsidRPr="005C7EAB">
        <w:rPr>
          <w:rStyle w:val="Materialverweis"/>
          <w:b w:val="0"/>
          <w:color w:val="000000"/>
        </w:rPr>
        <w:t>Materialblatt_HANDY_07</w:t>
      </w:r>
      <w:r w:rsidRPr="005C7EAB">
        <w:t xml:space="preserve"> </w:t>
      </w:r>
      <w:r w:rsidR="00C602A6" w:rsidRPr="005C7EAB">
        <w:t>Website</w:t>
      </w:r>
      <w:r w:rsidR="006A6D85" w:rsidRPr="005C7EAB">
        <w:t>s</w:t>
      </w:r>
      <w:r w:rsidRPr="005C7EAB">
        <w:t xml:space="preserve"> vorgestellt, die mit Informationen und Beratung Unterstützung für Opfer von Cybermobbing bieten.</w:t>
      </w:r>
    </w:p>
    <w:p w14:paraId="2103802A" w14:textId="77777777" w:rsidR="005C7EAB" w:rsidRPr="002853B6" w:rsidRDefault="005C7EAB" w:rsidP="002853B6">
      <w:pPr>
        <w:pStyle w:val="FSM-Standard"/>
      </w:pPr>
    </w:p>
    <w:p w14:paraId="2058BB8E" w14:textId="77777777" w:rsidR="00911B25" w:rsidRPr="002853B6" w:rsidRDefault="00911B25" w:rsidP="002853B6">
      <w:pPr>
        <w:pStyle w:val="FSM-Standard"/>
        <w:rPr>
          <w:b/>
        </w:rPr>
      </w:pPr>
      <w:r w:rsidRPr="002853B6">
        <w:rPr>
          <w:b/>
        </w:rPr>
        <w:t>Was dieses Material nicht leisten kann</w:t>
      </w:r>
    </w:p>
    <w:p w14:paraId="4F7973AD" w14:textId="77777777" w:rsidR="002853B6" w:rsidRPr="002853B6" w:rsidRDefault="002853B6" w:rsidP="002853B6">
      <w:pPr>
        <w:pStyle w:val="FSM-Standard"/>
        <w:rPr>
          <w:sz w:val="10"/>
          <w:szCs w:val="10"/>
        </w:rPr>
      </w:pPr>
    </w:p>
    <w:p w14:paraId="071FFE39" w14:textId="77777777" w:rsidR="00911B25" w:rsidRPr="002853B6" w:rsidRDefault="00911B25" w:rsidP="002853B6">
      <w:pPr>
        <w:pStyle w:val="FSM-Standard"/>
        <w:rPr>
          <w:b/>
        </w:rPr>
      </w:pPr>
      <w:r w:rsidRPr="002853B6">
        <w:rPr>
          <w:b/>
        </w:rPr>
        <w:t>Präventionsarbeit</w:t>
      </w:r>
    </w:p>
    <w:p w14:paraId="716876B1" w14:textId="403AB31A" w:rsidR="00911B25" w:rsidRDefault="00911B25" w:rsidP="002853B6">
      <w:pPr>
        <w:pStyle w:val="FSM-Standard"/>
      </w:pPr>
      <w:r w:rsidRPr="002853B6">
        <w:t xml:space="preserve">Inzwischen sind auch </w:t>
      </w:r>
      <w:r w:rsidR="00F17C8D" w:rsidRPr="002853B6">
        <w:t>auf Deutsch</w:t>
      </w:r>
      <w:r w:rsidRPr="002853B6">
        <w:t xml:space="preserve"> einige Programme zur Prävention von Cybermobbing verfügbar. Die Durchführung von einschlägigen Maßnahmen würde den Rahmen sprengen, der für die vorliegenden Materialien als Maßstab genommen wurde. Es sei an dieser Stelle insbesondere auf das </w:t>
      </w:r>
      <w:r w:rsidR="004B6FB2" w:rsidRPr="004B6FB2">
        <w:t xml:space="preserve">Trainings- und </w:t>
      </w:r>
      <w:r w:rsidRPr="002853B6">
        <w:t xml:space="preserve">Präventionsprogramm „Surf-Fair“ verwiesen, das von Pieschl </w:t>
      </w:r>
      <w:r w:rsidR="00757E89">
        <w:t>und</w:t>
      </w:r>
      <w:r w:rsidR="00757E89" w:rsidRPr="002853B6">
        <w:t xml:space="preserve"> </w:t>
      </w:r>
      <w:r w:rsidRPr="002853B6">
        <w:t xml:space="preserve">Porsch an der Universität Münster entwickelt wurde. </w:t>
      </w:r>
    </w:p>
    <w:p w14:paraId="01578A52" w14:textId="77777777" w:rsidR="002853B6" w:rsidRPr="002853B6" w:rsidRDefault="002853B6" w:rsidP="002853B6">
      <w:pPr>
        <w:pStyle w:val="FSM-Standard"/>
        <w:rPr>
          <w:sz w:val="10"/>
          <w:szCs w:val="10"/>
        </w:rPr>
      </w:pPr>
    </w:p>
    <w:p w14:paraId="4F9E6806" w14:textId="77777777" w:rsidR="00911B25" w:rsidRPr="002853B6" w:rsidRDefault="00911B25" w:rsidP="002853B6">
      <w:pPr>
        <w:pStyle w:val="FSM-Standard"/>
        <w:rPr>
          <w:b/>
        </w:rPr>
      </w:pPr>
      <w:r w:rsidRPr="002853B6">
        <w:rPr>
          <w:b/>
        </w:rPr>
        <w:t>Allgemeine Hinweise zum Umgang mit Internet und digitalen Medien</w:t>
      </w:r>
    </w:p>
    <w:p w14:paraId="0B09949C" w14:textId="0D8346C1" w:rsidR="00911B25" w:rsidRDefault="00911B25" w:rsidP="002853B6">
      <w:pPr>
        <w:pStyle w:val="FSM-Standard"/>
      </w:pPr>
      <w:r w:rsidRPr="002853B6">
        <w:t>Wie bereits zu Beginn dieser Materialien ausgeführt, hängt das Thema Handy/Smartphone eng mit anderen Themen aus dem Bereich Internet/digitale Medien zusammen. Das Material</w:t>
      </w:r>
      <w:r w:rsidR="00757E89">
        <w:t xml:space="preserve"> des Unterrichtsthemas</w:t>
      </w:r>
      <w:r w:rsidRPr="002853B6">
        <w:t xml:space="preserve"> „Jugend und Internet“ behandelt weitere ausgewählte Inhalte. </w:t>
      </w:r>
    </w:p>
    <w:p w14:paraId="1662106F" w14:textId="77777777" w:rsidR="002853B6" w:rsidRPr="002853B6" w:rsidRDefault="002853B6" w:rsidP="002853B6">
      <w:pPr>
        <w:pStyle w:val="FSM-Standard"/>
      </w:pPr>
    </w:p>
    <w:p w14:paraId="0996E3C4" w14:textId="77777777" w:rsidR="00911B25" w:rsidRPr="002853B6" w:rsidRDefault="00911B25" w:rsidP="002853B6">
      <w:pPr>
        <w:pStyle w:val="FSM-berschrift3"/>
      </w:pPr>
      <w:r w:rsidRPr="002853B6">
        <w:t>Ziel</w:t>
      </w:r>
    </w:p>
    <w:p w14:paraId="7CAC876D" w14:textId="162851A2" w:rsidR="00911B25" w:rsidRPr="002853B6" w:rsidRDefault="00911B25" w:rsidP="002853B6">
      <w:pPr>
        <w:pStyle w:val="FSM-Standard"/>
      </w:pPr>
      <w:r w:rsidRPr="002853B6">
        <w:t>Die folgenden Unterrichtseinheiten behandeln den Umgang mit Cybermobbing. Dafür wird zunächst erarbeitet, dass nicht jedes unerfreuliche oder problematische Verhalten im Netz mit Cybermobbing gleichzusetzen ist, dass aber auf der anderen Seite bestimmte Handlungen auch gegen bestehende Gesetze verstoßen und sehr ernsthafte Folgen nicht nur im psychosozialen oder pädagogischen, sondern auch im rechtlichen Sinne nach sich ziehen können (UE2-b). Darauf aufbauend wird eine Reihe von Erste-Hilfe-Maßnahmen entwickelt, die helfen können, wenn jemand Opfer von Cybermobbing wird (UE2-c). Ein besonderer Schwerpunkt wird darauf gelegt, dass Schüler</w:t>
      </w:r>
      <w:r w:rsidR="00F17C8D" w:rsidRPr="002853B6">
        <w:t>_</w:t>
      </w:r>
      <w:r w:rsidRPr="002853B6">
        <w:t xml:space="preserve">innen verschiedene Anlaufstellen im Netz kennen, die ihnen Unterstützung gegen Cybermobbing bieten (UE2-d). Abschließend wird ein Verfahren vorgeschlagen, mit dem eine „digitale Klassenordnung“ mit Fokus auf den Umgang mit </w:t>
      </w:r>
      <w:r w:rsidR="00757E89">
        <w:t xml:space="preserve">dem </w:t>
      </w:r>
      <w:r w:rsidRPr="002853B6">
        <w:t>Handy/Smartphone in der Schule erarbeitet werden kann (UE2-e).</w:t>
      </w:r>
    </w:p>
    <w:p w14:paraId="4B1D1EFB" w14:textId="77777777" w:rsidR="002853B6" w:rsidRPr="002853B6" w:rsidRDefault="002853B6" w:rsidP="002853B6">
      <w:pPr>
        <w:pStyle w:val="FSM-Standard"/>
      </w:pPr>
    </w:p>
    <w:p w14:paraId="01D46DC4" w14:textId="77777777" w:rsidR="00911B25" w:rsidRPr="002853B6" w:rsidRDefault="00911B25" w:rsidP="002853B6">
      <w:pPr>
        <w:pStyle w:val="FSM-berschrift3"/>
      </w:pPr>
      <w:r w:rsidRPr="002853B6">
        <w:t>Zeitbedarf</w:t>
      </w:r>
    </w:p>
    <w:p w14:paraId="4D83B3C5" w14:textId="0F439A3B" w:rsidR="00911B25" w:rsidRPr="002853B6" w:rsidRDefault="00911B25" w:rsidP="002853B6">
      <w:pPr>
        <w:pStyle w:val="FSM-Standard"/>
      </w:pPr>
      <w:r w:rsidRPr="002853B6">
        <w:t>Insgesamt beträgt der Zeitaufwand für die Unterrichtseinheiten ca. 1</w:t>
      </w:r>
      <w:r w:rsidR="006A6D85" w:rsidRPr="002853B6">
        <w:t>35</w:t>
      </w:r>
      <w:r w:rsidRPr="002853B6">
        <w:t xml:space="preserve"> Minuten. Sollte Modul 1 dieser Materialien nicht durchgeführt worden sein, wird ein 10</w:t>
      </w:r>
      <w:r w:rsidR="00203616">
        <w:t>-</w:t>
      </w:r>
      <w:r w:rsidRPr="002853B6">
        <w:t>minütiger Einstieg ins Thema (UE2-A) zusätzlich empfohlen.</w:t>
      </w:r>
    </w:p>
    <w:p w14:paraId="373A726A" w14:textId="77777777" w:rsidR="002853B6" w:rsidRPr="002853B6" w:rsidRDefault="002853B6" w:rsidP="002853B6">
      <w:pPr>
        <w:pStyle w:val="FSM-Standard"/>
      </w:pPr>
    </w:p>
    <w:p w14:paraId="509475EB" w14:textId="3F06AE92" w:rsidR="00911B25" w:rsidRPr="00757E89" w:rsidRDefault="00911B25" w:rsidP="00757E89">
      <w:pPr>
        <w:pStyle w:val="FSM-berschrift3"/>
      </w:pPr>
      <w:r w:rsidRPr="002853B6">
        <w:lastRenderedPageBreak/>
        <w:t>Unterrichtseinheiten des Moduls</w:t>
      </w:r>
    </w:p>
    <w:tbl>
      <w:tblPr>
        <w:tblW w:w="9249" w:type="dxa"/>
        <w:tblInd w:w="-40" w:type="dxa"/>
        <w:tblLayout w:type="fixed"/>
        <w:tblLook w:val="0000" w:firstRow="0" w:lastRow="0" w:firstColumn="0" w:lastColumn="0" w:noHBand="0" w:noVBand="0"/>
      </w:tblPr>
      <w:tblGrid>
        <w:gridCol w:w="1005"/>
        <w:gridCol w:w="6968"/>
        <w:gridCol w:w="1276"/>
      </w:tblGrid>
      <w:tr w:rsidR="00911B25" w:rsidRPr="002853B6" w14:paraId="3042153D" w14:textId="77777777" w:rsidTr="002853B6">
        <w:tc>
          <w:tcPr>
            <w:tcW w:w="1005" w:type="dxa"/>
            <w:tcBorders>
              <w:top w:val="single" w:sz="4" w:space="0" w:color="000000"/>
              <w:left w:val="single" w:sz="4" w:space="0" w:color="000000"/>
              <w:bottom w:val="single" w:sz="4" w:space="0" w:color="000000"/>
            </w:tcBorders>
            <w:shd w:val="clear" w:color="auto" w:fill="auto"/>
          </w:tcPr>
          <w:p w14:paraId="6A7C91AF" w14:textId="77777777" w:rsidR="00911B25" w:rsidRPr="002853B6" w:rsidRDefault="00911B25" w:rsidP="002853B6">
            <w:pPr>
              <w:pStyle w:val="FSM-Stand-Tab"/>
            </w:pPr>
            <w:r w:rsidRPr="002853B6">
              <w:t>UE2-a</w:t>
            </w:r>
          </w:p>
        </w:tc>
        <w:tc>
          <w:tcPr>
            <w:tcW w:w="6968" w:type="dxa"/>
            <w:tcBorders>
              <w:top w:val="single" w:sz="4" w:space="0" w:color="000000"/>
              <w:left w:val="single" w:sz="4" w:space="0" w:color="000000"/>
              <w:bottom w:val="single" w:sz="4" w:space="0" w:color="000000"/>
            </w:tcBorders>
            <w:shd w:val="clear" w:color="auto" w:fill="auto"/>
          </w:tcPr>
          <w:p w14:paraId="47EDD432" w14:textId="4247E924" w:rsidR="00911B25" w:rsidRPr="002853B6" w:rsidRDefault="00911B25" w:rsidP="002853B6">
            <w:pPr>
              <w:pStyle w:val="FSM-Stand-Tab"/>
            </w:pPr>
            <w:r w:rsidRPr="002853B6">
              <w:t>Was unterscheid</w:t>
            </w:r>
            <w:r w:rsidR="002853B6">
              <w:t xml:space="preserve">et ein Handy vom Smartphone? </w:t>
            </w:r>
            <w:r w:rsidRPr="002853B6">
              <w:t xml:space="preserve">Einstieg </w:t>
            </w:r>
            <w:r w:rsidRPr="002853B6">
              <w:br/>
            </w:r>
            <w:r w:rsidR="002853B6" w:rsidRPr="002853B6">
              <w:rPr>
                <w:i/>
              </w:rPr>
              <w:t>UE entfällt, wenn Modul 1 bereits durchgeführt wurde.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F2520B" w14:textId="0050EC68" w:rsidR="00911B25" w:rsidRPr="002853B6" w:rsidRDefault="002853B6" w:rsidP="002853B6">
            <w:pPr>
              <w:pStyle w:val="FSM-Stand-Tab"/>
            </w:pPr>
            <w:r>
              <w:t>ca. 10 Min.</w:t>
            </w:r>
          </w:p>
        </w:tc>
      </w:tr>
      <w:tr w:rsidR="00911B25" w:rsidRPr="002853B6" w14:paraId="3ADBFB3F" w14:textId="77777777" w:rsidTr="002853B6">
        <w:tc>
          <w:tcPr>
            <w:tcW w:w="1005" w:type="dxa"/>
            <w:tcBorders>
              <w:top w:val="single" w:sz="4" w:space="0" w:color="000000"/>
              <w:left w:val="single" w:sz="4" w:space="0" w:color="000000"/>
              <w:bottom w:val="single" w:sz="4" w:space="0" w:color="000000"/>
            </w:tcBorders>
            <w:shd w:val="clear" w:color="auto" w:fill="auto"/>
          </w:tcPr>
          <w:p w14:paraId="72358333" w14:textId="77777777" w:rsidR="00911B25" w:rsidRPr="002853B6" w:rsidRDefault="00911B25" w:rsidP="002853B6">
            <w:pPr>
              <w:pStyle w:val="FSM-Stand-Tab"/>
            </w:pPr>
            <w:r w:rsidRPr="002853B6">
              <w:t>UE2-b</w:t>
            </w:r>
          </w:p>
        </w:tc>
        <w:tc>
          <w:tcPr>
            <w:tcW w:w="6968" w:type="dxa"/>
            <w:tcBorders>
              <w:top w:val="single" w:sz="4" w:space="0" w:color="000000"/>
              <w:left w:val="single" w:sz="4" w:space="0" w:color="000000"/>
              <w:bottom w:val="single" w:sz="4" w:space="0" w:color="000000"/>
            </w:tcBorders>
            <w:shd w:val="clear" w:color="auto" w:fill="auto"/>
          </w:tcPr>
          <w:p w14:paraId="09F724A8" w14:textId="69EC3160" w:rsidR="00911B25" w:rsidRPr="002853B6" w:rsidRDefault="002853B6" w:rsidP="002853B6">
            <w:pPr>
              <w:pStyle w:val="FSM-Stand-Tab"/>
            </w:pPr>
            <w:r w:rsidRPr="002853B6">
              <w:t>Erscheinungsformen problematischer Inhalte und Verhaltensweisen im Netz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45EE83" w14:textId="77777777" w:rsidR="00911B25" w:rsidRPr="002853B6" w:rsidRDefault="00911B25" w:rsidP="002853B6">
            <w:pPr>
              <w:pStyle w:val="FSM-Stand-Tab"/>
            </w:pPr>
            <w:r w:rsidRPr="002853B6">
              <w:t>ca. 30 Min.</w:t>
            </w:r>
          </w:p>
        </w:tc>
      </w:tr>
      <w:tr w:rsidR="00911B25" w:rsidRPr="002853B6" w14:paraId="4515E0D7" w14:textId="77777777" w:rsidTr="002853B6">
        <w:tc>
          <w:tcPr>
            <w:tcW w:w="1005" w:type="dxa"/>
            <w:tcBorders>
              <w:top w:val="single" w:sz="4" w:space="0" w:color="000000"/>
              <w:left w:val="single" w:sz="4" w:space="0" w:color="000000"/>
              <w:bottom w:val="single" w:sz="4" w:space="0" w:color="000000"/>
            </w:tcBorders>
            <w:shd w:val="clear" w:color="auto" w:fill="auto"/>
          </w:tcPr>
          <w:p w14:paraId="244269B1" w14:textId="77777777" w:rsidR="00911B25" w:rsidRPr="002853B6" w:rsidRDefault="00911B25" w:rsidP="002853B6">
            <w:pPr>
              <w:pStyle w:val="FSM-Stand-Tab"/>
            </w:pPr>
            <w:r w:rsidRPr="002853B6">
              <w:t>UE2-c</w:t>
            </w:r>
          </w:p>
        </w:tc>
        <w:tc>
          <w:tcPr>
            <w:tcW w:w="6968" w:type="dxa"/>
            <w:tcBorders>
              <w:top w:val="single" w:sz="4" w:space="0" w:color="000000"/>
              <w:left w:val="single" w:sz="4" w:space="0" w:color="000000"/>
              <w:bottom w:val="single" w:sz="4" w:space="0" w:color="000000"/>
            </w:tcBorders>
            <w:shd w:val="clear" w:color="auto" w:fill="auto"/>
          </w:tcPr>
          <w:p w14:paraId="22DD81EC" w14:textId="2C512ED5" w:rsidR="00911B25" w:rsidRPr="002853B6" w:rsidRDefault="002853B6" w:rsidP="002853B6">
            <w:pPr>
              <w:pStyle w:val="FSM-Stand-Tab"/>
            </w:pPr>
            <w:r>
              <w:t xml:space="preserve">Cybermobbing: </w:t>
            </w:r>
            <w:r w:rsidR="00911B25" w:rsidRPr="002853B6">
              <w:t>Erste-Hilfe-Maßnahmen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CDED50" w14:textId="77777777" w:rsidR="00911B25" w:rsidRPr="002853B6" w:rsidRDefault="00911B25" w:rsidP="002853B6">
            <w:pPr>
              <w:pStyle w:val="FSM-Stand-Tab"/>
            </w:pPr>
            <w:r w:rsidRPr="002853B6">
              <w:t>ca. 15 Min.</w:t>
            </w:r>
          </w:p>
        </w:tc>
      </w:tr>
      <w:tr w:rsidR="00911B25" w:rsidRPr="002853B6" w14:paraId="3EDA021F" w14:textId="77777777" w:rsidTr="002853B6">
        <w:tc>
          <w:tcPr>
            <w:tcW w:w="1005" w:type="dxa"/>
            <w:tcBorders>
              <w:top w:val="single" w:sz="4" w:space="0" w:color="000000"/>
              <w:left w:val="single" w:sz="4" w:space="0" w:color="000000"/>
              <w:bottom w:val="single" w:sz="4" w:space="0" w:color="000000"/>
            </w:tcBorders>
            <w:shd w:val="clear" w:color="auto" w:fill="auto"/>
          </w:tcPr>
          <w:p w14:paraId="735F7C95" w14:textId="77777777" w:rsidR="00911B25" w:rsidRPr="002853B6" w:rsidRDefault="00911B25" w:rsidP="002853B6">
            <w:pPr>
              <w:pStyle w:val="FSM-Stand-Tab"/>
            </w:pPr>
            <w:r w:rsidRPr="002853B6">
              <w:t>UE2-d</w:t>
            </w:r>
          </w:p>
        </w:tc>
        <w:tc>
          <w:tcPr>
            <w:tcW w:w="6968" w:type="dxa"/>
            <w:tcBorders>
              <w:top w:val="single" w:sz="4" w:space="0" w:color="000000"/>
              <w:left w:val="single" w:sz="4" w:space="0" w:color="000000"/>
              <w:bottom w:val="single" w:sz="4" w:space="0" w:color="000000"/>
            </w:tcBorders>
            <w:shd w:val="clear" w:color="auto" w:fill="auto"/>
          </w:tcPr>
          <w:p w14:paraId="7E093B50" w14:textId="77777777" w:rsidR="002853B6" w:rsidRDefault="002853B6" w:rsidP="002853B6">
            <w:pPr>
              <w:pStyle w:val="FSM-Stand-Tab"/>
            </w:pPr>
            <w:r w:rsidRPr="002853B6">
              <w:t xml:space="preserve">Unterstützung gegen Cybermobbing: </w:t>
            </w:r>
          </w:p>
          <w:p w14:paraId="313B5039" w14:textId="43356B11" w:rsidR="00911B25" w:rsidRPr="002853B6" w:rsidRDefault="002853B6" w:rsidP="002853B6">
            <w:pPr>
              <w:pStyle w:val="FSM-Stand-Tab"/>
            </w:pPr>
            <w:r w:rsidRPr="002853B6">
              <w:t>Anlaufstellen für Informationen und Beratung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816A5B" w14:textId="77777777" w:rsidR="00911B25" w:rsidRPr="002853B6" w:rsidRDefault="00911B25" w:rsidP="002853B6">
            <w:pPr>
              <w:pStyle w:val="FSM-Stand-Tab"/>
            </w:pPr>
            <w:r w:rsidRPr="002853B6">
              <w:t>ca. 45 Min.</w:t>
            </w:r>
          </w:p>
        </w:tc>
      </w:tr>
      <w:tr w:rsidR="00911B25" w:rsidRPr="002853B6" w14:paraId="22A01F57" w14:textId="77777777" w:rsidTr="002853B6">
        <w:tc>
          <w:tcPr>
            <w:tcW w:w="1005" w:type="dxa"/>
            <w:tcBorders>
              <w:top w:val="single" w:sz="4" w:space="0" w:color="000000"/>
              <w:left w:val="single" w:sz="4" w:space="0" w:color="000000"/>
              <w:bottom w:val="single" w:sz="4" w:space="0" w:color="000000"/>
            </w:tcBorders>
            <w:shd w:val="clear" w:color="auto" w:fill="auto"/>
          </w:tcPr>
          <w:p w14:paraId="4C9029AA" w14:textId="77777777" w:rsidR="00911B25" w:rsidRPr="002853B6" w:rsidRDefault="00911B25" w:rsidP="002853B6">
            <w:pPr>
              <w:pStyle w:val="FSM-Stand-Tab"/>
            </w:pPr>
            <w:r w:rsidRPr="002853B6">
              <w:t>UE2-e</w:t>
            </w:r>
          </w:p>
        </w:tc>
        <w:tc>
          <w:tcPr>
            <w:tcW w:w="6968" w:type="dxa"/>
            <w:tcBorders>
              <w:top w:val="single" w:sz="4" w:space="0" w:color="000000"/>
              <w:left w:val="single" w:sz="4" w:space="0" w:color="000000"/>
              <w:bottom w:val="single" w:sz="4" w:space="0" w:color="000000"/>
            </w:tcBorders>
            <w:shd w:val="clear" w:color="auto" w:fill="auto"/>
          </w:tcPr>
          <w:p w14:paraId="519B46C2" w14:textId="5360ACC0" w:rsidR="00911B25" w:rsidRPr="002853B6" w:rsidRDefault="002853B6" w:rsidP="002853B6">
            <w:pPr>
              <w:pStyle w:val="FSM-Stand-Tab"/>
            </w:pPr>
            <w:r w:rsidRPr="002853B6">
              <w:t>Regeln gegen Cybermobbing: Erstellen einer digitale Klassenordnung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F65ED0" w14:textId="77777777" w:rsidR="00911B25" w:rsidRPr="002853B6" w:rsidRDefault="00911B25" w:rsidP="002853B6">
            <w:pPr>
              <w:pStyle w:val="FSM-Stand-Tab"/>
            </w:pPr>
            <w:r w:rsidRPr="002853B6">
              <w:t>ca. 45 Min.</w:t>
            </w:r>
          </w:p>
        </w:tc>
      </w:tr>
      <w:tr w:rsidR="00911B25" w:rsidRPr="002853B6" w14:paraId="73C6BC60" w14:textId="77777777" w:rsidTr="002853B6">
        <w:tc>
          <w:tcPr>
            <w:tcW w:w="1005" w:type="dxa"/>
            <w:tcBorders>
              <w:top w:val="single" w:sz="4" w:space="0" w:color="000000"/>
              <w:left w:val="single" w:sz="4" w:space="0" w:color="000000"/>
              <w:bottom w:val="single" w:sz="4" w:space="0" w:color="000000"/>
            </w:tcBorders>
            <w:shd w:val="clear" w:color="auto" w:fill="auto"/>
          </w:tcPr>
          <w:p w14:paraId="73DF14E9" w14:textId="77777777" w:rsidR="00911B25" w:rsidRPr="002853B6" w:rsidRDefault="00911B25" w:rsidP="002853B6">
            <w:pPr>
              <w:pStyle w:val="FSM-Stand-Tab"/>
            </w:pPr>
          </w:p>
        </w:tc>
        <w:tc>
          <w:tcPr>
            <w:tcW w:w="6968" w:type="dxa"/>
            <w:tcBorders>
              <w:top w:val="single" w:sz="4" w:space="0" w:color="000000"/>
              <w:left w:val="single" w:sz="4" w:space="0" w:color="000000"/>
              <w:bottom w:val="single" w:sz="4" w:space="0" w:color="000000"/>
            </w:tcBorders>
            <w:shd w:val="clear" w:color="auto" w:fill="auto"/>
          </w:tcPr>
          <w:p w14:paraId="50321359" w14:textId="77777777" w:rsidR="00911B25" w:rsidRPr="002853B6" w:rsidRDefault="00911B25" w:rsidP="002853B6">
            <w:pPr>
              <w:pStyle w:val="FSM-Stand-Tab"/>
              <w:jc w:val="right"/>
              <w:rPr>
                <w:i/>
              </w:rPr>
            </w:pPr>
            <w:r w:rsidRPr="002853B6">
              <w:rPr>
                <w:i/>
              </w:rPr>
              <w:t>zusammen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1D1BF8" w14:textId="168C028B" w:rsidR="00911B25" w:rsidRPr="002853B6" w:rsidRDefault="00911B25" w:rsidP="002853B6">
            <w:pPr>
              <w:pStyle w:val="FSM-Stand-Tab"/>
              <w:rPr>
                <w:i/>
              </w:rPr>
            </w:pPr>
            <w:r w:rsidRPr="002853B6">
              <w:rPr>
                <w:i/>
              </w:rPr>
              <w:t>ca. 135</w:t>
            </w:r>
            <w:r w:rsidR="002853B6" w:rsidRPr="002853B6">
              <w:rPr>
                <w:i/>
              </w:rPr>
              <w:t>-</w:t>
            </w:r>
            <w:r w:rsidR="002E45B3" w:rsidRPr="002853B6">
              <w:rPr>
                <w:i/>
              </w:rPr>
              <w:t>145</w:t>
            </w:r>
            <w:r w:rsidRPr="002853B6">
              <w:rPr>
                <w:i/>
              </w:rPr>
              <w:t xml:space="preserve"> Min.</w:t>
            </w:r>
          </w:p>
        </w:tc>
      </w:tr>
    </w:tbl>
    <w:p w14:paraId="2A35B36D" w14:textId="77777777" w:rsidR="00911B25" w:rsidRPr="00542DF1" w:rsidRDefault="00911B25" w:rsidP="00A7756B">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7FD665A0" w14:textId="77777777" w:rsidTr="00A7756B">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05D116A" w14:textId="77777777" w:rsidR="00A7756B" w:rsidRPr="00A7756B" w:rsidRDefault="00911B25" w:rsidP="00A7756B">
            <w:pPr>
              <w:pStyle w:val="FSM-Stand-Tab-"/>
            </w:pPr>
            <w:r w:rsidRPr="00A7756B">
              <w:lastRenderedPageBreak/>
              <w:t>UE2-</w:t>
            </w:r>
            <w:r w:rsidR="006A6D85" w:rsidRPr="00A7756B">
              <w:t xml:space="preserve">a – </w:t>
            </w:r>
            <w:r w:rsidR="00A7756B" w:rsidRPr="00A7756B">
              <w:t>Was unterscheidet ein Handy vom Smartphone? Einstieg (10 Min.)</w:t>
            </w:r>
          </w:p>
          <w:p w14:paraId="69311C82" w14:textId="6D71E6A6" w:rsidR="00911B25" w:rsidRPr="00A7756B" w:rsidRDefault="00A7756B" w:rsidP="00A7756B">
            <w:pPr>
              <w:pStyle w:val="FSM-Stand-Tab-"/>
              <w:rPr>
                <w:b w:val="0"/>
                <w:i/>
              </w:rPr>
            </w:pPr>
            <w:r w:rsidRPr="00A7756B">
              <w:rPr>
                <w:b w:val="0"/>
                <w:i/>
                <w:sz w:val="20"/>
              </w:rPr>
              <w:t>UE entfällt, wenn Modul 1 bereits durchgeführt wurde.</w:t>
            </w:r>
          </w:p>
        </w:tc>
        <w:tc>
          <w:tcPr>
            <w:tcW w:w="54" w:type="dxa"/>
            <w:tcBorders>
              <w:left w:val="single" w:sz="4" w:space="0" w:color="000000"/>
            </w:tcBorders>
            <w:shd w:val="clear" w:color="auto" w:fill="auto"/>
          </w:tcPr>
          <w:p w14:paraId="1C1FA51C" w14:textId="77777777" w:rsidR="00911B25" w:rsidRPr="00542DF1" w:rsidRDefault="00911B25">
            <w:pPr>
              <w:snapToGrid w:val="0"/>
              <w:rPr>
                <w:rFonts w:asciiTheme="minorHAnsi" w:hAnsiTheme="minorHAnsi"/>
              </w:rPr>
            </w:pPr>
          </w:p>
        </w:tc>
        <w:tc>
          <w:tcPr>
            <w:tcW w:w="40" w:type="dxa"/>
            <w:shd w:val="clear" w:color="auto" w:fill="auto"/>
          </w:tcPr>
          <w:p w14:paraId="050DDCA5" w14:textId="77777777" w:rsidR="00911B25" w:rsidRPr="00542DF1" w:rsidRDefault="00911B25">
            <w:pPr>
              <w:snapToGrid w:val="0"/>
              <w:rPr>
                <w:rFonts w:asciiTheme="minorHAnsi" w:hAnsiTheme="minorHAnsi"/>
              </w:rPr>
            </w:pPr>
          </w:p>
        </w:tc>
      </w:tr>
      <w:tr w:rsidR="00911B25" w:rsidRPr="00542DF1" w14:paraId="1C03839D"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F05BA76" w14:textId="77777777" w:rsidR="00911B25" w:rsidRPr="00A7756B" w:rsidRDefault="00911B25" w:rsidP="00A7756B">
            <w:pPr>
              <w:pStyle w:val="FSM-Stand-Tab"/>
            </w:pPr>
            <w:r w:rsidRPr="00A7756B">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9CF2D23" w14:textId="77777777" w:rsidR="00911B25" w:rsidRPr="00A7756B" w:rsidRDefault="00911B25" w:rsidP="00A7756B">
            <w:pPr>
              <w:pStyle w:val="FSM-Stand-Tab"/>
            </w:pPr>
            <w:r w:rsidRPr="00A7756B">
              <w:t>In einem Unterrichtsgespräch werden die Begriffe und die Nutzungsarten von Handy und Smartphone eingeführt.</w:t>
            </w:r>
          </w:p>
        </w:tc>
      </w:tr>
      <w:tr w:rsidR="00911B25" w:rsidRPr="00542DF1" w14:paraId="6DD6E43D"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DDCE717" w14:textId="77777777" w:rsidR="00911B25" w:rsidRPr="00A7756B" w:rsidRDefault="00911B25" w:rsidP="00A7756B">
            <w:pPr>
              <w:pStyle w:val="FSM-Stand-Tab"/>
            </w:pPr>
            <w:r w:rsidRPr="00A7756B">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E9A3B04" w14:textId="77777777" w:rsidR="00911B25" w:rsidRPr="00A7756B" w:rsidRDefault="00911B25" w:rsidP="00A7756B">
            <w:pPr>
              <w:pStyle w:val="FSM-Stand-Tab"/>
            </w:pPr>
            <w:r w:rsidRPr="00A7756B">
              <w:t>Die Schüler_innen erkennen den Wandel vom mobilen Telefon (Handy) zum allgegenwärtigen Computer mit vielfältigen Funktionen und Nutzungsmöglichkeiten (Smartphone).</w:t>
            </w:r>
          </w:p>
        </w:tc>
      </w:tr>
      <w:tr w:rsidR="00911B25" w:rsidRPr="00542DF1" w14:paraId="0BA0B457"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7FEE58E" w14:textId="77777777" w:rsidR="00911B25" w:rsidRPr="00A7756B" w:rsidRDefault="00911B25" w:rsidP="00A7756B">
            <w:pPr>
              <w:pStyle w:val="FSM-Stand-Tab"/>
            </w:pPr>
            <w:r w:rsidRPr="00A7756B">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8DA0375" w14:textId="77777777" w:rsidR="005D3D52" w:rsidRPr="00E30848" w:rsidRDefault="005D3D52" w:rsidP="005D3D52">
            <w:pPr>
              <w:pStyle w:val="FSM-Stand-Tab"/>
            </w:pPr>
            <w:r>
              <w:t>Der/</w:t>
            </w:r>
            <w:r w:rsidRPr="00E30848">
              <w:t>Die Lehrer_in führt in einem Unterrichtsgespräch die Begriffe „Handy“ und „Smartphone“ ein. Die Ergebnisse können an Tafel/Whiteboard visualisiert werden. Leitende Fragen können dafür sein:</w:t>
            </w:r>
          </w:p>
          <w:p w14:paraId="5EC385A1" w14:textId="77777777" w:rsidR="005D3D52" w:rsidRPr="00E30848" w:rsidRDefault="005D3D52" w:rsidP="005D3D52">
            <w:pPr>
              <w:pStyle w:val="FSM-Stand-Tab"/>
              <w:numPr>
                <w:ilvl w:val="0"/>
                <w:numId w:val="34"/>
              </w:numPr>
            </w:pPr>
            <w:r w:rsidRPr="00E30848">
              <w:t>Wer von euch hat ein Handy?</w:t>
            </w:r>
          </w:p>
          <w:p w14:paraId="0DEA6182" w14:textId="77777777" w:rsidR="005D3D52" w:rsidRPr="00E30848" w:rsidRDefault="005D3D52" w:rsidP="005D3D52">
            <w:pPr>
              <w:pStyle w:val="FSM-Stand-Tab"/>
              <w:numPr>
                <w:ilvl w:val="0"/>
                <w:numId w:val="34"/>
              </w:numPr>
            </w:pPr>
            <w:r w:rsidRPr="00E30848">
              <w:t>Wer von euch hat ein Smartphone?</w:t>
            </w:r>
          </w:p>
          <w:p w14:paraId="73AB80E7" w14:textId="77777777" w:rsidR="005D3D52" w:rsidRPr="00E30848" w:rsidRDefault="005D3D52" w:rsidP="005D3D52">
            <w:pPr>
              <w:pStyle w:val="FSM-Stand-Tab"/>
              <w:numPr>
                <w:ilvl w:val="0"/>
                <w:numId w:val="34"/>
              </w:numPr>
            </w:pPr>
            <w:r w:rsidRPr="00E30848">
              <w:t>Was ist für euch der Unterschied zwischen einem Handy und einem Smartphone?</w:t>
            </w:r>
          </w:p>
          <w:p w14:paraId="157D2577" w14:textId="77777777" w:rsidR="005D3D52" w:rsidRDefault="005D3D52" w:rsidP="005D3D52">
            <w:pPr>
              <w:pStyle w:val="FSM-Stand-Tab"/>
              <w:numPr>
                <w:ilvl w:val="0"/>
                <w:numId w:val="34"/>
              </w:numPr>
            </w:pPr>
            <w:r w:rsidRPr="00E30848">
              <w:t>Wer nutzt Internet über Mobilfunk?</w:t>
            </w:r>
          </w:p>
          <w:p w14:paraId="747D728E" w14:textId="7D131055" w:rsidR="00911B25" w:rsidRPr="00A7756B" w:rsidRDefault="005D3D52" w:rsidP="005D3D52">
            <w:pPr>
              <w:pStyle w:val="FSM-Stand-Tab"/>
              <w:numPr>
                <w:ilvl w:val="0"/>
                <w:numId w:val="34"/>
              </w:numPr>
            </w:pPr>
            <w:r w:rsidRPr="00E30848">
              <w:t xml:space="preserve">Wofür nutzt </w:t>
            </w:r>
            <w:r>
              <w:t>i</w:t>
            </w:r>
            <w:r w:rsidRPr="00E30848">
              <w:t>hr euer Handy/Smartphone?</w:t>
            </w:r>
          </w:p>
        </w:tc>
      </w:tr>
      <w:tr w:rsidR="00911B25" w:rsidRPr="00542DF1" w14:paraId="69329F59"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F331FBC" w14:textId="77777777" w:rsidR="00911B25" w:rsidRPr="00A7756B" w:rsidRDefault="00911B25" w:rsidP="00A7756B">
            <w:pPr>
              <w:pStyle w:val="FSM-Stand-Tab"/>
            </w:pPr>
            <w:r w:rsidRPr="00A7756B">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A23633F" w14:textId="77777777" w:rsidR="00045E3E" w:rsidRDefault="00045E3E" w:rsidP="00045E3E">
            <w:pPr>
              <w:pStyle w:val="FSM-Stand-Tab"/>
            </w:pPr>
            <w:r w:rsidRPr="00E30848">
              <w:t xml:space="preserve">Für </w:t>
            </w:r>
            <w:r>
              <w:t>den/</w:t>
            </w:r>
            <w:r w:rsidRPr="00E30848">
              <w:t xml:space="preserve">die Lehrer_in dient diese UE auch dazu, sich einen Überblick über die vorhandenen Geräte und die Nutzungsarten zu verschaffen. </w:t>
            </w:r>
          </w:p>
          <w:p w14:paraId="38F6A55C" w14:textId="1AA350B7" w:rsidR="00911B25" w:rsidRPr="00A7756B" w:rsidRDefault="00045E3E" w:rsidP="00045E3E">
            <w:pPr>
              <w:pStyle w:val="FSM-Stand-Tab"/>
            </w:pPr>
            <w:r w:rsidRPr="00E30848">
              <w:t xml:space="preserve">Zusätzlich kann bei Bedarf – und mit zusätzlichem Zeitaufwand – in dieser Einheit auch das Vorwissen erweitert werden, indem zentrale Fachbegriffe (vgl. </w:t>
            </w:r>
            <w:r w:rsidRPr="00BB2CE0">
              <w:rPr>
                <w:rStyle w:val="Materialverweis"/>
                <w:color w:val="000000"/>
              </w:rPr>
              <w:t>Materialblatt_HANDY_01</w:t>
            </w:r>
            <w:r w:rsidRPr="00E30848">
              <w:t>) gesammelt und erklärt werden.</w:t>
            </w:r>
          </w:p>
        </w:tc>
      </w:tr>
      <w:tr w:rsidR="00911B25" w:rsidRPr="00542DF1" w14:paraId="2322D103"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6180CDF" w14:textId="77777777" w:rsidR="00911B25" w:rsidRPr="00A7756B" w:rsidRDefault="00911B25" w:rsidP="00A7756B">
            <w:pPr>
              <w:pStyle w:val="FSM-Stand-Tab"/>
            </w:pPr>
            <w:r w:rsidRPr="00A7756B">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3B2A44B" w14:textId="2F8086BA" w:rsidR="00911B25" w:rsidRPr="00A7756B" w:rsidRDefault="00180755" w:rsidP="00045E3E">
            <w:pPr>
              <w:pStyle w:val="FSM-Stand-Tab"/>
              <w:numPr>
                <w:ilvl w:val="0"/>
                <w:numId w:val="44"/>
              </w:numPr>
            </w:pPr>
            <w:r>
              <w:t>Tafel/Whiteboard</w:t>
            </w:r>
          </w:p>
          <w:p w14:paraId="2755D6EC" w14:textId="1A609391" w:rsidR="00911B25" w:rsidRPr="00A7756B" w:rsidRDefault="00911B25" w:rsidP="00045E3E">
            <w:pPr>
              <w:pStyle w:val="FSM-Stand-Tab"/>
              <w:numPr>
                <w:ilvl w:val="0"/>
                <w:numId w:val="44"/>
              </w:numPr>
            </w:pPr>
            <w:r w:rsidRPr="00045E3E">
              <w:rPr>
                <w:rStyle w:val="Materialverweis"/>
                <w:color w:val="000000"/>
              </w:rPr>
              <w:t>Materialblatt_H</w:t>
            </w:r>
            <w:r w:rsidR="00542DF1" w:rsidRPr="00045E3E">
              <w:rPr>
                <w:rStyle w:val="Materialverweis"/>
                <w:color w:val="000000"/>
              </w:rPr>
              <w:t>ANDY</w:t>
            </w:r>
            <w:r w:rsidRPr="00045E3E">
              <w:rPr>
                <w:rStyle w:val="Materialverweis"/>
                <w:color w:val="000000"/>
              </w:rPr>
              <w:t>_01</w:t>
            </w:r>
            <w:r w:rsidR="00045E3E" w:rsidRPr="00A7756B">
              <w:t xml:space="preserve"> </w:t>
            </w:r>
            <w:r w:rsidR="00045E3E">
              <w:t>(</w:t>
            </w:r>
            <w:r w:rsidR="00045E3E" w:rsidRPr="00A7756B">
              <w:t>bei Bedarf</w:t>
            </w:r>
            <w:r w:rsidR="00045E3E">
              <w:t>)</w:t>
            </w:r>
          </w:p>
        </w:tc>
      </w:tr>
      <w:tr w:rsidR="00911B25" w:rsidRPr="00542DF1" w14:paraId="01F264A5" w14:textId="77777777" w:rsidTr="00A7756B">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9B91930" w14:textId="0AECEA8B" w:rsidR="00911B25" w:rsidRPr="00542DF1" w:rsidRDefault="00911B25" w:rsidP="00A7756B">
            <w:pPr>
              <w:pStyle w:val="FSM-Stand-Tab-"/>
            </w:pPr>
            <w:r w:rsidRPr="00542DF1">
              <w:lastRenderedPageBreak/>
              <w:t>UE2-</w:t>
            </w:r>
            <w:r w:rsidR="006A6D85" w:rsidRPr="00542DF1">
              <w:t xml:space="preserve">b – </w:t>
            </w:r>
            <w:r w:rsidR="00A7756B" w:rsidRPr="00A7756B">
              <w:t xml:space="preserve">Erscheinungsformen problematischer Inhalte und Verhaltensweisen im Netz </w:t>
            </w:r>
            <w:r w:rsidRPr="00542DF1">
              <w:t>(ca. 30 Min.)</w:t>
            </w:r>
          </w:p>
        </w:tc>
        <w:tc>
          <w:tcPr>
            <w:tcW w:w="54" w:type="dxa"/>
            <w:tcBorders>
              <w:left w:val="single" w:sz="4" w:space="0" w:color="000000"/>
            </w:tcBorders>
            <w:shd w:val="clear" w:color="auto" w:fill="auto"/>
          </w:tcPr>
          <w:p w14:paraId="1D0809A7" w14:textId="77777777" w:rsidR="00911B25" w:rsidRPr="00542DF1" w:rsidRDefault="00911B25">
            <w:pPr>
              <w:snapToGrid w:val="0"/>
              <w:rPr>
                <w:rFonts w:asciiTheme="minorHAnsi" w:hAnsiTheme="minorHAnsi"/>
              </w:rPr>
            </w:pPr>
          </w:p>
        </w:tc>
        <w:tc>
          <w:tcPr>
            <w:tcW w:w="40" w:type="dxa"/>
            <w:shd w:val="clear" w:color="auto" w:fill="auto"/>
          </w:tcPr>
          <w:p w14:paraId="5866FC85" w14:textId="77777777" w:rsidR="00911B25" w:rsidRPr="00542DF1" w:rsidRDefault="00911B25">
            <w:pPr>
              <w:snapToGrid w:val="0"/>
              <w:rPr>
                <w:rFonts w:asciiTheme="minorHAnsi" w:hAnsiTheme="minorHAnsi"/>
              </w:rPr>
            </w:pPr>
          </w:p>
        </w:tc>
      </w:tr>
      <w:tr w:rsidR="00911B25" w:rsidRPr="00542DF1" w14:paraId="443523FE"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B0BB7C0" w14:textId="77777777" w:rsidR="00911B25" w:rsidRPr="00A7756B" w:rsidRDefault="00911B25" w:rsidP="00A7756B">
            <w:pPr>
              <w:pStyle w:val="FSM-Stand-Tab"/>
            </w:pPr>
            <w:r w:rsidRPr="00A7756B">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B95283B" w14:textId="77777777" w:rsidR="00911B25" w:rsidRPr="00A7756B" w:rsidRDefault="00911B25" w:rsidP="00A7756B">
            <w:pPr>
              <w:pStyle w:val="FSM-Stand-Tab"/>
            </w:pPr>
            <w:r w:rsidRPr="00A7756B">
              <w:t xml:space="preserve">Einordnung von problematischem Verhalten und problematischen Inhalten im Spannungsfeld zwischen den Polen „kein Problem“ und „klar falsch“. </w:t>
            </w:r>
          </w:p>
        </w:tc>
      </w:tr>
      <w:tr w:rsidR="00911B25" w:rsidRPr="00542DF1" w14:paraId="13FF1062"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5B2A8D4" w14:textId="77777777" w:rsidR="00911B25" w:rsidRPr="00A7756B" w:rsidRDefault="00911B25" w:rsidP="00A7756B">
            <w:pPr>
              <w:pStyle w:val="FSM-Stand-Tab"/>
            </w:pPr>
            <w:r w:rsidRPr="00A7756B">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203B9E2" w14:textId="77777777" w:rsidR="00911B25" w:rsidRPr="00A7756B" w:rsidRDefault="00911B25" w:rsidP="00A7756B">
            <w:pPr>
              <w:pStyle w:val="FSM-Stand-Tab"/>
            </w:pPr>
            <w:r w:rsidRPr="00A7756B">
              <w:t xml:space="preserve">Die Schüler_innen bekommen einen Überblick über verschiedene Erscheinungsformen von problematischen Inhalten und problematischen Verhaltensweisen im Netz. Sie lernen, zwischen verschiedenen Ausprägungen und Einstufungen von „problematisch“ zu unterscheiden. </w:t>
            </w:r>
          </w:p>
        </w:tc>
      </w:tr>
      <w:tr w:rsidR="00911B25" w:rsidRPr="00542DF1" w14:paraId="12356C8E"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B244E0D" w14:textId="77777777" w:rsidR="00911B25" w:rsidRPr="00A7756B" w:rsidRDefault="00911B25" w:rsidP="00A7756B">
            <w:pPr>
              <w:pStyle w:val="FSM-Stand-Tab"/>
            </w:pPr>
            <w:r w:rsidRPr="00A7756B">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AD32960" w14:textId="77777777" w:rsidR="00911B25" w:rsidRPr="00A7756B" w:rsidRDefault="00911B25" w:rsidP="00A7756B">
            <w:pPr>
              <w:pStyle w:val="FSM-Stand-Tab"/>
            </w:pPr>
            <w:r w:rsidRPr="00A7756B">
              <w:t xml:space="preserve">Diese Unterrichtseinheit beginnt mit einem gelenkten Unterrichtsgespräch, wird dann in einer Gruppenarbeit fortgesetzt und abschließend wieder mit der ganzen Klasse beendet. </w:t>
            </w:r>
          </w:p>
          <w:p w14:paraId="11E75438" w14:textId="77777777" w:rsidR="006A6D85" w:rsidRPr="005B2621" w:rsidRDefault="006A6D85" w:rsidP="00A7756B">
            <w:pPr>
              <w:pStyle w:val="FSM-Stand-Tab"/>
              <w:rPr>
                <w:sz w:val="10"/>
                <w:szCs w:val="10"/>
              </w:rPr>
            </w:pPr>
          </w:p>
          <w:p w14:paraId="7296A40F" w14:textId="77777777" w:rsidR="00911B25" w:rsidRPr="003B7606" w:rsidRDefault="00911B25" w:rsidP="00A7756B">
            <w:pPr>
              <w:pStyle w:val="FSM-Stand-Tab"/>
              <w:rPr>
                <w:b/>
              </w:rPr>
            </w:pPr>
            <w:r w:rsidRPr="003B7606">
              <w:rPr>
                <w:b/>
              </w:rPr>
              <w:t>Einführendes Unterrichtsgespräch</w:t>
            </w:r>
          </w:p>
          <w:p w14:paraId="1820CABD" w14:textId="2ACDD47E" w:rsidR="00911B25" w:rsidRPr="00A7756B" w:rsidRDefault="00911B25" w:rsidP="00A7756B">
            <w:pPr>
              <w:pStyle w:val="FSM-Stand-Tab"/>
            </w:pPr>
            <w:r w:rsidRPr="00A7756B">
              <w:t xml:space="preserve">Zu Beginn werden konkrete Fälle von problematischen Inhalten und problematischem Verhalten unsortiert nebeneinander gestellt. </w:t>
            </w:r>
            <w:r w:rsidRPr="005B2621">
              <w:rPr>
                <w:rStyle w:val="Materialverweis"/>
                <w:color w:val="000000"/>
              </w:rPr>
              <w:t>Materialblatt_HANDY_04</w:t>
            </w:r>
            <w:r w:rsidRPr="00A7756B">
              <w:t xml:space="preserve"> bietet eine Reihe von solchen „Problemfällen“ als Karten. </w:t>
            </w:r>
            <w:r w:rsidR="005B2621">
              <w:t>Der/</w:t>
            </w:r>
            <w:r w:rsidRPr="00A7756B">
              <w:t>D</w:t>
            </w:r>
            <w:r w:rsidR="006A6D85" w:rsidRPr="00A7756B">
              <w:t>ie</w:t>
            </w:r>
            <w:r w:rsidRPr="00A7756B">
              <w:t xml:space="preserve"> </w:t>
            </w:r>
            <w:r w:rsidR="00124C1E" w:rsidRPr="00A7756B">
              <w:t xml:space="preserve">Lehrer_in </w:t>
            </w:r>
            <w:r w:rsidRPr="00A7756B">
              <w:t>kann diese kurz vorstellen oder von einzelnen Schüler_innen vorstellen lassen. Die Fälle werden dann für alle sichtbar auf einer Pinnwand/Magnettafel gesammelt.</w:t>
            </w:r>
          </w:p>
          <w:p w14:paraId="3D0E6EBB" w14:textId="77777777" w:rsidR="00911B25" w:rsidRPr="00A7756B" w:rsidRDefault="00911B25" w:rsidP="00A7756B">
            <w:pPr>
              <w:pStyle w:val="FSM-Stand-Tab"/>
            </w:pPr>
            <w:r w:rsidRPr="00A7756B">
              <w:t>In dieser Phase sollen Verständnisfragen geklärt, aber noch keine Bewertungen vorgenommen werden.</w:t>
            </w:r>
          </w:p>
          <w:p w14:paraId="6DBACD01" w14:textId="77777777" w:rsidR="006A6D85" w:rsidRPr="005B2621" w:rsidRDefault="006A6D85" w:rsidP="00A7756B">
            <w:pPr>
              <w:pStyle w:val="FSM-Stand-Tab"/>
              <w:rPr>
                <w:sz w:val="10"/>
                <w:szCs w:val="10"/>
              </w:rPr>
            </w:pPr>
          </w:p>
          <w:p w14:paraId="32578DBC" w14:textId="77777777" w:rsidR="00911B25" w:rsidRPr="003B7606" w:rsidRDefault="00911B25" w:rsidP="00A7756B">
            <w:pPr>
              <w:pStyle w:val="FSM-Stand-Tab"/>
              <w:rPr>
                <w:b/>
              </w:rPr>
            </w:pPr>
            <w:r w:rsidRPr="003B7606">
              <w:rPr>
                <w:b/>
              </w:rPr>
              <w:t>Gruppenarbeit</w:t>
            </w:r>
          </w:p>
          <w:p w14:paraId="63E52E33" w14:textId="355DBEB7" w:rsidR="00911B25" w:rsidRPr="00A7756B" w:rsidRDefault="00911B25" w:rsidP="00A7756B">
            <w:pPr>
              <w:pStyle w:val="FSM-Stand-Tab"/>
            </w:pPr>
            <w:r w:rsidRPr="00A7756B">
              <w:t>Anschließend wird die Aufgabenstellung für die Gruppenarbeit erläutert und durchgeführt. Dafür können die „Problemfälle“ als Karten verteilt werden.</w:t>
            </w:r>
            <w:r w:rsidR="00AE1AE9">
              <w:t xml:space="preserve"> </w:t>
            </w:r>
          </w:p>
          <w:p w14:paraId="6A2A509D" w14:textId="77777777" w:rsidR="00911B25" w:rsidRPr="00A7756B" w:rsidRDefault="00911B25" w:rsidP="003B7606">
            <w:pPr>
              <w:pStyle w:val="FSM-Stand-Tab"/>
              <w:numPr>
                <w:ilvl w:val="0"/>
                <w:numId w:val="56"/>
              </w:numPr>
            </w:pPr>
            <w:r w:rsidRPr="00A7756B">
              <w:t>Arbeitet zu dritt zusammen.</w:t>
            </w:r>
          </w:p>
          <w:p w14:paraId="74637B10" w14:textId="686A3D42" w:rsidR="00911B25" w:rsidRPr="00A7756B" w:rsidRDefault="00911B25" w:rsidP="003B7606">
            <w:pPr>
              <w:pStyle w:val="FSM-Stand-Tab"/>
              <w:numPr>
                <w:ilvl w:val="0"/>
                <w:numId w:val="56"/>
              </w:numPr>
            </w:pPr>
            <w:r w:rsidRPr="00A7756B">
              <w:t>Sortiert die „Problemfälle“ in eine Reihe – von links</w:t>
            </w:r>
            <w:r w:rsidR="00AE1AE9">
              <w:t xml:space="preserve"> </w:t>
            </w:r>
            <w:r w:rsidRPr="00A7756B">
              <w:t>„kein Problem</w:t>
            </w:r>
            <w:r w:rsidR="00124C1E" w:rsidRPr="00A7756B">
              <w:t xml:space="preserve">“ </w:t>
            </w:r>
            <w:r w:rsidRPr="00A7756B">
              <w:t xml:space="preserve">bis rechts „eindeutig problematisch, klar falsch“. </w:t>
            </w:r>
          </w:p>
          <w:p w14:paraId="27750176" w14:textId="77777777" w:rsidR="00911B25" w:rsidRPr="00A7756B" w:rsidRDefault="00911B25" w:rsidP="003B7606">
            <w:pPr>
              <w:pStyle w:val="FSM-Stand-Tab"/>
              <w:numPr>
                <w:ilvl w:val="0"/>
                <w:numId w:val="56"/>
              </w:numPr>
            </w:pPr>
            <w:r w:rsidRPr="00A7756B">
              <w:t xml:space="preserve">Folgende Ampel soll euch dabei helfen: </w:t>
            </w:r>
          </w:p>
          <w:p w14:paraId="4EC5CE07" w14:textId="4EBCF174" w:rsidR="00911B25" w:rsidRPr="00A7756B" w:rsidRDefault="005B2621" w:rsidP="003B7606">
            <w:pPr>
              <w:pStyle w:val="FSM-Stand-Tab"/>
              <w:numPr>
                <w:ilvl w:val="0"/>
                <w:numId w:val="57"/>
              </w:numPr>
            </w:pPr>
            <w:r>
              <w:t>G</w:t>
            </w:r>
            <w:r w:rsidR="00911B25" w:rsidRPr="00A7756B">
              <w:t>elb: in Ordnung, kein Problem</w:t>
            </w:r>
          </w:p>
          <w:p w14:paraId="157DCB4C" w14:textId="4187DF3C" w:rsidR="00911B25" w:rsidRPr="00A7756B" w:rsidRDefault="005B2621" w:rsidP="003B7606">
            <w:pPr>
              <w:pStyle w:val="FSM-Stand-Tab"/>
              <w:numPr>
                <w:ilvl w:val="0"/>
                <w:numId w:val="57"/>
              </w:numPr>
            </w:pPr>
            <w:r>
              <w:t>R</w:t>
            </w:r>
            <w:r w:rsidR="00911B25" w:rsidRPr="00A7756B">
              <w:t>ot: unerfreulich, ärgerlich, unerwünscht</w:t>
            </w:r>
          </w:p>
          <w:p w14:paraId="15ECD38A" w14:textId="148BD073" w:rsidR="00911B25" w:rsidRPr="00A7756B" w:rsidRDefault="005B2621" w:rsidP="003B7606">
            <w:pPr>
              <w:pStyle w:val="FSM-Stand-Tab"/>
              <w:numPr>
                <w:ilvl w:val="0"/>
                <w:numId w:val="57"/>
              </w:numPr>
            </w:pPr>
            <w:r>
              <w:t>V</w:t>
            </w:r>
            <w:r w:rsidR="00911B25" w:rsidRPr="00A7756B">
              <w:t xml:space="preserve">iolett: problematisch, falsch </w:t>
            </w:r>
          </w:p>
          <w:p w14:paraId="397C2010" w14:textId="77777777" w:rsidR="006A6D85" w:rsidRPr="005B2621" w:rsidRDefault="006A6D85" w:rsidP="00A7756B">
            <w:pPr>
              <w:pStyle w:val="FSM-Stand-Tab"/>
              <w:rPr>
                <w:sz w:val="10"/>
                <w:szCs w:val="10"/>
              </w:rPr>
            </w:pPr>
          </w:p>
          <w:p w14:paraId="69E6D1DD" w14:textId="77777777" w:rsidR="00911B25" w:rsidRPr="003B7606" w:rsidRDefault="00911B25" w:rsidP="00A7756B">
            <w:pPr>
              <w:pStyle w:val="FSM-Stand-Tab"/>
              <w:rPr>
                <w:b/>
              </w:rPr>
            </w:pPr>
            <w:r w:rsidRPr="003B7606">
              <w:rPr>
                <w:b/>
              </w:rPr>
              <w:t>Auswertendes Unterrichtsgespräch</w:t>
            </w:r>
          </w:p>
          <w:p w14:paraId="17C3CECE" w14:textId="17863D36" w:rsidR="005B2621" w:rsidRDefault="00911B25" w:rsidP="00A7756B">
            <w:pPr>
              <w:pStyle w:val="FSM-Stand-Tab"/>
            </w:pPr>
            <w:r w:rsidRPr="00A7756B">
              <w:t xml:space="preserve">Gemeinsam werden nun die Fälle auf der Pinnwand/Magnettafel in eine Reihenfolge gebracht, die in der Klasse mehr oder weniger als Konsens gilt. Dabei sollte herausgearbeitet werden, dass es vor allem um eine Einteilung in die drei Farben geht, weniger um eine genaue Rangfolge (siehe </w:t>
            </w:r>
            <w:r w:rsidR="005B2621">
              <w:t>Hinweise</w:t>
            </w:r>
            <w:r w:rsidRPr="00A7756B">
              <w:t xml:space="preserve">). </w:t>
            </w:r>
          </w:p>
          <w:p w14:paraId="570DF322" w14:textId="13E6F897" w:rsidR="00911B25" w:rsidRPr="00A7756B" w:rsidRDefault="00911B25" w:rsidP="00A7756B">
            <w:pPr>
              <w:pStyle w:val="FSM-Stand-Tab"/>
            </w:pPr>
            <w:r w:rsidRPr="001F7278">
              <w:rPr>
                <w:rStyle w:val="Materialverweis"/>
                <w:color w:val="000000"/>
              </w:rPr>
              <w:t>Arbeitsblatt_HANDY_05</w:t>
            </w:r>
            <w:r w:rsidRPr="00A7756B">
              <w:t xml:space="preserve"> bietet eine Vorlage für die Darstellung der Ampel.</w:t>
            </w:r>
            <w:r w:rsidR="00AE1AE9">
              <w:t xml:space="preserve"> </w:t>
            </w:r>
          </w:p>
          <w:p w14:paraId="4D35561D" w14:textId="66C8BD28" w:rsidR="00911B25" w:rsidRPr="00A7756B" w:rsidRDefault="00911B25" w:rsidP="00A7756B">
            <w:pPr>
              <w:pStyle w:val="FSM-Stand-Tab"/>
            </w:pPr>
            <w:r w:rsidRPr="00A7756B">
              <w:t>Für die Auswertung sollte ausreichend Zeit eingeplant werden, da in vielen Fällen eine Differenzierung „</w:t>
            </w:r>
            <w:r w:rsidR="005B2621">
              <w:t>e</w:t>
            </w:r>
            <w:r w:rsidRPr="00A7756B">
              <w:t>s kommt darauf an“ Teil der Antwort sein wird.</w:t>
            </w:r>
          </w:p>
        </w:tc>
      </w:tr>
      <w:tr w:rsidR="00911B25" w:rsidRPr="00542DF1" w14:paraId="3B16B9BE"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6924B25" w14:textId="77777777" w:rsidR="00911B25" w:rsidRPr="00A7756B" w:rsidRDefault="00911B25" w:rsidP="00A7756B">
            <w:pPr>
              <w:pStyle w:val="FSM-Stand-Tab"/>
            </w:pPr>
            <w:r w:rsidRPr="00A7756B">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5598FD3" w14:textId="77777777" w:rsidR="006A6D85" w:rsidRPr="00A7756B" w:rsidRDefault="00911B25" w:rsidP="00A7756B">
            <w:pPr>
              <w:pStyle w:val="FSM-Stand-Tab"/>
            </w:pPr>
            <w:r w:rsidRPr="00A7756B">
              <w:t xml:space="preserve">Falls mehr Zeit für diese Unterrichtseinheit aufgewendet werden kann, können die „Problemfälle“ auch in Kleingruppen von den Schüler_innen selbst erarbeitet und danach gesammelt werden anstatt die Vorschläge von </w:t>
            </w:r>
            <w:r w:rsidRPr="001F7278">
              <w:rPr>
                <w:rStyle w:val="Materialverweis"/>
                <w:color w:val="000000"/>
              </w:rPr>
              <w:t>Materialblatt_HANDY_04</w:t>
            </w:r>
            <w:r w:rsidRPr="00A7756B">
              <w:t xml:space="preserve"> zu nutzen. Dies stärkt die Identifizierung mit dem Thema, bringt aber möglicherweise nicht Beispiele aus dem gesamten Spektrum hervor.</w:t>
            </w:r>
          </w:p>
          <w:p w14:paraId="67EF7322" w14:textId="3E0D8C3C" w:rsidR="00911B25" w:rsidRPr="00A7756B" w:rsidRDefault="00911B25" w:rsidP="00A7756B">
            <w:pPr>
              <w:pStyle w:val="FSM-Stand-Tab"/>
            </w:pPr>
            <w:r w:rsidRPr="00A7756B">
              <w:lastRenderedPageBreak/>
              <w:t xml:space="preserve">Hinter der dreistufigen Einstufung verbirgt sich die Einordnung in Verhaltensformen, die </w:t>
            </w:r>
            <w:r w:rsidR="00124C1E" w:rsidRPr="00A7756B">
              <w:t>zum einen</w:t>
            </w:r>
            <w:r w:rsidRPr="00A7756B">
              <w:t>. i.d.R.</w:t>
            </w:r>
            <w:r w:rsidR="00124C1E" w:rsidRPr="00A7756B">
              <w:t xml:space="preserve"> </w:t>
            </w:r>
            <w:r w:rsidRPr="00A7756B">
              <w:t xml:space="preserve">akzeptabel sind, </w:t>
            </w:r>
            <w:r w:rsidR="00124C1E" w:rsidRPr="00A7756B">
              <w:t>solche, die</w:t>
            </w:r>
            <w:r w:rsidR="006A6D85" w:rsidRPr="00A7756B">
              <w:t xml:space="preserve"> toleriert</w:t>
            </w:r>
            <w:r w:rsidRPr="00A7756B">
              <w:t xml:space="preserve"> werden und </w:t>
            </w:r>
            <w:r w:rsidR="00124C1E" w:rsidRPr="00A7756B">
              <w:t>diejenigen, die</w:t>
            </w:r>
            <w:r w:rsidR="00AE1AE9">
              <w:t xml:space="preserve"> </w:t>
            </w:r>
            <w:r w:rsidRPr="00A7756B">
              <w:t xml:space="preserve">als </w:t>
            </w:r>
            <w:r w:rsidR="00124C1E" w:rsidRPr="00A7756B">
              <w:t xml:space="preserve">moralisch </w:t>
            </w:r>
            <w:r w:rsidRPr="00A7756B">
              <w:t>falsch</w:t>
            </w:r>
            <w:r w:rsidR="00124C1E" w:rsidRPr="00A7756B">
              <w:t xml:space="preserve"> eingestuft</w:t>
            </w:r>
            <w:r w:rsidRPr="00A7756B">
              <w:t xml:space="preserve"> werden. In vielen Fällen wird es ggf. abweichende Auffassungen unter den Schülern geben, die Anlass zur Diskussion sein können. Thema des Unterrichtsgespräches kann dann auch sein, ob die dargestellten Fälle als Beispiele für Cybermobbing angesehen werden oder nicht.</w:t>
            </w:r>
          </w:p>
          <w:p w14:paraId="6820C540" w14:textId="77777777" w:rsidR="006A6D85" w:rsidRPr="003B7606" w:rsidRDefault="006A6D85" w:rsidP="00A7756B">
            <w:pPr>
              <w:pStyle w:val="FSM-Stand-Tab"/>
              <w:rPr>
                <w:sz w:val="10"/>
                <w:szCs w:val="10"/>
              </w:rPr>
            </w:pPr>
          </w:p>
          <w:p w14:paraId="4C3C29A7" w14:textId="5DB53D9C" w:rsidR="00911B25" w:rsidRPr="00A7756B" w:rsidRDefault="00911B25">
            <w:pPr>
              <w:pStyle w:val="FSM-Stand-Tab"/>
            </w:pPr>
            <w:r w:rsidRPr="00A7756B">
              <w:t>Manch</w:t>
            </w:r>
            <w:r w:rsidR="005B2621">
              <w:t>e</w:t>
            </w:r>
            <w:r w:rsidRPr="00A7756B">
              <w:t xml:space="preserve"> Pädagog_innen und Expert_innen </w:t>
            </w:r>
            <w:r w:rsidR="005B2621">
              <w:t>mögen</w:t>
            </w:r>
            <w:r w:rsidR="005B2621" w:rsidRPr="00A7756B">
              <w:t xml:space="preserve"> </w:t>
            </w:r>
            <w:r w:rsidRPr="00A7756B">
              <w:t xml:space="preserve">die Erstellung einer Rangfolge der schlimmen, schlimmeren und schlimmsten Inhalte für eine starke Vereinfachung halten, da in jedem Einzelfall das subjektive Erleben individuell anders ist. Diese Vereinfachung wird in dieser Unterrichtseinheit in Kauf genommen, um an das Denken der Schüler_innen anzuknüpfen. Gerade im Kindheits- und frühen Jugendalter ist ihnen die Systematisierung in Rangfolgen oder „Hitlisten“ sehr vertraut. Einer unzulässigen Vereinfachung kann vorgebeugt werden, indem im abschließenden Unterrichtsgespräch die Frage eingebracht wird, inwiefern derselbe problematische Inhalt bei </w:t>
            </w:r>
            <w:r w:rsidR="005B2621">
              <w:t>verschiedenen</w:t>
            </w:r>
            <w:r w:rsidR="005B2621" w:rsidRPr="00A7756B">
              <w:t xml:space="preserve"> </w:t>
            </w:r>
            <w:r w:rsidRPr="00A7756B">
              <w:t>Menschen unterschiedliche Effekte haben kann. Darüber hinaus gilt es, am Ende weniger die einzelnen „Plätze“ der Rangliste zu differenzieren</w:t>
            </w:r>
            <w:r w:rsidR="005B2621">
              <w:t>,</w:t>
            </w:r>
            <w:r w:rsidRPr="00A7756B">
              <w:t xml:space="preserve"> als vielmehr das vorgeschlagene Ampelsystem als Lernziel hervorzuheben.</w:t>
            </w:r>
          </w:p>
        </w:tc>
      </w:tr>
      <w:tr w:rsidR="00911B25" w:rsidRPr="00542DF1" w14:paraId="24213E0C" w14:textId="77777777" w:rsidTr="00A7756B">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1E09233" w14:textId="77777777" w:rsidR="00911B25" w:rsidRPr="00A7756B" w:rsidRDefault="00911B25" w:rsidP="00A7756B">
            <w:pPr>
              <w:pStyle w:val="FSM-Stand-Tab"/>
            </w:pPr>
            <w:r w:rsidRPr="00A7756B">
              <w:lastRenderedPageBreak/>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F55A91C" w14:textId="3CE222C3" w:rsidR="00911B25" w:rsidRPr="00A7756B" w:rsidRDefault="00911B25" w:rsidP="003B7606">
            <w:pPr>
              <w:pStyle w:val="FSM-Stand-Tab"/>
              <w:numPr>
                <w:ilvl w:val="0"/>
                <w:numId w:val="59"/>
              </w:numPr>
              <w:rPr>
                <w:rStyle w:val="Materialverweis"/>
                <w:b w:val="0"/>
                <w:color w:val="000000"/>
              </w:rPr>
            </w:pPr>
            <w:r w:rsidRPr="00A7756B">
              <w:t xml:space="preserve">Pinnwand/Magnettafel </w:t>
            </w:r>
          </w:p>
          <w:p w14:paraId="2445774F" w14:textId="4A5C6363" w:rsidR="00911B25" w:rsidRPr="003B7606" w:rsidRDefault="00911B25" w:rsidP="003B7606">
            <w:pPr>
              <w:pStyle w:val="FSM-Stand-Tab"/>
              <w:numPr>
                <w:ilvl w:val="0"/>
                <w:numId w:val="59"/>
              </w:numPr>
              <w:rPr>
                <w:rStyle w:val="Materialverweis"/>
                <w:color w:val="000000"/>
              </w:rPr>
            </w:pPr>
            <w:r w:rsidRPr="003B7606">
              <w:rPr>
                <w:rStyle w:val="Materialverweis"/>
                <w:color w:val="000000"/>
              </w:rPr>
              <w:t>Materialblatt_HANDY_04</w:t>
            </w:r>
          </w:p>
          <w:p w14:paraId="17FEC6E7" w14:textId="555DB0EB" w:rsidR="00911B25" w:rsidRPr="00A7756B" w:rsidRDefault="00911B25" w:rsidP="003B7606">
            <w:pPr>
              <w:pStyle w:val="FSM-Stand-Tab"/>
              <w:numPr>
                <w:ilvl w:val="0"/>
                <w:numId w:val="59"/>
              </w:numPr>
            </w:pPr>
            <w:r w:rsidRPr="003B7606">
              <w:rPr>
                <w:rStyle w:val="Materialverweis"/>
                <w:color w:val="000000"/>
              </w:rPr>
              <w:t>Arbeitsblatt_HANDY_05</w:t>
            </w:r>
          </w:p>
        </w:tc>
      </w:tr>
    </w:tbl>
    <w:p w14:paraId="2A5619B1" w14:textId="77777777" w:rsidR="00911B25" w:rsidRPr="00542DF1" w:rsidRDefault="00911B25" w:rsidP="00A7756B">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5F271D31" w14:textId="77777777" w:rsidTr="009715A5">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44247225" w14:textId="593D8E79" w:rsidR="00911B25" w:rsidRPr="00542DF1" w:rsidRDefault="00911B25" w:rsidP="009715A5">
            <w:pPr>
              <w:pStyle w:val="FSM-Stand-Tab-"/>
            </w:pPr>
            <w:r w:rsidRPr="00542DF1">
              <w:lastRenderedPageBreak/>
              <w:t>UE2-</w:t>
            </w:r>
            <w:r w:rsidR="008F52BE" w:rsidRPr="00542DF1">
              <w:t xml:space="preserve">c – </w:t>
            </w:r>
            <w:r w:rsidR="009715A5" w:rsidRPr="009715A5">
              <w:t xml:space="preserve">Cybermobbing: Erste-Hilfe-Maßnahmen </w:t>
            </w:r>
            <w:r w:rsidRPr="00542DF1">
              <w:t>(ca. 15 Min.)</w:t>
            </w:r>
          </w:p>
        </w:tc>
        <w:tc>
          <w:tcPr>
            <w:tcW w:w="54" w:type="dxa"/>
            <w:tcBorders>
              <w:left w:val="single" w:sz="4" w:space="0" w:color="000000"/>
            </w:tcBorders>
            <w:shd w:val="clear" w:color="auto" w:fill="auto"/>
          </w:tcPr>
          <w:p w14:paraId="453BBCEC" w14:textId="77777777" w:rsidR="00911B25" w:rsidRPr="00542DF1" w:rsidRDefault="00911B25">
            <w:pPr>
              <w:snapToGrid w:val="0"/>
              <w:rPr>
                <w:rFonts w:asciiTheme="minorHAnsi" w:hAnsiTheme="minorHAnsi"/>
              </w:rPr>
            </w:pPr>
          </w:p>
        </w:tc>
        <w:tc>
          <w:tcPr>
            <w:tcW w:w="40" w:type="dxa"/>
            <w:shd w:val="clear" w:color="auto" w:fill="auto"/>
          </w:tcPr>
          <w:p w14:paraId="1FCB8E84" w14:textId="77777777" w:rsidR="00911B25" w:rsidRPr="00542DF1" w:rsidRDefault="00911B25">
            <w:pPr>
              <w:snapToGrid w:val="0"/>
              <w:rPr>
                <w:rFonts w:asciiTheme="minorHAnsi" w:hAnsiTheme="minorHAnsi"/>
              </w:rPr>
            </w:pPr>
          </w:p>
        </w:tc>
      </w:tr>
      <w:tr w:rsidR="00911B25" w:rsidRPr="00542DF1" w14:paraId="4305B2BC"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A97C653" w14:textId="77777777" w:rsidR="00911B25" w:rsidRPr="009715A5" w:rsidRDefault="00911B25" w:rsidP="009715A5">
            <w:pPr>
              <w:pStyle w:val="FSM-Stand-Tab"/>
            </w:pPr>
            <w:r w:rsidRPr="009715A5">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BA06314" w14:textId="77777777" w:rsidR="00911B25" w:rsidRPr="009715A5" w:rsidRDefault="00911B25" w:rsidP="009715A5">
            <w:pPr>
              <w:pStyle w:val="FSM-Stand-Tab"/>
            </w:pPr>
            <w:r w:rsidRPr="009715A5">
              <w:t xml:space="preserve">Verschiedene Erscheinungsformen von Cybermobbing sollen als solche erkannt werden. Grundsätzliche Verhaltensweisen im Umgang mit Cybermobbing werden zusammengestellt. </w:t>
            </w:r>
          </w:p>
        </w:tc>
      </w:tr>
      <w:tr w:rsidR="00911B25" w:rsidRPr="00542DF1" w14:paraId="6D4594A4"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CA6A02D" w14:textId="77777777" w:rsidR="00911B25" w:rsidRPr="009715A5" w:rsidRDefault="00911B25" w:rsidP="009715A5">
            <w:pPr>
              <w:pStyle w:val="FSM-Stand-Tab"/>
            </w:pPr>
            <w:r w:rsidRPr="009715A5">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F5BBBEF" w14:textId="77777777" w:rsidR="00911B25" w:rsidRPr="009715A5" w:rsidRDefault="00911B25" w:rsidP="009715A5">
            <w:pPr>
              <w:pStyle w:val="FSM-Stand-Tab"/>
            </w:pPr>
            <w:r w:rsidRPr="009715A5">
              <w:t>Die Schüler_innen können einordnen, welche Formen Cybermobbing haben kann und lernen, welche Maßnahmen im Umgang damit helfen.</w:t>
            </w:r>
          </w:p>
        </w:tc>
      </w:tr>
      <w:tr w:rsidR="00911B25" w:rsidRPr="00542DF1" w14:paraId="58A2C6DA"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1644919" w14:textId="77777777" w:rsidR="00911B25" w:rsidRPr="009715A5" w:rsidRDefault="00911B25" w:rsidP="009715A5">
            <w:pPr>
              <w:pStyle w:val="FSM-Stand-Tab"/>
            </w:pPr>
            <w:r w:rsidRPr="009715A5">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F54FEC1" w14:textId="77777777" w:rsidR="00911B25" w:rsidRPr="003B7606" w:rsidRDefault="00911B25" w:rsidP="009715A5">
            <w:pPr>
              <w:pStyle w:val="FSM-Stand-Tab"/>
              <w:rPr>
                <w:b/>
              </w:rPr>
            </w:pPr>
            <w:r w:rsidRPr="003B7606">
              <w:rPr>
                <w:b/>
              </w:rPr>
              <w:t>Schritt 1: Cybermobbing erkennen</w:t>
            </w:r>
          </w:p>
          <w:p w14:paraId="1ABDEE35" w14:textId="06590D0D" w:rsidR="00911B25" w:rsidRPr="009715A5" w:rsidRDefault="00911B25" w:rsidP="009715A5">
            <w:pPr>
              <w:pStyle w:val="FSM-Stand-Tab"/>
            </w:pPr>
            <w:r w:rsidRPr="009715A5">
              <w:t xml:space="preserve">Ausgangspunkt dieses Unterrichtsgesprächs sind die in der vorherigen Einheit behandelten „Problemfälle“. </w:t>
            </w:r>
            <w:r w:rsidR="005B2621">
              <w:t>Der/</w:t>
            </w:r>
            <w:r w:rsidR="00124C1E" w:rsidRPr="009715A5">
              <w:t>D</w:t>
            </w:r>
            <w:r w:rsidR="008F52BE" w:rsidRPr="009715A5">
              <w:t>ie</w:t>
            </w:r>
            <w:r w:rsidR="00124C1E" w:rsidRPr="009715A5">
              <w:t xml:space="preserve"> Lehrer_in </w:t>
            </w:r>
            <w:r w:rsidRPr="009715A5">
              <w:t xml:space="preserve">ruft diese (auf </w:t>
            </w:r>
            <w:r w:rsidR="00180755">
              <w:t>Pinnwand/Magnettafel</w:t>
            </w:r>
            <w:r w:rsidRPr="009715A5">
              <w:t>) in Erinnerung und stellt die Frage zur Diskussion:</w:t>
            </w:r>
          </w:p>
          <w:p w14:paraId="036834A9" w14:textId="77777777" w:rsidR="008F52BE" w:rsidRPr="009715A5" w:rsidRDefault="00911B25" w:rsidP="003B7606">
            <w:pPr>
              <w:pStyle w:val="FSM-Stand-Tab"/>
              <w:numPr>
                <w:ilvl w:val="0"/>
                <w:numId w:val="61"/>
              </w:numPr>
            </w:pPr>
            <w:r w:rsidRPr="009715A5">
              <w:t>Welcher dieser Fälle kann „Cybermobbing“ genannt werden?</w:t>
            </w:r>
          </w:p>
          <w:p w14:paraId="01FDB6DF" w14:textId="077FF217" w:rsidR="00911B25" w:rsidRPr="009715A5" w:rsidRDefault="00911B25" w:rsidP="009715A5">
            <w:pPr>
              <w:pStyle w:val="FSM-Stand-Tab"/>
            </w:pPr>
            <w:r w:rsidRPr="009715A5">
              <w:t>Im Rahmen des Unterrichtsgesprächs kann eine Definition gegeben werden (siehe einführender Text zu diesem Modul). Auf jeden Fall soll deutlich werden, dass ein Unterschied zwischen den „nur gelben“ Fälle</w:t>
            </w:r>
            <w:r w:rsidR="005B2621">
              <w:t>n</w:t>
            </w:r>
            <w:r w:rsidRPr="009715A5">
              <w:t xml:space="preserve"> von unerfreulichen, aber </w:t>
            </w:r>
            <w:r w:rsidR="005B2621">
              <w:t>i.d.R.</w:t>
            </w:r>
            <w:r w:rsidRPr="009715A5">
              <w:t xml:space="preserve"> tolerierten Erscheinungsformen und den „roten und violetten“, also ernsthaften Fällen besteht.</w:t>
            </w:r>
            <w:r w:rsidR="005B2621">
              <w:t xml:space="preserve"> Der/</w:t>
            </w:r>
            <w:r w:rsidRPr="009715A5">
              <w:t>Die Lehr</w:t>
            </w:r>
            <w:r w:rsidR="008F52BE" w:rsidRPr="009715A5">
              <w:t>er_in</w:t>
            </w:r>
            <w:r w:rsidRPr="009715A5">
              <w:t xml:space="preserve"> entfernt die „Problemfälle“, die nicht unter Cybermobbing fallen, sodass eine Sammlung von Fällen an der Tafel/Magnetwand bleibt.</w:t>
            </w:r>
          </w:p>
          <w:p w14:paraId="7D5D3F68" w14:textId="77777777" w:rsidR="008F52BE" w:rsidRPr="003B7606" w:rsidRDefault="008F52BE" w:rsidP="009715A5">
            <w:pPr>
              <w:pStyle w:val="FSM-Stand-Tab"/>
              <w:rPr>
                <w:sz w:val="10"/>
                <w:szCs w:val="10"/>
              </w:rPr>
            </w:pPr>
          </w:p>
          <w:p w14:paraId="7D56740A" w14:textId="77777777" w:rsidR="00911B25" w:rsidRPr="003B7606" w:rsidRDefault="00911B25" w:rsidP="009715A5">
            <w:pPr>
              <w:pStyle w:val="FSM-Stand-Tab"/>
              <w:rPr>
                <w:b/>
              </w:rPr>
            </w:pPr>
            <w:r w:rsidRPr="003B7606">
              <w:rPr>
                <w:b/>
              </w:rPr>
              <w:t>Schritt 2: Was tun bei Cybermobbing?</w:t>
            </w:r>
          </w:p>
          <w:p w14:paraId="78AE8CC1" w14:textId="77777777" w:rsidR="00911B25" w:rsidRPr="009715A5" w:rsidRDefault="00911B25" w:rsidP="009715A5">
            <w:pPr>
              <w:pStyle w:val="FSM-Stand-Tab"/>
            </w:pPr>
            <w:r w:rsidRPr="009715A5">
              <w:t>Nun wird in einem gelenkten Unterrichtsgespräch eine gemeinsame Checkliste erstellt:</w:t>
            </w:r>
          </w:p>
          <w:p w14:paraId="5B5AC252" w14:textId="52770737" w:rsidR="00911B25" w:rsidRPr="009715A5" w:rsidRDefault="00911B25" w:rsidP="003B7606">
            <w:pPr>
              <w:pStyle w:val="FSM-Stand-Tab"/>
              <w:numPr>
                <w:ilvl w:val="0"/>
                <w:numId w:val="61"/>
              </w:numPr>
            </w:pPr>
            <w:r w:rsidRPr="009715A5">
              <w:t xml:space="preserve">Was ist zu tun, wenn du von Cybermobbing betroffen bist? </w:t>
            </w:r>
          </w:p>
          <w:p w14:paraId="43DDA785" w14:textId="74B51FBD" w:rsidR="00911B25" w:rsidRPr="009715A5" w:rsidRDefault="005B2621" w:rsidP="009715A5">
            <w:pPr>
              <w:pStyle w:val="FSM-Stand-Tab"/>
            </w:pPr>
            <w:r>
              <w:t xml:space="preserve">Der/Die </w:t>
            </w:r>
            <w:r w:rsidR="00124C1E" w:rsidRPr="009715A5">
              <w:t xml:space="preserve">Lehrer_in </w:t>
            </w:r>
            <w:r w:rsidR="00911B25" w:rsidRPr="009715A5">
              <w:t xml:space="preserve">oder Schüler_innen dokumentieren die Ergebnisse. </w:t>
            </w:r>
          </w:p>
          <w:p w14:paraId="29706A17" w14:textId="77777777" w:rsidR="00911B25" w:rsidRPr="009715A5" w:rsidRDefault="00911B25" w:rsidP="009715A5">
            <w:pPr>
              <w:pStyle w:val="FSM-Stand-Tab"/>
            </w:pPr>
            <w:r w:rsidRPr="009715A5">
              <w:t xml:space="preserve">Für </w:t>
            </w:r>
            <w:r w:rsidR="008F52BE" w:rsidRPr="009715A5">
              <w:t>Lehrer_innen</w:t>
            </w:r>
            <w:r w:rsidRPr="009715A5">
              <w:t xml:space="preserve"> ist auf </w:t>
            </w:r>
            <w:r w:rsidRPr="003B7606">
              <w:rPr>
                <w:rStyle w:val="Materialverweis"/>
                <w:color w:val="000000"/>
              </w:rPr>
              <w:t>Materialblatt_HANDY_06</w:t>
            </w:r>
            <w:r w:rsidRPr="009715A5">
              <w:t xml:space="preserve"> eine Musterlösung verfügbar. Diese kann bei Bedarf auch an die Schüler_innen ausgeteilt werden.</w:t>
            </w:r>
          </w:p>
        </w:tc>
      </w:tr>
      <w:tr w:rsidR="00911B25" w:rsidRPr="00542DF1" w14:paraId="428D2A6A"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7B37282" w14:textId="77777777" w:rsidR="00911B25" w:rsidRPr="009715A5" w:rsidRDefault="00911B25" w:rsidP="009715A5">
            <w:pPr>
              <w:pStyle w:val="FSM-Stand-Tab"/>
            </w:pPr>
            <w:r w:rsidRPr="009715A5">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A719EC8" w14:textId="3B5C9EED" w:rsidR="008F52BE" w:rsidRPr="009715A5" w:rsidRDefault="00911B25" w:rsidP="009715A5">
            <w:pPr>
              <w:pStyle w:val="FSM-Stand-Tab"/>
            </w:pPr>
            <w:r w:rsidRPr="009715A5">
              <w:t>Schritt 1 kann ergänzt werden, indem die Schüler_innen abschließend nach weiteren Erscheinungsformen von Cybermobbing befragt werden.</w:t>
            </w:r>
          </w:p>
          <w:p w14:paraId="0A9E5E5B" w14:textId="6B49AAAF" w:rsidR="008F52BE" w:rsidRPr="009715A5" w:rsidRDefault="00911B25" w:rsidP="009715A5">
            <w:pPr>
              <w:pStyle w:val="FSM-Stand-Tab"/>
            </w:pPr>
            <w:r w:rsidRPr="009715A5">
              <w:t>Schritt 2 kann auch durch eine Gruppenarbeit eingeleitet werden, in der die Frage zunächst in Kleingruppen bearbeitet wird. Anschließend werden die Ergebnisse zusammengetragen.</w:t>
            </w:r>
          </w:p>
          <w:p w14:paraId="78968C31" w14:textId="0425EB72" w:rsidR="00911B25" w:rsidRPr="009715A5" w:rsidRDefault="00911B25" w:rsidP="009715A5">
            <w:pPr>
              <w:pStyle w:val="FSM-Stand-Tab"/>
            </w:pPr>
            <w:r w:rsidRPr="009715A5">
              <w:t xml:space="preserve">Steht mehr Zeit für diese Unterrichtseinheit zur Verfügung, kann die erarbeitete Checkliste auch zur Weitergabe vorgesehen sein, </w:t>
            </w:r>
            <w:r w:rsidR="00124C1E" w:rsidRPr="009715A5">
              <w:t>z.B</w:t>
            </w:r>
            <w:r w:rsidR="008F52BE" w:rsidRPr="009715A5">
              <w:t>.</w:t>
            </w:r>
            <w:r w:rsidR="00124C1E" w:rsidRPr="009715A5" w:rsidDel="00124C1E">
              <w:t xml:space="preserve"> </w:t>
            </w:r>
            <w:r w:rsidRPr="009715A5">
              <w:t>zur Veröffentlichung auf der Schul-Website, als Plakat in der Schule oder</w:t>
            </w:r>
            <w:r w:rsidR="00AE1AE9">
              <w:t xml:space="preserve"> </w:t>
            </w:r>
            <w:r w:rsidRPr="009715A5">
              <w:t>als Infoblatt für andere Schüler_innen und Eltern.</w:t>
            </w:r>
          </w:p>
        </w:tc>
      </w:tr>
      <w:tr w:rsidR="00911B25" w:rsidRPr="00542DF1" w14:paraId="19733947"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CA0ECAA" w14:textId="77777777" w:rsidR="00911B25" w:rsidRPr="009715A5" w:rsidRDefault="00911B25" w:rsidP="009715A5">
            <w:pPr>
              <w:pStyle w:val="FSM-Stand-Tab"/>
            </w:pPr>
            <w:r w:rsidRPr="009715A5">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4A40C87" w14:textId="3DC62F3C" w:rsidR="002E45B3" w:rsidRPr="005B2621" w:rsidRDefault="002E45B3" w:rsidP="003B7606">
            <w:pPr>
              <w:pStyle w:val="FSM-Stand-Tab"/>
              <w:numPr>
                <w:ilvl w:val="0"/>
                <w:numId w:val="60"/>
              </w:numPr>
            </w:pPr>
            <w:r w:rsidRPr="003B7606">
              <w:rPr>
                <w:rStyle w:val="Materialverweis"/>
                <w:color w:val="000000"/>
              </w:rPr>
              <w:t>Materialblatt_HANDY_06</w:t>
            </w:r>
          </w:p>
          <w:p w14:paraId="1108CB7D" w14:textId="15869BEB" w:rsidR="00911B25" w:rsidRPr="009715A5" w:rsidRDefault="00911B25" w:rsidP="003B7606">
            <w:pPr>
              <w:pStyle w:val="FSM-Stand-Tab"/>
              <w:numPr>
                <w:ilvl w:val="0"/>
                <w:numId w:val="60"/>
              </w:numPr>
            </w:pPr>
            <w:r w:rsidRPr="009715A5">
              <w:t>„Problemfälle“ aus der vorherigen Un</w:t>
            </w:r>
            <w:r w:rsidR="009715A5">
              <w:t>terrichtseinheit auf Pinnwand/</w:t>
            </w:r>
            <w:r w:rsidRPr="009715A5">
              <w:t>Magnettafel</w:t>
            </w:r>
          </w:p>
        </w:tc>
      </w:tr>
    </w:tbl>
    <w:p w14:paraId="74691B7A" w14:textId="77777777" w:rsidR="00911B25" w:rsidRPr="00542DF1" w:rsidRDefault="00911B25">
      <w:pPr>
        <w:rPr>
          <w:rFonts w:asciiTheme="minorHAnsi" w:hAnsiTheme="minorHAnsi"/>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40FB27B3" w14:textId="77777777" w:rsidTr="009715A5">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3404E701" w14:textId="77777777" w:rsidR="009715A5" w:rsidRDefault="00911B25" w:rsidP="009715A5">
            <w:pPr>
              <w:pStyle w:val="FSM-Stand-Tab-"/>
            </w:pPr>
            <w:r w:rsidRPr="009715A5">
              <w:lastRenderedPageBreak/>
              <w:t>UE2-</w:t>
            </w:r>
            <w:r w:rsidR="008F52BE" w:rsidRPr="009715A5">
              <w:t xml:space="preserve">d – </w:t>
            </w:r>
            <w:r w:rsidR="009715A5" w:rsidRPr="009715A5">
              <w:t xml:space="preserve">Unterstützung gegen Cybermobbing: </w:t>
            </w:r>
          </w:p>
          <w:p w14:paraId="7F500A7B" w14:textId="3B1ED673" w:rsidR="00911B25" w:rsidRPr="009715A5" w:rsidRDefault="009715A5" w:rsidP="009715A5">
            <w:pPr>
              <w:pStyle w:val="FSM-Stand-Tab-"/>
            </w:pPr>
            <w:r w:rsidRPr="009715A5">
              <w:t>Anlaufstellen für Informationen und Beratung</w:t>
            </w:r>
            <w:r w:rsidR="00911B25" w:rsidRPr="009715A5">
              <w:t xml:space="preserve"> (ca. 45 Min.)</w:t>
            </w:r>
          </w:p>
        </w:tc>
        <w:tc>
          <w:tcPr>
            <w:tcW w:w="54" w:type="dxa"/>
            <w:tcBorders>
              <w:left w:val="single" w:sz="4" w:space="0" w:color="000000"/>
            </w:tcBorders>
            <w:shd w:val="clear" w:color="auto" w:fill="auto"/>
          </w:tcPr>
          <w:p w14:paraId="3CAF17EE" w14:textId="77777777" w:rsidR="00911B25" w:rsidRPr="00542DF1" w:rsidRDefault="00911B25">
            <w:pPr>
              <w:snapToGrid w:val="0"/>
              <w:rPr>
                <w:rFonts w:asciiTheme="minorHAnsi" w:hAnsiTheme="minorHAnsi"/>
              </w:rPr>
            </w:pPr>
          </w:p>
        </w:tc>
        <w:tc>
          <w:tcPr>
            <w:tcW w:w="40" w:type="dxa"/>
            <w:shd w:val="clear" w:color="auto" w:fill="auto"/>
          </w:tcPr>
          <w:p w14:paraId="2435DA0F" w14:textId="77777777" w:rsidR="00911B25" w:rsidRPr="00542DF1" w:rsidRDefault="00911B25">
            <w:pPr>
              <w:snapToGrid w:val="0"/>
              <w:rPr>
                <w:rFonts w:asciiTheme="minorHAnsi" w:hAnsiTheme="minorHAnsi"/>
              </w:rPr>
            </w:pPr>
          </w:p>
        </w:tc>
      </w:tr>
      <w:tr w:rsidR="00911B25" w:rsidRPr="00542DF1" w14:paraId="554CB3E1"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E2EC4FB" w14:textId="77777777" w:rsidR="00911B25" w:rsidRPr="009715A5" w:rsidRDefault="00911B25" w:rsidP="009715A5">
            <w:pPr>
              <w:pStyle w:val="FSM-Stand-Tab"/>
            </w:pPr>
            <w:r w:rsidRPr="009715A5">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347D1E9" w14:textId="77777777" w:rsidR="00911B25" w:rsidRPr="009715A5" w:rsidRDefault="00911B25" w:rsidP="009715A5">
            <w:pPr>
              <w:pStyle w:val="FSM-Stand-Tab"/>
            </w:pPr>
            <w:r w:rsidRPr="009715A5">
              <w:t>Unterstützungsangebote gegen Cybermobbing werden in Gruppenarbeiten recherchiert und präsentiert.</w:t>
            </w:r>
          </w:p>
        </w:tc>
      </w:tr>
      <w:tr w:rsidR="00911B25" w:rsidRPr="00542DF1" w14:paraId="6E139995"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A9DAF94" w14:textId="77777777" w:rsidR="00911B25" w:rsidRPr="009715A5" w:rsidRDefault="00911B25" w:rsidP="009715A5">
            <w:pPr>
              <w:pStyle w:val="FSM-Stand-Tab"/>
            </w:pPr>
            <w:r w:rsidRPr="009715A5">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E65AFBD" w14:textId="5ABBD5C9" w:rsidR="00911B25" w:rsidRPr="009715A5" w:rsidRDefault="00911B25" w:rsidP="009715A5">
            <w:pPr>
              <w:pStyle w:val="FSM-Stand-Tab"/>
            </w:pPr>
            <w:r w:rsidRPr="009715A5">
              <w:t>Schüler_innen wissen, dass es (auch) im Netz Unterstützung gegen Cybermobbing gibt. Sie haben einen Überblick über einschlägige Angebote</w:t>
            </w:r>
            <w:r w:rsidR="004B6FB2">
              <w:t>.</w:t>
            </w:r>
          </w:p>
        </w:tc>
      </w:tr>
      <w:tr w:rsidR="00911B25" w:rsidRPr="00542DF1" w14:paraId="6B6EB151"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0F7E49D" w14:textId="77777777" w:rsidR="00911B25" w:rsidRPr="009715A5" w:rsidRDefault="00911B25" w:rsidP="009715A5">
            <w:pPr>
              <w:pStyle w:val="FSM-Stand-Tab"/>
            </w:pPr>
            <w:r w:rsidRPr="009715A5">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10A1BB3" w14:textId="77777777" w:rsidR="00911B25" w:rsidRPr="009715A5" w:rsidRDefault="00911B25" w:rsidP="009715A5">
            <w:pPr>
              <w:pStyle w:val="FSM-Stand-Tab"/>
            </w:pPr>
            <w:r w:rsidRPr="003B7606">
              <w:rPr>
                <w:b/>
              </w:rPr>
              <w:t>Schritt 1: Einführung</w:t>
            </w:r>
            <w:r w:rsidRPr="009715A5">
              <w:t xml:space="preserve"> (ca. 5 Min.)</w:t>
            </w:r>
          </w:p>
          <w:p w14:paraId="3BD57281" w14:textId="2E58D700" w:rsidR="00911B25" w:rsidRPr="009715A5" w:rsidRDefault="00911B25" w:rsidP="009715A5">
            <w:pPr>
              <w:pStyle w:val="FSM-Stand-Tab"/>
            </w:pPr>
            <w:r w:rsidRPr="009715A5">
              <w:t xml:space="preserve">Die Schüler_innen bekommen in Teams zu zweit oder dritt jeweils die Internetadresse einer Website zugeteilt, auf der Unterstützungsangebote rund um das Thema angeboten </w:t>
            </w:r>
            <w:r w:rsidR="004B6FB2">
              <w:t>werden</w:t>
            </w:r>
            <w:r w:rsidRPr="009715A5">
              <w:t xml:space="preserve">. Eine Auswahl solcher </w:t>
            </w:r>
            <w:r w:rsidR="00C602A6" w:rsidRPr="009715A5">
              <w:t>Websites</w:t>
            </w:r>
            <w:r w:rsidRPr="009715A5">
              <w:t xml:space="preserve"> findet sich auf</w:t>
            </w:r>
            <w:r w:rsidRPr="009715A5">
              <w:rPr>
                <w:rStyle w:val="Materialverweis"/>
                <w:b w:val="0"/>
                <w:color w:val="000000"/>
              </w:rPr>
              <w:t xml:space="preserve"> </w:t>
            </w:r>
            <w:r w:rsidRPr="003B7606">
              <w:rPr>
                <w:rStyle w:val="Materialverweis"/>
                <w:color w:val="000000"/>
              </w:rPr>
              <w:t>Materialblatt_HANDY_07</w:t>
            </w:r>
            <w:r w:rsidRPr="009715A5">
              <w:t>.</w:t>
            </w:r>
            <w:r w:rsidR="00AE1AE9">
              <w:t xml:space="preserve"> </w:t>
            </w:r>
          </w:p>
          <w:p w14:paraId="069680F4" w14:textId="77777777" w:rsidR="008F52BE" w:rsidRPr="003B7606" w:rsidRDefault="008F52BE" w:rsidP="009715A5">
            <w:pPr>
              <w:pStyle w:val="FSM-Stand-Tab"/>
              <w:rPr>
                <w:sz w:val="10"/>
                <w:szCs w:val="10"/>
              </w:rPr>
            </w:pPr>
          </w:p>
          <w:p w14:paraId="56DDCC0F" w14:textId="77777777" w:rsidR="00911B25" w:rsidRPr="009715A5" w:rsidRDefault="00911B25" w:rsidP="009715A5">
            <w:pPr>
              <w:pStyle w:val="FSM-Stand-Tab"/>
            </w:pPr>
            <w:r w:rsidRPr="003B7606">
              <w:rPr>
                <w:b/>
              </w:rPr>
              <w:t>Schritt 2: Internetrecherche in Arbeitsgruppen</w:t>
            </w:r>
            <w:r w:rsidRPr="009715A5">
              <w:t xml:space="preserve"> (ca. 15 bis 20 Min.)</w:t>
            </w:r>
          </w:p>
          <w:p w14:paraId="15EA36DD" w14:textId="77777777" w:rsidR="00911B25" w:rsidRPr="009715A5" w:rsidRDefault="00911B25" w:rsidP="009715A5">
            <w:pPr>
              <w:pStyle w:val="FSM-Stand-Tab"/>
            </w:pPr>
            <w:r w:rsidRPr="009715A5">
              <w:t>Jedes Team soll eine Website untersuchen und eine Sammlung von Fragen beantworten, die auf</w:t>
            </w:r>
            <w:r w:rsidRPr="009715A5">
              <w:rPr>
                <w:rStyle w:val="Materialverweis"/>
                <w:b w:val="0"/>
                <w:color w:val="000000"/>
              </w:rPr>
              <w:t xml:space="preserve"> </w:t>
            </w:r>
            <w:r w:rsidRPr="001F7278">
              <w:rPr>
                <w:rStyle w:val="Materialverweis"/>
                <w:color w:val="000000"/>
              </w:rPr>
              <w:t>Arbeitsblatt_HANDY_08</w:t>
            </w:r>
            <w:r w:rsidRPr="009715A5">
              <w:t xml:space="preserve"> zur Verfügung gestellt werden.</w:t>
            </w:r>
          </w:p>
          <w:p w14:paraId="554786D6" w14:textId="77777777" w:rsidR="008F52BE" w:rsidRPr="003B7606" w:rsidRDefault="008F52BE" w:rsidP="009715A5">
            <w:pPr>
              <w:pStyle w:val="FSM-Stand-Tab"/>
              <w:rPr>
                <w:sz w:val="10"/>
                <w:szCs w:val="10"/>
              </w:rPr>
            </w:pPr>
          </w:p>
          <w:p w14:paraId="340CB5AE" w14:textId="77777777" w:rsidR="00911B25" w:rsidRPr="009715A5" w:rsidRDefault="00911B25" w:rsidP="009715A5">
            <w:pPr>
              <w:pStyle w:val="FSM-Stand-Tab"/>
            </w:pPr>
            <w:r w:rsidRPr="003B7606">
              <w:rPr>
                <w:b/>
              </w:rPr>
              <w:t>Schritt 3: Präsentation</w:t>
            </w:r>
            <w:r w:rsidRPr="009715A5">
              <w:t xml:space="preserve"> (ca. 20 bis 25 Min.)</w:t>
            </w:r>
          </w:p>
          <w:p w14:paraId="66A2AA4D" w14:textId="77777777" w:rsidR="00911B25" w:rsidRPr="009715A5" w:rsidRDefault="00911B25" w:rsidP="009715A5">
            <w:pPr>
              <w:pStyle w:val="FSM-Stand-Tab"/>
            </w:pPr>
            <w:r w:rsidRPr="009715A5">
              <w:t xml:space="preserve">Anschließend werden die Ergebnisse der Klasse kurz präsentiert. Dies kann durch kurze mündliche Berichte erfolgen. Wenn zusätzliche Zeit und ein Beamer zur Verfügung stehen, können die </w:t>
            </w:r>
            <w:r w:rsidR="00C602A6" w:rsidRPr="009715A5">
              <w:t>Website</w:t>
            </w:r>
            <w:r w:rsidRPr="009715A5">
              <w:t>s auch kurz gezeigt und erklärt werden.</w:t>
            </w:r>
          </w:p>
          <w:p w14:paraId="096C40DD" w14:textId="77777777" w:rsidR="008F52BE" w:rsidRPr="003B7606" w:rsidRDefault="008F52BE" w:rsidP="009715A5">
            <w:pPr>
              <w:pStyle w:val="FSM-Stand-Tab"/>
              <w:rPr>
                <w:sz w:val="10"/>
                <w:szCs w:val="10"/>
              </w:rPr>
            </w:pPr>
          </w:p>
          <w:p w14:paraId="19011F8D" w14:textId="77777777" w:rsidR="00911B25" w:rsidRPr="003B7606" w:rsidRDefault="00911B25" w:rsidP="009715A5">
            <w:pPr>
              <w:pStyle w:val="FSM-Stand-Tab"/>
              <w:rPr>
                <w:u w:val="single"/>
              </w:rPr>
            </w:pPr>
            <w:r w:rsidRPr="003B7606">
              <w:rPr>
                <w:u w:val="single"/>
              </w:rPr>
              <w:t>Kleine Erweiterung</w:t>
            </w:r>
          </w:p>
          <w:p w14:paraId="5B241FB7" w14:textId="77777777" w:rsidR="00911B25" w:rsidRPr="009715A5" w:rsidRDefault="00911B25" w:rsidP="009715A5">
            <w:pPr>
              <w:pStyle w:val="FSM-Stand-Tab"/>
            </w:pPr>
            <w:r w:rsidRPr="009715A5">
              <w:t>Alternativ können die Ergebnisse der Recherche auch auf Plakaten dokumentiert der werden. Die Präsentation kann dann über ein Marktplatz-Modell erfolgen, bei dem im Wechsel ein Mitglied der Arbeitsgruppe beim Plakat bleibt und dies vorstellt, während der Rest herumgeht und sich andere Plakate erklären lassen kann.</w:t>
            </w:r>
          </w:p>
          <w:p w14:paraId="13E191DD" w14:textId="77777777" w:rsidR="008F52BE" w:rsidRPr="003B7606" w:rsidRDefault="008F52BE" w:rsidP="009715A5">
            <w:pPr>
              <w:pStyle w:val="FSM-Stand-Tab"/>
              <w:rPr>
                <w:sz w:val="10"/>
                <w:szCs w:val="10"/>
              </w:rPr>
            </w:pPr>
          </w:p>
          <w:p w14:paraId="4FA591B8" w14:textId="77777777" w:rsidR="00911B25" w:rsidRPr="003B7606" w:rsidRDefault="00911B25" w:rsidP="009715A5">
            <w:pPr>
              <w:pStyle w:val="FSM-Stand-Tab"/>
              <w:rPr>
                <w:u w:val="single"/>
              </w:rPr>
            </w:pPr>
            <w:r w:rsidRPr="003B7606">
              <w:rPr>
                <w:u w:val="single"/>
              </w:rPr>
              <w:t xml:space="preserve">Große Erweiterung </w:t>
            </w:r>
          </w:p>
          <w:p w14:paraId="1DD40FCB" w14:textId="397E59CE" w:rsidR="00911B25" w:rsidRPr="009715A5" w:rsidRDefault="00911B25" w:rsidP="009715A5">
            <w:pPr>
              <w:pStyle w:val="FSM-Stand-Tab"/>
            </w:pPr>
            <w:r w:rsidRPr="009715A5">
              <w:t>Die Informationen können auch weitergehend aufbereitet werden, z.B. für die Website der Schule oder ein Informationsplakat/Infoblatt für andere Schüler</w:t>
            </w:r>
            <w:r w:rsidR="004B6FB2">
              <w:t>_innen</w:t>
            </w:r>
            <w:r w:rsidRPr="009715A5">
              <w:t xml:space="preserve"> oder Eltern. Weitere Informationen zu möglichen Präsentationsformen finden Sie in den Materialien </w:t>
            </w:r>
            <w:r w:rsidRPr="001F7278">
              <w:rPr>
                <w:rStyle w:val="Materialverweis"/>
                <w:color w:val="000000"/>
              </w:rPr>
              <w:t xml:space="preserve">Werkzeugkasten </w:t>
            </w:r>
            <w:r w:rsidR="008F52BE" w:rsidRPr="001F7278">
              <w:rPr>
                <w:rStyle w:val="Materialverweis"/>
                <w:color w:val="000000"/>
              </w:rPr>
              <w:t>k</w:t>
            </w:r>
            <w:r w:rsidRPr="001F7278">
              <w:rPr>
                <w:rStyle w:val="Materialverweis"/>
                <w:color w:val="000000"/>
              </w:rPr>
              <w:t>ollaboratives Lernen</w:t>
            </w:r>
            <w:r w:rsidR="008F52BE" w:rsidRPr="001F7278">
              <w:rPr>
                <w:rStyle w:val="Materialverweis"/>
                <w:color w:val="000000"/>
              </w:rPr>
              <w:t xml:space="preserve"> im Internet</w:t>
            </w:r>
            <w:r w:rsidR="004C3DB2" w:rsidRPr="009715A5">
              <w:rPr>
                <w:rStyle w:val="Materialverweis"/>
                <w:b w:val="0"/>
                <w:color w:val="000000"/>
              </w:rPr>
              <w:t xml:space="preserve"> sowie im </w:t>
            </w:r>
            <w:r w:rsidR="004C3DB2" w:rsidRPr="001F7278">
              <w:rPr>
                <w:rStyle w:val="Materialverweis"/>
                <w:color w:val="000000"/>
              </w:rPr>
              <w:t>Werkzeugkasten Lernen &amp; Lehren mit Apps</w:t>
            </w:r>
            <w:r w:rsidRPr="009715A5">
              <w:t xml:space="preserve"> im Rahmen dieser Materialreihe.</w:t>
            </w:r>
          </w:p>
        </w:tc>
      </w:tr>
      <w:tr w:rsidR="00911B25" w:rsidRPr="00542DF1" w14:paraId="5B4682BB"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09550B6" w14:textId="77777777" w:rsidR="00911B25" w:rsidRPr="009715A5" w:rsidRDefault="00911B25" w:rsidP="009715A5">
            <w:pPr>
              <w:pStyle w:val="FSM-Stand-Tab"/>
            </w:pPr>
            <w:r w:rsidRPr="009715A5">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B461954" w14:textId="3F480CDA" w:rsidR="00911B25" w:rsidRPr="009715A5" w:rsidRDefault="008F52BE">
            <w:pPr>
              <w:pStyle w:val="FSM-Stand-Tab"/>
            </w:pPr>
            <w:r w:rsidRPr="009715A5">
              <w:t>Bitte</w:t>
            </w:r>
            <w:r w:rsidR="00911B25" w:rsidRPr="009715A5">
              <w:t xml:space="preserve"> prüfen</w:t>
            </w:r>
            <w:r w:rsidR="004B6FB2" w:rsidRPr="009715A5">
              <w:t xml:space="preserve"> </w:t>
            </w:r>
            <w:r w:rsidR="004B6FB2">
              <w:t xml:space="preserve">Sie </w:t>
            </w:r>
            <w:r w:rsidR="004B6FB2" w:rsidRPr="009715A5">
              <w:t>vorher</w:t>
            </w:r>
            <w:r w:rsidR="00911B25" w:rsidRPr="009715A5">
              <w:t xml:space="preserve">, ob alle </w:t>
            </w:r>
            <w:r w:rsidR="00C602A6" w:rsidRPr="009715A5">
              <w:t>Websites</w:t>
            </w:r>
            <w:r w:rsidR="00911B25" w:rsidRPr="009715A5">
              <w:t xml:space="preserve"> aus dem Schulnetzwerk heraus aufgerufen werden können. Manche Filterprogramme blockieren Seiten, auf denen „problematische“ Begriffe vorkommen – und die sind häufig auf Website</w:t>
            </w:r>
            <w:r w:rsidR="001D0279" w:rsidRPr="009715A5">
              <w:t>s</w:t>
            </w:r>
            <w:r w:rsidR="00911B25" w:rsidRPr="009715A5">
              <w:t xml:space="preserve"> zu finden, die beim Umgang damit unterstützen.</w:t>
            </w:r>
          </w:p>
        </w:tc>
      </w:tr>
      <w:tr w:rsidR="00911B25" w:rsidRPr="00542DF1" w14:paraId="173E6E70"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B122A42" w14:textId="77777777" w:rsidR="00911B25" w:rsidRPr="009715A5" w:rsidRDefault="00911B25" w:rsidP="009715A5">
            <w:pPr>
              <w:pStyle w:val="FSM-Stand-Tab"/>
            </w:pPr>
            <w:r w:rsidRPr="009715A5">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2EBF626" w14:textId="77777777" w:rsidR="00911B25" w:rsidRPr="009715A5" w:rsidRDefault="00911B25" w:rsidP="003B7606">
            <w:pPr>
              <w:pStyle w:val="FSM-Stand-Tab"/>
              <w:numPr>
                <w:ilvl w:val="0"/>
                <w:numId w:val="62"/>
              </w:numPr>
              <w:rPr>
                <w:rStyle w:val="Materialverweis"/>
                <w:b w:val="0"/>
                <w:color w:val="000000"/>
              </w:rPr>
            </w:pPr>
            <w:r w:rsidRPr="009715A5">
              <w:t xml:space="preserve">eine Internetadresse von </w:t>
            </w:r>
            <w:r w:rsidRPr="003B7606">
              <w:rPr>
                <w:rStyle w:val="Materialverweis"/>
                <w:color w:val="000000"/>
              </w:rPr>
              <w:t>Materialblatt_HANDY_07</w:t>
            </w:r>
            <w:r w:rsidRPr="009715A5">
              <w:t xml:space="preserve"> pro Gruppe</w:t>
            </w:r>
          </w:p>
          <w:p w14:paraId="714EF747" w14:textId="3BBEEC6C" w:rsidR="00911B25" w:rsidRPr="009715A5" w:rsidRDefault="00911B25" w:rsidP="003B7606">
            <w:pPr>
              <w:pStyle w:val="FSM-Stand-Tab"/>
              <w:numPr>
                <w:ilvl w:val="0"/>
                <w:numId w:val="62"/>
              </w:numPr>
            </w:pPr>
            <w:r w:rsidRPr="003B7606">
              <w:rPr>
                <w:rStyle w:val="Materialverweis"/>
                <w:color w:val="000000"/>
              </w:rPr>
              <w:t>Arbeitsblatt_HANDY_08</w:t>
            </w:r>
            <w:r w:rsidRPr="009715A5">
              <w:t xml:space="preserve"> für jede Gruppe</w:t>
            </w:r>
          </w:p>
          <w:p w14:paraId="7D715913" w14:textId="77777777" w:rsidR="00124C1E" w:rsidRPr="003B7606" w:rsidRDefault="00124C1E" w:rsidP="003B7606">
            <w:pPr>
              <w:pStyle w:val="FSM-Stand-Tab"/>
              <w:numPr>
                <w:ilvl w:val="0"/>
                <w:numId w:val="62"/>
              </w:numPr>
              <w:rPr>
                <w:b/>
              </w:rPr>
            </w:pPr>
            <w:r w:rsidRPr="003B7606">
              <w:rPr>
                <w:b/>
              </w:rPr>
              <w:t xml:space="preserve">Werkzeugkasten </w:t>
            </w:r>
            <w:r w:rsidR="008F52BE" w:rsidRPr="003B7606">
              <w:rPr>
                <w:b/>
              </w:rPr>
              <w:t>k</w:t>
            </w:r>
            <w:r w:rsidRPr="003B7606">
              <w:rPr>
                <w:b/>
              </w:rPr>
              <w:t>ollaboratives Lernen</w:t>
            </w:r>
            <w:r w:rsidR="008F52BE" w:rsidRPr="003B7606">
              <w:rPr>
                <w:b/>
              </w:rPr>
              <w:t xml:space="preserve"> im Internet</w:t>
            </w:r>
          </w:p>
          <w:p w14:paraId="48F29E0F" w14:textId="1EA68C41" w:rsidR="004C3DB2" w:rsidRPr="009715A5" w:rsidRDefault="004C3DB2" w:rsidP="003B7606">
            <w:pPr>
              <w:pStyle w:val="FSM-Stand-Tab"/>
              <w:numPr>
                <w:ilvl w:val="0"/>
                <w:numId w:val="62"/>
              </w:numPr>
            </w:pPr>
            <w:r w:rsidRPr="003B7606">
              <w:rPr>
                <w:b/>
              </w:rPr>
              <w:t>Werkzeugkasten Lernen &amp; Lehren mit Apps</w:t>
            </w:r>
          </w:p>
          <w:p w14:paraId="00731888" w14:textId="77777777" w:rsidR="00911B25" w:rsidRPr="009715A5" w:rsidRDefault="00911B25" w:rsidP="003B7606">
            <w:pPr>
              <w:pStyle w:val="FSM-Stand-Tab"/>
              <w:numPr>
                <w:ilvl w:val="0"/>
                <w:numId w:val="62"/>
              </w:numPr>
            </w:pPr>
            <w:r w:rsidRPr="009715A5">
              <w:t>pro Gruppe ein Computer mit Internetzugang</w:t>
            </w:r>
          </w:p>
          <w:p w14:paraId="5A80B8CD" w14:textId="77777777" w:rsidR="00911B25" w:rsidRPr="009715A5" w:rsidRDefault="00911B25" w:rsidP="003B7606">
            <w:pPr>
              <w:pStyle w:val="FSM-Stand-Tab"/>
              <w:numPr>
                <w:ilvl w:val="0"/>
                <w:numId w:val="62"/>
              </w:numPr>
            </w:pPr>
            <w:r w:rsidRPr="009715A5">
              <w:t>evtl. Plakatpapier und entsprechende Stifte</w:t>
            </w:r>
          </w:p>
        </w:tc>
      </w:tr>
    </w:tbl>
    <w:p w14:paraId="3EDBA1E3" w14:textId="77777777" w:rsidR="00911B25" w:rsidRPr="009715A5" w:rsidRDefault="00911B25" w:rsidP="009715A5">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596FAF3D" w14:textId="77777777" w:rsidTr="009715A5">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3BD8AA01" w14:textId="77777777" w:rsidR="009715A5" w:rsidRDefault="00911B25" w:rsidP="009715A5">
            <w:pPr>
              <w:pStyle w:val="FSM-Stand-Tab-"/>
            </w:pPr>
            <w:r w:rsidRPr="00542DF1">
              <w:lastRenderedPageBreak/>
              <w:t>UE2-</w:t>
            </w:r>
            <w:r w:rsidR="008F52BE" w:rsidRPr="00542DF1">
              <w:t xml:space="preserve">e – </w:t>
            </w:r>
            <w:r w:rsidR="009715A5" w:rsidRPr="009715A5">
              <w:t xml:space="preserve">Regeln gegen Cybermobbing: </w:t>
            </w:r>
          </w:p>
          <w:p w14:paraId="0ADE5397" w14:textId="01FECB33" w:rsidR="00911B25" w:rsidRPr="00542DF1" w:rsidRDefault="009715A5" w:rsidP="009715A5">
            <w:pPr>
              <w:pStyle w:val="FSM-Stand-Tab-"/>
            </w:pPr>
            <w:r w:rsidRPr="009715A5">
              <w:t xml:space="preserve">Erstellen einer digitale Klassenordnung </w:t>
            </w:r>
            <w:r w:rsidR="00911B25" w:rsidRPr="00542DF1">
              <w:t xml:space="preserve">(ca. 45 Min.) </w:t>
            </w:r>
          </w:p>
        </w:tc>
        <w:tc>
          <w:tcPr>
            <w:tcW w:w="54" w:type="dxa"/>
            <w:tcBorders>
              <w:left w:val="single" w:sz="4" w:space="0" w:color="000000"/>
            </w:tcBorders>
            <w:shd w:val="clear" w:color="auto" w:fill="auto"/>
          </w:tcPr>
          <w:p w14:paraId="0E397E55" w14:textId="77777777" w:rsidR="00911B25" w:rsidRPr="00542DF1" w:rsidRDefault="00911B25">
            <w:pPr>
              <w:snapToGrid w:val="0"/>
              <w:rPr>
                <w:rFonts w:asciiTheme="minorHAnsi" w:hAnsiTheme="minorHAnsi"/>
              </w:rPr>
            </w:pPr>
          </w:p>
        </w:tc>
        <w:tc>
          <w:tcPr>
            <w:tcW w:w="40" w:type="dxa"/>
            <w:shd w:val="clear" w:color="auto" w:fill="auto"/>
          </w:tcPr>
          <w:p w14:paraId="4EB03861" w14:textId="77777777" w:rsidR="00911B25" w:rsidRPr="00542DF1" w:rsidRDefault="00911B25">
            <w:pPr>
              <w:snapToGrid w:val="0"/>
              <w:rPr>
                <w:rFonts w:asciiTheme="minorHAnsi" w:hAnsiTheme="minorHAnsi"/>
              </w:rPr>
            </w:pPr>
          </w:p>
        </w:tc>
      </w:tr>
      <w:tr w:rsidR="00911B25" w:rsidRPr="00542DF1" w14:paraId="77E602F3"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CA2945F" w14:textId="77777777" w:rsidR="00911B25" w:rsidRPr="009715A5" w:rsidRDefault="00911B25" w:rsidP="009715A5">
            <w:pPr>
              <w:pStyle w:val="FSM-Stand-Tab"/>
            </w:pPr>
            <w:r w:rsidRPr="009715A5">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422D8D9" w14:textId="77777777" w:rsidR="00911B25" w:rsidRPr="009715A5" w:rsidRDefault="00911B25" w:rsidP="009715A5">
            <w:pPr>
              <w:pStyle w:val="FSM-Stand-Tab"/>
            </w:pPr>
            <w:r w:rsidRPr="009715A5">
              <w:t>Gemeinsam wird eine Sammlung von Regeln und Grundsätzen erarbeitet, die Cybermobbing vorbeugen sollen.</w:t>
            </w:r>
          </w:p>
        </w:tc>
      </w:tr>
      <w:tr w:rsidR="00911B25" w:rsidRPr="00542DF1" w14:paraId="36E1A873"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E0C29E0" w14:textId="77777777" w:rsidR="00911B25" w:rsidRPr="009715A5" w:rsidRDefault="00911B25" w:rsidP="009715A5">
            <w:pPr>
              <w:pStyle w:val="FSM-Stand-Tab"/>
            </w:pPr>
            <w:r w:rsidRPr="009715A5">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3AF4B1E" w14:textId="730557D5" w:rsidR="00911B25" w:rsidRPr="009715A5" w:rsidRDefault="00911B25" w:rsidP="009715A5">
            <w:pPr>
              <w:pStyle w:val="FSM-Stand-Tab"/>
            </w:pPr>
            <w:r w:rsidRPr="009715A5">
              <w:t>Regeln im (digitalen) Umgang miteinander definieren und anerkennen</w:t>
            </w:r>
            <w:r w:rsidR="004B6FB2">
              <w:t>.</w:t>
            </w:r>
          </w:p>
        </w:tc>
      </w:tr>
      <w:tr w:rsidR="00911B25" w:rsidRPr="00542DF1" w14:paraId="1F0424DE"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A08027F" w14:textId="77777777" w:rsidR="00911B25" w:rsidRPr="009715A5" w:rsidRDefault="00911B25" w:rsidP="009715A5">
            <w:pPr>
              <w:pStyle w:val="FSM-Stand-Tab"/>
            </w:pPr>
            <w:r w:rsidRPr="009715A5">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05476E2" w14:textId="77777777" w:rsidR="00911B25" w:rsidRPr="009715A5" w:rsidRDefault="00911B25" w:rsidP="009715A5">
            <w:pPr>
              <w:pStyle w:val="FSM-Stand-Tab"/>
            </w:pPr>
            <w:r w:rsidRPr="003B7606">
              <w:rPr>
                <w:b/>
              </w:rPr>
              <w:t>Einführung</w:t>
            </w:r>
            <w:r w:rsidRPr="009715A5">
              <w:t xml:space="preserve"> (ca. 5 Min.)</w:t>
            </w:r>
          </w:p>
          <w:p w14:paraId="7361B781" w14:textId="11F5AC72" w:rsidR="00911B25" w:rsidRPr="009715A5" w:rsidRDefault="008F52BE" w:rsidP="009715A5">
            <w:pPr>
              <w:pStyle w:val="FSM-Stand-Tab"/>
            </w:pPr>
            <w:r w:rsidRPr="009715A5">
              <w:t>Der</w:t>
            </w:r>
            <w:r w:rsidR="00911B25" w:rsidRPr="009715A5">
              <w:t xml:space="preserve"> folgende Ablauf </w:t>
            </w:r>
            <w:r w:rsidRPr="009715A5">
              <w:t xml:space="preserve">wird zu Beginn </w:t>
            </w:r>
            <w:r w:rsidR="00911B25" w:rsidRPr="009715A5">
              <w:t>vor</w:t>
            </w:r>
            <w:r w:rsidRPr="009715A5">
              <w:t>gestellt</w:t>
            </w:r>
            <w:r w:rsidR="00911B25" w:rsidRPr="009715A5">
              <w:t xml:space="preserve"> und Kleingruppen </w:t>
            </w:r>
            <w:r w:rsidRPr="009715A5">
              <w:t xml:space="preserve">werden </w:t>
            </w:r>
            <w:r w:rsidR="00911B25" w:rsidRPr="009715A5">
              <w:t>ein</w:t>
            </w:r>
            <w:r w:rsidRPr="009715A5">
              <w:t>geteilt</w:t>
            </w:r>
            <w:r w:rsidR="00911B25" w:rsidRPr="009715A5">
              <w:t xml:space="preserve">. </w:t>
            </w:r>
            <w:r w:rsidR="00911B25" w:rsidRPr="001F7278">
              <w:rPr>
                <w:rStyle w:val="Materialverweis"/>
                <w:color w:val="000000"/>
              </w:rPr>
              <w:t>Arbeitsblatt_HANDY_09</w:t>
            </w:r>
            <w:r w:rsidR="00911B25" w:rsidRPr="009715A5">
              <w:t xml:space="preserve"> gibt es in </w:t>
            </w:r>
            <w:r w:rsidR="004B6FB2">
              <w:t>11</w:t>
            </w:r>
            <w:r w:rsidR="004B6FB2" w:rsidRPr="009715A5">
              <w:t xml:space="preserve"> </w:t>
            </w:r>
            <w:r w:rsidR="00911B25" w:rsidRPr="009715A5">
              <w:t xml:space="preserve">Ausführungen zu den unterschiedlichen Aspekten des Themas. Je nachdem, ob alle elf Themen behandelt werden sollen, umfassen die Gruppen also je </w:t>
            </w:r>
            <w:r w:rsidR="004B6FB2">
              <w:t>2</w:t>
            </w:r>
            <w:r w:rsidR="004B6FB2" w:rsidRPr="009715A5">
              <w:t xml:space="preserve"> </w:t>
            </w:r>
            <w:r w:rsidR="00911B25" w:rsidRPr="009715A5">
              <w:t xml:space="preserve">bis </w:t>
            </w:r>
            <w:r w:rsidR="006A6097">
              <w:t>3</w:t>
            </w:r>
            <w:r w:rsidR="004B6FB2" w:rsidRPr="009715A5">
              <w:t xml:space="preserve"> </w:t>
            </w:r>
            <w:r w:rsidR="00911B25" w:rsidRPr="009715A5">
              <w:t>Schüler_innen.</w:t>
            </w:r>
          </w:p>
          <w:p w14:paraId="06C9D65D" w14:textId="18E54198" w:rsidR="00911B25" w:rsidRPr="009715A5" w:rsidRDefault="00911B25" w:rsidP="009715A5">
            <w:pPr>
              <w:pStyle w:val="FSM-Stand-Tab"/>
            </w:pPr>
            <w:r w:rsidRPr="009715A5">
              <w:t xml:space="preserve">Bei der Einführung soll deutlich werden, dass sich die Regeln auf den Umgang mit Handy, Smartphone und Internet beziehen. Eine Aufgabe </w:t>
            </w:r>
            <w:r w:rsidR="004B6FB2" w:rsidRPr="009715A5">
              <w:t xml:space="preserve">kann </w:t>
            </w:r>
            <w:r w:rsidRPr="009715A5">
              <w:t>als Beispiel gemeinsam bearbeitet werden.</w:t>
            </w:r>
          </w:p>
          <w:p w14:paraId="08316310" w14:textId="77777777" w:rsidR="008F52BE" w:rsidRPr="004B6FB2" w:rsidRDefault="008F52BE" w:rsidP="009715A5">
            <w:pPr>
              <w:pStyle w:val="FSM-Stand-Tab"/>
              <w:rPr>
                <w:sz w:val="10"/>
                <w:szCs w:val="10"/>
              </w:rPr>
            </w:pPr>
          </w:p>
          <w:p w14:paraId="69B215E8" w14:textId="77777777" w:rsidR="00911B25" w:rsidRPr="009715A5" w:rsidRDefault="00911B25" w:rsidP="009715A5">
            <w:pPr>
              <w:pStyle w:val="FSM-Stand-Tab"/>
            </w:pPr>
            <w:r w:rsidRPr="003B7606">
              <w:rPr>
                <w:b/>
              </w:rPr>
              <w:t>Gruppenarbeit</w:t>
            </w:r>
            <w:r w:rsidRPr="009715A5">
              <w:t xml:space="preserve"> (ca. 10 Min.)</w:t>
            </w:r>
          </w:p>
          <w:p w14:paraId="6FFF4EDA" w14:textId="77777777" w:rsidR="00911B25" w:rsidRPr="009715A5" w:rsidRDefault="00911B25" w:rsidP="009715A5">
            <w:pPr>
              <w:pStyle w:val="FSM-Stand-Tab"/>
            </w:pPr>
            <w:r w:rsidRPr="009715A5">
              <w:t xml:space="preserve">Jede Zweier- oder Dreiergruppe bekommt eine Ausführung von </w:t>
            </w:r>
            <w:r w:rsidRPr="001F7278">
              <w:rPr>
                <w:rStyle w:val="Materialverweis"/>
                <w:color w:val="000000"/>
              </w:rPr>
              <w:t>Arbeitsblatt_HANDY_09</w:t>
            </w:r>
            <w:r w:rsidRPr="009715A5">
              <w:t xml:space="preserve"> und erarbeitet die entsprechende Regel.</w:t>
            </w:r>
          </w:p>
          <w:p w14:paraId="3080FEC7" w14:textId="77777777" w:rsidR="008F52BE" w:rsidRPr="004B6FB2" w:rsidRDefault="008F52BE" w:rsidP="009715A5">
            <w:pPr>
              <w:pStyle w:val="FSM-Stand-Tab"/>
              <w:rPr>
                <w:sz w:val="10"/>
                <w:szCs w:val="10"/>
              </w:rPr>
            </w:pPr>
          </w:p>
          <w:p w14:paraId="5FBADC40" w14:textId="2E123631" w:rsidR="00911B25" w:rsidRPr="009715A5" w:rsidRDefault="004B6FB2" w:rsidP="009715A5">
            <w:pPr>
              <w:pStyle w:val="FSM-Stand-Tab"/>
            </w:pPr>
            <w:r w:rsidRPr="003B7606">
              <w:rPr>
                <w:b/>
              </w:rPr>
              <w:t>G</w:t>
            </w:r>
            <w:r w:rsidR="00911B25" w:rsidRPr="003B7606">
              <w:rPr>
                <w:b/>
              </w:rPr>
              <w:t>emeinsame Diskussion</w:t>
            </w:r>
            <w:r w:rsidR="00911B25" w:rsidRPr="009715A5">
              <w:t xml:space="preserve"> (ca. 25 Min.)</w:t>
            </w:r>
          </w:p>
          <w:p w14:paraId="0D6CFB80" w14:textId="7D144499" w:rsidR="00911B25" w:rsidRPr="009715A5" w:rsidRDefault="00911B25" w:rsidP="009715A5">
            <w:pPr>
              <w:pStyle w:val="FSM-Stand-Tab"/>
            </w:pPr>
            <w:r w:rsidRPr="009715A5">
              <w:t xml:space="preserve">Anschließend liest jede Gruppe die von ihr formulierte Regel vor. </w:t>
            </w:r>
            <w:r w:rsidR="008F52BE" w:rsidRPr="009715A5">
              <w:t>D</w:t>
            </w:r>
            <w:r w:rsidRPr="009715A5">
              <w:t>ie Klasse</w:t>
            </w:r>
            <w:r w:rsidR="008F52BE" w:rsidRPr="009715A5">
              <w:t xml:space="preserve"> hat </w:t>
            </w:r>
            <w:r w:rsidR="004B6FB2">
              <w:t>danach</w:t>
            </w:r>
            <w:r w:rsidR="004B6FB2" w:rsidRPr="009715A5">
              <w:t xml:space="preserve"> </w:t>
            </w:r>
            <w:r w:rsidR="008F52BE" w:rsidRPr="009715A5">
              <w:t>die Möglichkeit</w:t>
            </w:r>
            <w:r w:rsidR="00AE1AE9">
              <w:t xml:space="preserve"> </w:t>
            </w:r>
            <w:r w:rsidRPr="009715A5">
              <w:t xml:space="preserve">Nachfragen </w:t>
            </w:r>
            <w:r w:rsidR="008F52BE" w:rsidRPr="009715A5">
              <w:t xml:space="preserve">zu stellen </w:t>
            </w:r>
            <w:r w:rsidR="006A6097">
              <w:t>und/</w:t>
            </w:r>
            <w:r w:rsidRPr="009715A5">
              <w:t>oder Änderung</w:t>
            </w:r>
            <w:r w:rsidR="008F52BE" w:rsidRPr="009715A5">
              <w:t>en vorzuschlagen</w:t>
            </w:r>
            <w:r w:rsidRPr="009715A5">
              <w:t>.</w:t>
            </w:r>
          </w:p>
          <w:p w14:paraId="28F90B0F" w14:textId="77777777" w:rsidR="00911B25" w:rsidRPr="009715A5" w:rsidRDefault="00911B25" w:rsidP="009715A5">
            <w:pPr>
              <w:pStyle w:val="FSM-Stand-Tab"/>
            </w:pPr>
            <w:r w:rsidRPr="009715A5">
              <w:t>Sobald es keine Fragen oder Änderungsvorschläge mehr gibt, wird die Regel auf einem großformatigen Papier festgehalten.</w:t>
            </w:r>
          </w:p>
          <w:p w14:paraId="752A02B5" w14:textId="3512FBDE" w:rsidR="00911B25" w:rsidRPr="009715A5" w:rsidRDefault="00911B25" w:rsidP="009715A5">
            <w:pPr>
              <w:pStyle w:val="FSM-Stand-Tab"/>
            </w:pPr>
            <w:r w:rsidRPr="009715A5">
              <w:t xml:space="preserve">Nach dem letzten Punkt fragt </w:t>
            </w:r>
            <w:r w:rsidR="004B6FB2">
              <w:t>der/</w:t>
            </w:r>
            <w:r w:rsidRPr="009715A5">
              <w:t>d</w:t>
            </w:r>
            <w:r w:rsidR="008F52BE" w:rsidRPr="009715A5">
              <w:t>ie</w:t>
            </w:r>
            <w:r w:rsidRPr="009715A5">
              <w:t xml:space="preserve"> Lehrer_in, ob es in der Klasse weitere Punkte gibt, die mit diesen Regeln nicht abgedeckt sind. </w:t>
            </w:r>
            <w:r w:rsidR="006A6097" w:rsidRPr="009715A5">
              <w:t xml:space="preserve">Diese </w:t>
            </w:r>
            <w:r w:rsidRPr="009715A5">
              <w:t>können ergänzt werden.</w:t>
            </w:r>
          </w:p>
          <w:p w14:paraId="67B6C5CC" w14:textId="4434CC7E" w:rsidR="00911B25" w:rsidRPr="009715A5" w:rsidRDefault="004B6FB2" w:rsidP="009715A5">
            <w:pPr>
              <w:pStyle w:val="FSM-Stand-Tab"/>
            </w:pPr>
            <w:r>
              <w:t>Der/</w:t>
            </w:r>
            <w:r w:rsidR="0096119E" w:rsidRPr="009715A5">
              <w:t>D</w:t>
            </w:r>
            <w:r w:rsidR="008F52BE" w:rsidRPr="009715A5">
              <w:t>i</w:t>
            </w:r>
            <w:r w:rsidR="0096119E" w:rsidRPr="009715A5">
              <w:t xml:space="preserve">e Lehrer_in </w:t>
            </w:r>
            <w:r w:rsidR="00911B25" w:rsidRPr="009715A5">
              <w:t xml:space="preserve">fragt abschließend, ob alle Schüler_innen mit den Regeln einverstanden sind und sie unterschrieben werden. Wenn Schüler_innen die Vereinbarung nicht unterschreiben wollen, </w:t>
            </w:r>
            <w:r w:rsidR="008F52BE" w:rsidRPr="009715A5">
              <w:t>sollte diskutiert werden</w:t>
            </w:r>
            <w:r w:rsidR="00911B25" w:rsidRPr="009715A5">
              <w:t xml:space="preserve">, inwiefern die Regeln geändert werden müssten, um sie anzuerkennen. </w:t>
            </w:r>
            <w:r w:rsidR="00203616">
              <w:t>Ggf.</w:t>
            </w:r>
            <w:r w:rsidR="00203616" w:rsidRPr="009715A5">
              <w:t xml:space="preserve"> </w:t>
            </w:r>
            <w:r w:rsidR="00911B25" w:rsidRPr="009715A5">
              <w:t>können die Regeln noch verändert werden.</w:t>
            </w:r>
          </w:p>
          <w:p w14:paraId="69CF209D" w14:textId="77777777" w:rsidR="008F52BE" w:rsidRPr="004B6FB2" w:rsidRDefault="008F52BE" w:rsidP="009715A5">
            <w:pPr>
              <w:pStyle w:val="FSM-Stand-Tab"/>
              <w:rPr>
                <w:sz w:val="10"/>
                <w:szCs w:val="10"/>
              </w:rPr>
            </w:pPr>
          </w:p>
          <w:p w14:paraId="4A230A64" w14:textId="77777777" w:rsidR="00911B25" w:rsidRPr="009715A5" w:rsidRDefault="00911B25" w:rsidP="009715A5">
            <w:pPr>
              <w:pStyle w:val="FSM-Stand-Tab"/>
            </w:pPr>
            <w:r w:rsidRPr="003B7606">
              <w:rPr>
                <w:b/>
              </w:rPr>
              <w:t>Beschluss und Ausfertigung der Regeln</w:t>
            </w:r>
            <w:r w:rsidRPr="009715A5">
              <w:t xml:space="preserve"> (ca. 5 Min.)</w:t>
            </w:r>
          </w:p>
          <w:p w14:paraId="3D52729F" w14:textId="77777777" w:rsidR="00911B25" w:rsidRPr="009715A5" w:rsidRDefault="00911B25" w:rsidP="009715A5">
            <w:pPr>
              <w:pStyle w:val="FSM-Stand-Tab"/>
            </w:pPr>
            <w:r w:rsidRPr="009715A5">
              <w:t>Alle unterschreiben die Vereinbarung und hängen sie im Klassenzimmer auf.</w:t>
            </w:r>
          </w:p>
        </w:tc>
      </w:tr>
      <w:tr w:rsidR="00911B25" w:rsidRPr="00542DF1" w14:paraId="2567FCCC"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D0709B9" w14:textId="77777777" w:rsidR="00911B25" w:rsidRPr="009715A5" w:rsidRDefault="00911B25" w:rsidP="009715A5">
            <w:pPr>
              <w:pStyle w:val="FSM-Stand-Tab"/>
            </w:pPr>
            <w:r w:rsidRPr="009715A5">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76375A6" w14:textId="3895D37E" w:rsidR="008F52BE" w:rsidRPr="004B6FB2" w:rsidRDefault="00911B25" w:rsidP="009715A5">
            <w:pPr>
              <w:pStyle w:val="FSM-Stand-Tab"/>
              <w:rPr>
                <w:sz w:val="10"/>
                <w:szCs w:val="10"/>
              </w:rPr>
            </w:pPr>
            <w:r w:rsidRPr="009715A5">
              <w:t>Cybermobbing geschieht häufig in engem Zusammenhang zu „Offline“-Mobbing. Sollten in der Klasse bereits Regeln für den realen Raum existieren, so kann darauf hin</w:t>
            </w:r>
            <w:r w:rsidR="008F52BE" w:rsidRPr="009715A5">
              <w:t>gewie</w:t>
            </w:r>
            <w:r w:rsidRPr="009715A5">
              <w:t>sen</w:t>
            </w:r>
            <w:r w:rsidR="004B6FB2">
              <w:t xml:space="preserve"> werden</w:t>
            </w:r>
            <w:r w:rsidRPr="009715A5">
              <w:t>, dass die digitale Klassenordnung nur eine Ergänzung darstellt und die schon bestehenden Regeln nicht ersetzt.</w:t>
            </w:r>
          </w:p>
          <w:p w14:paraId="5DA5317A" w14:textId="26297D80" w:rsidR="00911B25" w:rsidRPr="009715A5" w:rsidRDefault="00921620">
            <w:pPr>
              <w:pStyle w:val="FSM-Stand-Tab"/>
            </w:pPr>
            <w:r>
              <w:t>D</w:t>
            </w:r>
            <w:r w:rsidR="00911B25" w:rsidRPr="009715A5">
              <w:t xml:space="preserve">ie Regeln </w:t>
            </w:r>
            <w:r w:rsidRPr="009715A5">
              <w:t xml:space="preserve">können </w:t>
            </w:r>
            <w:r w:rsidR="00911B25" w:rsidRPr="009715A5">
              <w:t>auch digital festgehalten werden, wenn z.B</w:t>
            </w:r>
            <w:r w:rsidR="008F52BE" w:rsidRPr="009715A5">
              <w:t>.</w:t>
            </w:r>
            <w:r w:rsidR="00911B25" w:rsidRPr="009715A5" w:rsidDel="00911B25">
              <w:t xml:space="preserve"> </w:t>
            </w:r>
            <w:r w:rsidR="00911B25" w:rsidRPr="009715A5">
              <w:t>ein Beamer</w:t>
            </w:r>
            <w:r w:rsidR="00180755">
              <w:t xml:space="preserve"> oder </w:t>
            </w:r>
            <w:r w:rsidR="00911B25" w:rsidRPr="009715A5">
              <w:t>interaktives Whiteboard vorhanden ist. Es empfiehlt sich aber auch in diesem Fall, am Ende eine Papierversion erstellen, unterschreiben und aufhängen zu lassen. Dadurch wird die Verbindlichkeit erhöht und die Regeln sind „physisch“ im Raum präsent.</w:t>
            </w:r>
          </w:p>
        </w:tc>
      </w:tr>
      <w:tr w:rsidR="00911B25" w:rsidRPr="00542DF1" w14:paraId="32584F5D" w14:textId="77777777" w:rsidTr="009715A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159F208" w14:textId="77777777" w:rsidR="00911B25" w:rsidRPr="009715A5" w:rsidRDefault="00911B25" w:rsidP="009715A5">
            <w:pPr>
              <w:pStyle w:val="FSM-Stand-Tab"/>
            </w:pPr>
            <w:r w:rsidRPr="009715A5">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2A6E12B" w14:textId="77777777" w:rsidR="00911B25" w:rsidRPr="009715A5" w:rsidRDefault="00911B25" w:rsidP="003B7606">
            <w:pPr>
              <w:pStyle w:val="FSM-Stand-Tab"/>
              <w:numPr>
                <w:ilvl w:val="0"/>
                <w:numId w:val="63"/>
              </w:numPr>
            </w:pPr>
            <w:r w:rsidRPr="009715A5">
              <w:t xml:space="preserve">Aufträge für Gruppenarbeit in einfacher Ausfertigung </w:t>
            </w:r>
          </w:p>
          <w:p w14:paraId="2718F44E" w14:textId="77777777" w:rsidR="00911B25" w:rsidRPr="00921620" w:rsidRDefault="00911B25" w:rsidP="003B7606">
            <w:pPr>
              <w:pStyle w:val="FSM-Stand-Tab"/>
              <w:numPr>
                <w:ilvl w:val="0"/>
                <w:numId w:val="63"/>
              </w:numPr>
            </w:pPr>
            <w:r w:rsidRPr="003B7606">
              <w:rPr>
                <w:rStyle w:val="Materialverweis"/>
                <w:color w:val="000000"/>
              </w:rPr>
              <w:t>Arbeitsblatt_HANDY_09</w:t>
            </w:r>
            <w:r w:rsidRPr="00921620">
              <w:t xml:space="preserve"> </w:t>
            </w:r>
          </w:p>
          <w:p w14:paraId="03612B55" w14:textId="0EE62984" w:rsidR="00911B25" w:rsidRPr="009715A5" w:rsidRDefault="00911B25" w:rsidP="003B7606">
            <w:pPr>
              <w:pStyle w:val="FSM-Stand-Tab"/>
              <w:numPr>
                <w:ilvl w:val="0"/>
                <w:numId w:val="63"/>
              </w:numPr>
            </w:pPr>
            <w:r w:rsidRPr="009715A5">
              <w:t>großformatiges Papier für die Vereinbarung</w:t>
            </w:r>
            <w:r w:rsidR="00921620">
              <w:t xml:space="preserve"> (</w:t>
            </w:r>
            <w:r w:rsidRPr="009715A5">
              <w:t>Flipchart-, besser Plakatgröße</w:t>
            </w:r>
            <w:r w:rsidR="00921620">
              <w:t>)</w:t>
            </w:r>
          </w:p>
          <w:p w14:paraId="41C80AEF" w14:textId="77777777" w:rsidR="00911B25" w:rsidRPr="009715A5" w:rsidRDefault="00911B25" w:rsidP="003B7606">
            <w:pPr>
              <w:pStyle w:val="FSM-Stand-Tab"/>
              <w:numPr>
                <w:ilvl w:val="0"/>
                <w:numId w:val="63"/>
              </w:numPr>
            </w:pPr>
            <w:r w:rsidRPr="009715A5">
              <w:lastRenderedPageBreak/>
              <w:t>Filzstifte zum Unterschreiben der Vereinbarung</w:t>
            </w:r>
          </w:p>
        </w:tc>
      </w:tr>
    </w:tbl>
    <w:p w14:paraId="69395CA1" w14:textId="77777777" w:rsidR="00A7756B" w:rsidRPr="009715A5" w:rsidRDefault="00A7756B" w:rsidP="009715A5">
      <w:pPr>
        <w:pStyle w:val="FSM-Standard"/>
      </w:pPr>
      <w:r w:rsidRPr="009715A5">
        <w:lastRenderedPageBreak/>
        <w:br w:type="page"/>
      </w:r>
    </w:p>
    <w:p w14:paraId="6CA4D238" w14:textId="724C03C4" w:rsidR="00911B25" w:rsidRPr="00542DF1" w:rsidRDefault="00911B25" w:rsidP="00A7756B">
      <w:pPr>
        <w:pStyle w:val="FSM-berschrift2"/>
      </w:pPr>
      <w:r w:rsidRPr="00542DF1">
        <w:lastRenderedPageBreak/>
        <w:t>Modul 3 – Lernen mit Smartphone und Co.</w:t>
      </w:r>
    </w:p>
    <w:p w14:paraId="58A37204" w14:textId="77777777" w:rsidR="00A7756B" w:rsidRPr="00A7756B" w:rsidRDefault="00A7756B" w:rsidP="00A7756B">
      <w:pPr>
        <w:pStyle w:val="FSM-Standard"/>
      </w:pPr>
    </w:p>
    <w:p w14:paraId="0A21A047" w14:textId="77777777" w:rsidR="00911B25" w:rsidRPr="00A7756B" w:rsidRDefault="00911B25" w:rsidP="00A7756B">
      <w:pPr>
        <w:pStyle w:val="FSM-berschrift3"/>
      </w:pPr>
      <w:r w:rsidRPr="00A7756B">
        <w:t>Einführung</w:t>
      </w:r>
    </w:p>
    <w:p w14:paraId="470E6B48" w14:textId="0193E631" w:rsidR="00911B25" w:rsidRPr="00A7756B" w:rsidRDefault="00911B25" w:rsidP="00A7756B">
      <w:pPr>
        <w:pStyle w:val="FSM-Standard"/>
      </w:pPr>
      <w:r w:rsidRPr="00A7756B">
        <w:t xml:space="preserve">Wie eingangs dargelegt, vereint das moderne Handy eine immense Bandbreite an Funktionen. </w:t>
      </w:r>
    </w:p>
    <w:p w14:paraId="0F36786F" w14:textId="77777777" w:rsidR="00911B25" w:rsidRPr="00E654B2" w:rsidRDefault="00911B25" w:rsidP="00E654B2">
      <w:pPr>
        <w:pStyle w:val="FSM-Standard"/>
        <w:numPr>
          <w:ilvl w:val="0"/>
          <w:numId w:val="28"/>
        </w:numPr>
      </w:pPr>
      <w:r w:rsidRPr="00E654B2">
        <w:t xml:space="preserve">Mit einem Smartphone lassen sich fast alle Lernaktivitäten unterstützen, die auch sonst im Internet und mit digitalen Werkzeugen möglich sind: </w:t>
      </w:r>
    </w:p>
    <w:p w14:paraId="37B6F48B" w14:textId="77777777" w:rsidR="00911B25" w:rsidRPr="00E654B2" w:rsidRDefault="00911B25" w:rsidP="00E654B2">
      <w:pPr>
        <w:pStyle w:val="FSM-Standard"/>
        <w:numPr>
          <w:ilvl w:val="0"/>
          <w:numId w:val="30"/>
        </w:numPr>
      </w:pPr>
      <w:r w:rsidRPr="00E654B2">
        <w:t xml:space="preserve">Informationsrecherche, </w:t>
      </w:r>
    </w:p>
    <w:p w14:paraId="00D05782" w14:textId="77777777" w:rsidR="00911B25" w:rsidRPr="00E654B2" w:rsidRDefault="00911B25" w:rsidP="00E654B2">
      <w:pPr>
        <w:pStyle w:val="FSM-Standard"/>
        <w:numPr>
          <w:ilvl w:val="0"/>
          <w:numId w:val="30"/>
        </w:numPr>
      </w:pPr>
      <w:r w:rsidRPr="00E654B2">
        <w:t>die Bearbeitung und Verwaltung sowie das Üben von Wissen,</w:t>
      </w:r>
    </w:p>
    <w:p w14:paraId="53B9D5FD" w14:textId="77777777" w:rsidR="00911B25" w:rsidRPr="00E654B2" w:rsidRDefault="00911B25" w:rsidP="00E654B2">
      <w:pPr>
        <w:pStyle w:val="FSM-Standard"/>
        <w:numPr>
          <w:ilvl w:val="0"/>
          <w:numId w:val="30"/>
        </w:numPr>
      </w:pPr>
      <w:r w:rsidRPr="00E654B2">
        <w:t xml:space="preserve">die Kommunikation und Zusammenarbeit mit anderen und nicht zuletzt auch </w:t>
      </w:r>
    </w:p>
    <w:p w14:paraId="1B533ADB" w14:textId="77777777" w:rsidR="00911B25" w:rsidRPr="00E654B2" w:rsidRDefault="00911B25" w:rsidP="00E654B2">
      <w:pPr>
        <w:pStyle w:val="FSM-Standard"/>
        <w:numPr>
          <w:ilvl w:val="0"/>
          <w:numId w:val="30"/>
        </w:numPr>
      </w:pPr>
      <w:r w:rsidRPr="00E654B2">
        <w:t>die Erstellung und Veröffentlichung von eigenen Arbeitsergebnissen.</w:t>
      </w:r>
    </w:p>
    <w:p w14:paraId="6305B0BC" w14:textId="77777777" w:rsidR="00911B25" w:rsidRPr="00E654B2" w:rsidRDefault="00911B25" w:rsidP="00E654B2">
      <w:pPr>
        <w:pStyle w:val="FSM-Standard"/>
        <w:numPr>
          <w:ilvl w:val="0"/>
          <w:numId w:val="28"/>
        </w:numPr>
      </w:pPr>
      <w:r w:rsidRPr="00E654B2">
        <w:t>Hinzu kommen die ungezählten Zusatzfunktionen und -programme (Apps), vom Schrittzähler bis zur Sternenkarte, von der Blattbestimmung bis zum Mathetraining.</w:t>
      </w:r>
    </w:p>
    <w:p w14:paraId="6C59F995" w14:textId="77777777" w:rsidR="00911B25" w:rsidRPr="00E654B2" w:rsidRDefault="00911B25" w:rsidP="00E654B2">
      <w:pPr>
        <w:pStyle w:val="FSM-Standard"/>
        <w:numPr>
          <w:ilvl w:val="0"/>
          <w:numId w:val="28"/>
        </w:numPr>
      </w:pPr>
      <w:r w:rsidRPr="00E654B2">
        <w:t>Eine besondere Rolle spielen außerdem die Funktionen für Fotos, Video- und Tonaufnahmen.</w:t>
      </w:r>
    </w:p>
    <w:p w14:paraId="66AC6D12" w14:textId="77777777" w:rsidR="00E654B2" w:rsidRPr="00E654B2" w:rsidRDefault="00E654B2" w:rsidP="00E654B2">
      <w:pPr>
        <w:pStyle w:val="FSM-Standard"/>
      </w:pPr>
    </w:p>
    <w:p w14:paraId="52C8A870" w14:textId="77777777" w:rsidR="00911B25" w:rsidRPr="00E654B2" w:rsidRDefault="00911B25" w:rsidP="00E654B2">
      <w:pPr>
        <w:pStyle w:val="FSM-Standard"/>
      </w:pPr>
      <w:r w:rsidRPr="00E654B2">
        <w:t>Angesichts dieser Vielfalt ist ein umfassender Überblick darüber, wie Smartphones &amp; Co. für das Lernen genutzt werden können, nicht mehr möglich. Die Einsatzmöglichkeiten sind prinzipiell so vielfältig wie das Lernen selbst. Entsprechend kann (und sollte) auch immer das Lernen Ausgangspunkt der pädagogischen Überlegungen sein. Nicht „Was kann ich mit dem Smartphone machen?“ lautet die Ausgangsfrage, sondern „(Wozu) Kann mir das Smartphone bei meinem Lernziel nützlich sein?“</w:t>
      </w:r>
    </w:p>
    <w:p w14:paraId="7FE148AA" w14:textId="77777777" w:rsidR="00E654B2" w:rsidRPr="00E654B2" w:rsidRDefault="00E654B2" w:rsidP="00E654B2">
      <w:pPr>
        <w:pStyle w:val="FSM-Standard"/>
      </w:pPr>
    </w:p>
    <w:p w14:paraId="76F2AC52" w14:textId="21F2A1E5" w:rsidR="00911B25" w:rsidRPr="00E654B2" w:rsidRDefault="00911B25" w:rsidP="00E654B2">
      <w:pPr>
        <w:pStyle w:val="FSM-Standard"/>
      </w:pPr>
      <w:r w:rsidRPr="00E654B2">
        <w:t xml:space="preserve">Aufgeregte Debatten der letzten Jahre haben in Smartphone und Internet aus pädagogischer Sicht häufig die „dunkle Seite“ hervorgehoben. Es ist nicht anzuzweifeln, dass Gefahren und Probleme existieren, wie sie in den vorangegangenen Unterrichtseinheiten behandelt worden sind. Auch </w:t>
      </w:r>
      <w:r w:rsidR="00DF61ED">
        <w:t xml:space="preserve">die </w:t>
      </w:r>
      <w:r w:rsidRPr="00E654B2">
        <w:t>exzessive Nutzung (in den Medien bisweilen leichtfertig als „Onlinesucht“ oder „Computerspielsucht“ bezeichnet, aber keineswegs gleichzusetzen) ist ein reales Problem, das der gesellschaftlichen Debatte und der pädagogischen Auseinandersetzung bedarf. In der Diskussion darf aber nicht aus den Augen verloren werden, dass der digitale Alltag von Jugendlichen nicht von einer problematischen, sondern von einer pragmatischen Nutzung geprägt ist. Zwar nutzen Jugendliche Smartphone &amp; Co. mit großer Selbstverständlichkeit für alles Mögliche, also auch für das Lernen. Allerdings droht die Gefahr, dass aus einer einseitigen Wahrnehmung der Technologie irgendwo zwischen „problematisch“, „Spielkram“ und „Handyverbot“ eine sich selbst erfüllende Prophezeiung wird. Zugespitzt: Wenn die Erwachsenenwelt Smartphones vor allem als Störfaktor thematisiert, werden auch die Jugendlichen die Potentiale für das Lernen nicht in den Vordergrund stellen.</w:t>
      </w:r>
    </w:p>
    <w:p w14:paraId="00ADAF00" w14:textId="77777777" w:rsidR="00E654B2" w:rsidRPr="00E654B2" w:rsidRDefault="00E654B2" w:rsidP="00E654B2">
      <w:pPr>
        <w:pStyle w:val="FSM-Standard"/>
      </w:pPr>
    </w:p>
    <w:p w14:paraId="221F559D" w14:textId="2E2FF57E" w:rsidR="00E654B2" w:rsidRPr="00E654B2" w:rsidRDefault="00911B25" w:rsidP="00E654B2">
      <w:pPr>
        <w:pStyle w:val="FSM-Standard"/>
      </w:pPr>
      <w:r w:rsidRPr="00E654B2">
        <w:t xml:space="preserve">Dabei sind die Potentiale enorm. Häufig werden als Argumente für das Lernen mit digitaler Unterstützung zuvorderst externe Gründe </w:t>
      </w:r>
      <w:r w:rsidR="00DF61ED" w:rsidRPr="00E654B2">
        <w:t>genannt</w:t>
      </w:r>
      <w:r w:rsidRPr="00E654B2">
        <w:t xml:space="preserve">. Dazu gehört das Argument, dass der Umgang mit digitalen Technologien im Rest der Welt und vor allem im Berufsleben selbstverständlich ist und daher auch die Schule darauf vorbereiten muss. Oder es wird angeführt, dass Schüler_innen mit digitalen Medien wie Smartphones motivierter lernen. Für diese Sichtweisen gibt es gute Begründungen. </w:t>
      </w:r>
    </w:p>
    <w:p w14:paraId="16950966" w14:textId="77777777" w:rsidR="00911B25" w:rsidRPr="00E654B2" w:rsidRDefault="00911B25" w:rsidP="00E654B2">
      <w:pPr>
        <w:pStyle w:val="FSM-Standard"/>
      </w:pPr>
      <w:r w:rsidRPr="00E654B2">
        <w:t xml:space="preserve">Ein weiterer Grund gerät aber häufig in den Hintergrund, sollte aber gerade in pädagogischen Diskursen nicht aus dem Blick geraten: Die neuen Möglichkeiten der digitalen Inhalte, Formen und Werkzeuge passen besser als die traditionellen Medien zu den Ansprüchen, die an modernes Lernen gestellt werden: </w:t>
      </w:r>
    </w:p>
    <w:p w14:paraId="6E964CD8" w14:textId="201B5A0C" w:rsidR="00911B25" w:rsidRPr="00E654B2" w:rsidRDefault="00911B25" w:rsidP="00E654B2">
      <w:pPr>
        <w:pStyle w:val="FSM-Standard"/>
        <w:numPr>
          <w:ilvl w:val="0"/>
          <w:numId w:val="32"/>
        </w:numPr>
      </w:pPr>
      <w:r w:rsidRPr="00E654B2">
        <w:t>Sie ermöglichen eine starke Individualisierung</w:t>
      </w:r>
      <w:r w:rsidR="001447EA">
        <w:t xml:space="preserve"> </w:t>
      </w:r>
      <w:r w:rsidRPr="00E654B2">
        <w:t xml:space="preserve">der Inhalte wie auch der Lernwege. </w:t>
      </w:r>
    </w:p>
    <w:p w14:paraId="170EDC8D" w14:textId="77777777" w:rsidR="00911B25" w:rsidRPr="00E654B2" w:rsidRDefault="00911B25" w:rsidP="00E654B2">
      <w:pPr>
        <w:pStyle w:val="FSM-Standard"/>
        <w:numPr>
          <w:ilvl w:val="0"/>
          <w:numId w:val="32"/>
        </w:numPr>
      </w:pPr>
      <w:r w:rsidRPr="00E654B2">
        <w:t xml:space="preserve">Sie unterstützen sowohl das individuelle Lernen als auch den Austausch und die Zusammenarbeit mit anderen Lernenden. </w:t>
      </w:r>
    </w:p>
    <w:p w14:paraId="302FDE39" w14:textId="77777777" w:rsidR="00911B25" w:rsidRPr="00E654B2" w:rsidRDefault="00911B25" w:rsidP="00E654B2">
      <w:pPr>
        <w:pStyle w:val="FSM-Standard"/>
        <w:numPr>
          <w:ilvl w:val="0"/>
          <w:numId w:val="32"/>
        </w:numPr>
      </w:pPr>
      <w:r w:rsidRPr="00E654B2">
        <w:lastRenderedPageBreak/>
        <w:t xml:space="preserve">Sie unterstützen unterschiedliche Lernstile hinsichtlich </w:t>
      </w:r>
      <w:r w:rsidR="0096119E" w:rsidRPr="00E654B2">
        <w:t>z.B</w:t>
      </w:r>
      <w:r w:rsidR="001668FE" w:rsidRPr="00E654B2">
        <w:t>.</w:t>
      </w:r>
      <w:r w:rsidR="0096119E" w:rsidRPr="00E654B2" w:rsidDel="0096119E">
        <w:t xml:space="preserve"> </w:t>
      </w:r>
      <w:r w:rsidRPr="00E654B2">
        <w:t xml:space="preserve">der Darstellung von Inhalten, der Reihenfolge von Lernschritten oder des Tempos beim Lernen. </w:t>
      </w:r>
    </w:p>
    <w:p w14:paraId="376CF1BF" w14:textId="77777777" w:rsidR="00911B25" w:rsidRPr="00E654B2" w:rsidRDefault="00911B25" w:rsidP="00E654B2">
      <w:pPr>
        <w:pStyle w:val="FSM-Standard"/>
        <w:numPr>
          <w:ilvl w:val="0"/>
          <w:numId w:val="32"/>
        </w:numPr>
      </w:pPr>
      <w:r w:rsidRPr="00E654B2">
        <w:t xml:space="preserve">Sie ermöglichen Lernen als Aneignung oder als Konstruktion von Wissen, indem sie dem Lernenden eine aktive Auseinandersetzung mit Informationen ermöglichen. </w:t>
      </w:r>
    </w:p>
    <w:p w14:paraId="6982F956" w14:textId="77777777" w:rsidR="00911B25" w:rsidRPr="00E654B2" w:rsidRDefault="00911B25" w:rsidP="00E654B2">
      <w:pPr>
        <w:pStyle w:val="FSM-Standard"/>
        <w:numPr>
          <w:ilvl w:val="0"/>
          <w:numId w:val="32"/>
        </w:numPr>
      </w:pPr>
      <w:r w:rsidRPr="00E654B2">
        <w:t>Sie passen gut zum projektorientierten oder problembasierten Arbeiten, weil sie nicht nur unbegrenzten Zugang zu Informationen</w:t>
      </w:r>
      <w:r w:rsidR="00802B87" w:rsidRPr="00E654B2">
        <w:t>,</w:t>
      </w:r>
      <w:r w:rsidRPr="00E654B2">
        <w:t xml:space="preserve"> sondern auch die Möglichkeiten zum eigenen Erstellen von Ergebnissen bieten.</w:t>
      </w:r>
    </w:p>
    <w:p w14:paraId="5E1E256B" w14:textId="77777777" w:rsidR="00E654B2" w:rsidRDefault="00E654B2" w:rsidP="00E654B2">
      <w:pPr>
        <w:pStyle w:val="FSM-Standard"/>
      </w:pPr>
    </w:p>
    <w:p w14:paraId="60A446FC" w14:textId="77777777" w:rsidR="00911B25" w:rsidRPr="00E654B2" w:rsidRDefault="00911B25" w:rsidP="00E654B2">
      <w:pPr>
        <w:pStyle w:val="FSM-Standard"/>
      </w:pPr>
      <w:r w:rsidRPr="00E654B2">
        <w:t xml:space="preserve">Das alles bedeutet nicht, dass digitale Medien immer und überall zum Einsatz kommen müssen. Sie erweitern aber den Spielraum der Lehrenden und besonders der </w:t>
      </w:r>
      <w:r w:rsidR="00802B87" w:rsidRPr="00E654B2">
        <w:t xml:space="preserve">Lehrer_innen </w:t>
      </w:r>
      <w:r w:rsidRPr="00E654B2">
        <w:t>erheblich.</w:t>
      </w:r>
    </w:p>
    <w:p w14:paraId="19441D39" w14:textId="274FECB7" w:rsidR="00911B25" w:rsidRDefault="00911B25" w:rsidP="00E654B2">
      <w:pPr>
        <w:pStyle w:val="FSM-Standard"/>
      </w:pPr>
      <w:r w:rsidRPr="00E654B2">
        <w:t xml:space="preserve">Smartphones können dabei eine zentrale Rolle spielen, weil sie ständig und immer </w:t>
      </w:r>
      <w:r w:rsidR="001447EA">
        <w:t>präsent</w:t>
      </w:r>
      <w:r w:rsidR="001447EA" w:rsidRPr="00E654B2">
        <w:t xml:space="preserve"> </w:t>
      </w:r>
      <w:r w:rsidRPr="00E654B2">
        <w:t>sind, also als stetiger Begleiter beim Lernen eingesetzt werden können. Auch ihre vielfältigen Möglichkeiten</w:t>
      </w:r>
      <w:r w:rsidR="001447EA">
        <w:t xml:space="preserve"> </w:t>
      </w:r>
      <w:r w:rsidRPr="00E654B2">
        <w:t xml:space="preserve">können das Lernen unterstützen. </w:t>
      </w:r>
    </w:p>
    <w:p w14:paraId="458E5549" w14:textId="77777777" w:rsidR="00E654B2" w:rsidRPr="00E654B2" w:rsidRDefault="00E654B2" w:rsidP="00E654B2">
      <w:pPr>
        <w:pStyle w:val="FSM-Standard"/>
      </w:pPr>
    </w:p>
    <w:p w14:paraId="6521C7DB" w14:textId="77777777" w:rsidR="00911B25" w:rsidRPr="00E654B2" w:rsidRDefault="00911B25" w:rsidP="00E654B2">
      <w:pPr>
        <w:pStyle w:val="FSM-berschrift3"/>
      </w:pPr>
      <w:r w:rsidRPr="00E654B2">
        <w:t>Ziel</w:t>
      </w:r>
    </w:p>
    <w:p w14:paraId="30DEA958" w14:textId="3B30C349" w:rsidR="00911B25" w:rsidRPr="00E654B2" w:rsidRDefault="00911B25" w:rsidP="00E654B2">
      <w:pPr>
        <w:pStyle w:val="FSM-Standard"/>
      </w:pPr>
      <w:r w:rsidRPr="00E654B2">
        <w:t xml:space="preserve">Vor dem skizzierten Hintergrund geht es in den Unterrichtseinheiten dieses Moduls zunächst darum, sich die Möglichkeiten des Lernens mit Smartphone &amp; Co. bewusst zu machen. Diese werden häufig schon pragmatisch genutzt, ohne dass Jugendliche dafür unbedingt den </w:t>
      </w:r>
      <w:r w:rsidR="00E654B2">
        <w:t xml:space="preserve">Begriff „Lernen“ nutzen würden. </w:t>
      </w:r>
      <w:r w:rsidRPr="00E654B2">
        <w:t>Im Anschluss daran werden exemplarisch zwei Unterrichtseinheiten vorgeschlagen, die das Smartphone für ein Schulprojekt einsetzen, in dem das erarbeitete Wissen in Form einer „Geheimen Ausstellung“ im Schulgebäude verbreitet wird. Das Smartphone ist dabei sowohl Gegenstand der Auseinandersetzung („Wie kann mich das Smartphone beim Lernen unterstützen?“) als auch das Medium, mit dem die</w:t>
      </w:r>
      <w:r w:rsidR="00E654B2">
        <w:t xml:space="preserve"> Nachrichten verbreitet werden. </w:t>
      </w:r>
      <w:r w:rsidRPr="00E654B2">
        <w:t>Durch die Umwandlung mittels QR-Codes zwischen digitalen und analogen Formen werden die unterschiedlichen Ebenen miteinander verbunden, zwischen denen sich das Lernen mit Smartphones &amp; Co</w:t>
      </w:r>
      <w:r w:rsidR="00203616">
        <w:t>.</w:t>
      </w:r>
      <w:r w:rsidRPr="00E654B2">
        <w:t xml:space="preserve"> bewegt: </w:t>
      </w:r>
    </w:p>
    <w:p w14:paraId="69136763" w14:textId="77777777" w:rsidR="00911B25" w:rsidRPr="00E654B2" w:rsidRDefault="00911B25" w:rsidP="00E654B2">
      <w:pPr>
        <w:pStyle w:val="FSM-Standard"/>
        <w:numPr>
          <w:ilvl w:val="0"/>
          <w:numId w:val="33"/>
        </w:numPr>
      </w:pPr>
      <w:r w:rsidRPr="00E654B2">
        <w:t>Verbindung von Alltagswelt und Lernraum</w:t>
      </w:r>
    </w:p>
    <w:p w14:paraId="287239AD" w14:textId="77777777" w:rsidR="00911B25" w:rsidRPr="00E654B2" w:rsidRDefault="00911B25" w:rsidP="00E654B2">
      <w:pPr>
        <w:pStyle w:val="FSM-Standard"/>
        <w:numPr>
          <w:ilvl w:val="0"/>
          <w:numId w:val="33"/>
        </w:numPr>
      </w:pPr>
      <w:r w:rsidRPr="00E654B2">
        <w:t>Verbindung von digitalem und physischen Raum</w:t>
      </w:r>
    </w:p>
    <w:p w14:paraId="411B6D3A" w14:textId="77777777" w:rsidR="00911B25" w:rsidRPr="00E654B2" w:rsidRDefault="00911B25" w:rsidP="00E654B2">
      <w:pPr>
        <w:pStyle w:val="FSM-Standard"/>
        <w:numPr>
          <w:ilvl w:val="0"/>
          <w:numId w:val="33"/>
        </w:numPr>
      </w:pPr>
      <w:r w:rsidRPr="00E654B2">
        <w:t>Verbindung von allgegenwärtiger Verfügbarkeit und Nutzung in der konkreten Situationen</w:t>
      </w:r>
    </w:p>
    <w:p w14:paraId="543A1991" w14:textId="77777777" w:rsidR="00911B25" w:rsidRPr="00E654B2" w:rsidRDefault="00911B25" w:rsidP="00E654B2">
      <w:pPr>
        <w:pStyle w:val="FSM-Standard"/>
        <w:numPr>
          <w:ilvl w:val="0"/>
          <w:numId w:val="33"/>
        </w:numPr>
      </w:pPr>
      <w:r w:rsidRPr="00E654B2">
        <w:t>Verbindung von Form und Inhalt</w:t>
      </w:r>
    </w:p>
    <w:p w14:paraId="53F3C52A" w14:textId="77777777" w:rsidR="00911B25" w:rsidRPr="00E654B2" w:rsidRDefault="00911B25" w:rsidP="00E654B2">
      <w:pPr>
        <w:pStyle w:val="FSM-Standard"/>
      </w:pPr>
      <w:r w:rsidRPr="00E654B2">
        <w:t>Selbst wenn diese theoretischen Überlegungen beim Lernen in den Hintergrund treten, so werden sie doch über das eigene Handeln erfahrbar gemacht.</w:t>
      </w:r>
    </w:p>
    <w:p w14:paraId="006A9C14" w14:textId="77777777" w:rsidR="00E654B2" w:rsidRPr="00E654B2" w:rsidRDefault="00E654B2" w:rsidP="00E654B2">
      <w:pPr>
        <w:pStyle w:val="FSM-Standard"/>
      </w:pPr>
    </w:p>
    <w:p w14:paraId="49DFAEE7" w14:textId="77777777" w:rsidR="00911B25" w:rsidRPr="00E654B2" w:rsidRDefault="00911B25" w:rsidP="00E654B2">
      <w:pPr>
        <w:pStyle w:val="FSM-berschrift3"/>
      </w:pPr>
      <w:r w:rsidRPr="00E654B2">
        <w:t>Zeitbedarf</w:t>
      </w:r>
    </w:p>
    <w:p w14:paraId="7F2A45FF" w14:textId="6149ACF1" w:rsidR="00911B25" w:rsidRPr="00E654B2" w:rsidRDefault="00911B25" w:rsidP="00E654B2">
      <w:pPr>
        <w:pStyle w:val="FSM-Standard"/>
      </w:pPr>
      <w:r w:rsidRPr="00E654B2">
        <w:t xml:space="preserve">Für das Modul sind insgesamt 135 Minuten vorgesehen, die sich </w:t>
      </w:r>
      <w:r w:rsidR="00802B87" w:rsidRPr="00E654B2">
        <w:t>z.B</w:t>
      </w:r>
      <w:r w:rsidR="001668FE" w:rsidRPr="00E654B2">
        <w:t>.</w:t>
      </w:r>
      <w:r w:rsidR="00802B87" w:rsidRPr="00E654B2" w:rsidDel="00802B87">
        <w:t xml:space="preserve"> </w:t>
      </w:r>
      <w:r w:rsidRPr="00E654B2">
        <w:t>in 45 und 90 Minuten, ggf. auch in drei mal 45 Minuten aufteilen lassen. Der Schwerpunkt liegt auf einer praktischen Arbeit, die mit eine</w:t>
      </w:r>
      <w:r w:rsidR="001447EA">
        <w:t>r</w:t>
      </w:r>
      <w:r w:rsidRPr="00E654B2">
        <w:t xml:space="preserve"> theoretis</w:t>
      </w:r>
      <w:r w:rsidR="00E654B2">
        <w:t xml:space="preserve">chen </w:t>
      </w:r>
      <w:r w:rsidR="001447EA">
        <w:t xml:space="preserve">Unterrichtseinheit </w:t>
      </w:r>
      <w:r w:rsidR="00E654B2">
        <w:t xml:space="preserve">vorbereitet wird. </w:t>
      </w:r>
      <w:r w:rsidRPr="00E654B2">
        <w:t>Als fakultative Ergänzung lässt sich die in UE3-d beschriebene Rallye für Schüler jenseits des Projektes entwickeln. Dafür sind mind. 45 Minuten zusätzlich notwendig</w:t>
      </w:r>
      <w:r w:rsidR="00802B87" w:rsidRPr="00E654B2">
        <w:t>.</w:t>
      </w:r>
      <w:r w:rsidRPr="00E654B2">
        <w:t xml:space="preserve"> </w:t>
      </w:r>
      <w:r w:rsidR="00802B87" w:rsidRPr="00E654B2">
        <w:t>A</w:t>
      </w:r>
      <w:r w:rsidRPr="00E654B2">
        <w:t xml:space="preserve">ußerdem </w:t>
      </w:r>
      <w:r w:rsidR="00802B87" w:rsidRPr="00E654B2">
        <w:t xml:space="preserve">ist </w:t>
      </w:r>
      <w:r w:rsidRPr="00E654B2">
        <w:t>die Auswertung und Siegerehrung</w:t>
      </w:r>
      <w:r w:rsidR="00802B87" w:rsidRPr="00E654B2">
        <w:t xml:space="preserve"> zu einem späteren Zeitpunkt zu planen und vorzubereiten</w:t>
      </w:r>
      <w:r w:rsidRPr="00E654B2">
        <w:t>.</w:t>
      </w:r>
    </w:p>
    <w:p w14:paraId="14F2547B" w14:textId="77777777" w:rsidR="00E654B2" w:rsidRPr="00E654B2" w:rsidRDefault="00E654B2" w:rsidP="00E654B2">
      <w:pPr>
        <w:pStyle w:val="FSM-Standard"/>
      </w:pPr>
    </w:p>
    <w:p w14:paraId="5431F1EB" w14:textId="77777777" w:rsidR="00E654B2" w:rsidRDefault="00E654B2">
      <w:pPr>
        <w:suppressAutoHyphens w:val="0"/>
        <w:spacing w:before="0" w:after="0"/>
        <w:rPr>
          <w:b/>
          <w:kern w:val="22"/>
        </w:rPr>
      </w:pPr>
      <w:r>
        <w:br w:type="page"/>
      </w:r>
    </w:p>
    <w:p w14:paraId="1D8B44B0" w14:textId="15435C20" w:rsidR="00911B25" w:rsidRPr="00E654B2" w:rsidRDefault="00911B25" w:rsidP="00E654B2">
      <w:pPr>
        <w:pStyle w:val="FSM-berschrift3"/>
      </w:pPr>
      <w:r w:rsidRPr="00E654B2">
        <w:lastRenderedPageBreak/>
        <w:t>Unterrichtseinheiten des Moduls</w:t>
      </w:r>
    </w:p>
    <w:tbl>
      <w:tblPr>
        <w:tblW w:w="9249" w:type="dxa"/>
        <w:tblInd w:w="-40" w:type="dxa"/>
        <w:tblLayout w:type="fixed"/>
        <w:tblLook w:val="0000" w:firstRow="0" w:lastRow="0" w:firstColumn="0" w:lastColumn="0" w:noHBand="0" w:noVBand="0"/>
      </w:tblPr>
      <w:tblGrid>
        <w:gridCol w:w="1005"/>
        <w:gridCol w:w="5693"/>
        <w:gridCol w:w="1275"/>
        <w:gridCol w:w="1276"/>
      </w:tblGrid>
      <w:tr w:rsidR="00911B25" w:rsidRPr="00E654B2" w14:paraId="7E7C70BE" w14:textId="77777777" w:rsidTr="00E654B2">
        <w:tc>
          <w:tcPr>
            <w:tcW w:w="1005" w:type="dxa"/>
            <w:tcBorders>
              <w:top w:val="single" w:sz="4" w:space="0" w:color="000000"/>
              <w:left w:val="single" w:sz="4" w:space="0" w:color="000000"/>
              <w:bottom w:val="single" w:sz="4" w:space="0" w:color="000000"/>
            </w:tcBorders>
            <w:shd w:val="clear" w:color="auto" w:fill="auto"/>
          </w:tcPr>
          <w:p w14:paraId="02D6CF23" w14:textId="77777777" w:rsidR="00911B25" w:rsidRPr="00E654B2" w:rsidRDefault="00911B25" w:rsidP="00E654B2">
            <w:pPr>
              <w:pStyle w:val="FSM-Stand-Tab"/>
            </w:pPr>
            <w:r w:rsidRPr="00E654B2">
              <w:t>UE3-a</w:t>
            </w:r>
          </w:p>
        </w:tc>
        <w:tc>
          <w:tcPr>
            <w:tcW w:w="5693" w:type="dxa"/>
            <w:tcBorders>
              <w:top w:val="single" w:sz="4" w:space="0" w:color="000000"/>
              <w:left w:val="single" w:sz="4" w:space="0" w:color="000000"/>
              <w:bottom w:val="single" w:sz="4" w:space="0" w:color="000000"/>
            </w:tcBorders>
            <w:shd w:val="clear" w:color="auto" w:fill="auto"/>
          </w:tcPr>
          <w:p w14:paraId="6665EC42" w14:textId="77777777" w:rsidR="00911B25" w:rsidRDefault="00911B25" w:rsidP="00E654B2">
            <w:pPr>
              <w:pStyle w:val="FSM-Stand-Tab"/>
            </w:pPr>
            <w:r w:rsidRPr="00E654B2">
              <w:t>Was unterschei</w:t>
            </w:r>
            <w:r w:rsidR="00E654B2">
              <w:t>det ein Handy vom Smartphone?</w:t>
            </w:r>
            <w:r w:rsidRPr="00E654B2">
              <w:t xml:space="preserve"> Einstieg</w:t>
            </w:r>
          </w:p>
          <w:p w14:paraId="05D511DD" w14:textId="642876F3" w:rsidR="00E654B2" w:rsidRPr="00E654B2" w:rsidRDefault="00E654B2" w:rsidP="00E654B2">
            <w:pPr>
              <w:pStyle w:val="FSM-Stand-Tab"/>
              <w:rPr>
                <w:i/>
              </w:rPr>
            </w:pPr>
            <w:r w:rsidRPr="00E654B2">
              <w:rPr>
                <w:i/>
              </w:rPr>
              <w:t>UE entfällt, wenn Modul 1 und 2 bereits durchgeführt wurden.</w:t>
            </w:r>
          </w:p>
        </w:tc>
        <w:tc>
          <w:tcPr>
            <w:tcW w:w="1275" w:type="dxa"/>
            <w:tcBorders>
              <w:top w:val="single" w:sz="4" w:space="0" w:color="000000"/>
              <w:left w:val="single" w:sz="4" w:space="0" w:color="000000"/>
              <w:bottom w:val="single" w:sz="4" w:space="0" w:color="000000"/>
            </w:tcBorders>
            <w:shd w:val="clear" w:color="auto" w:fill="auto"/>
          </w:tcPr>
          <w:p w14:paraId="583C4C8C" w14:textId="77777777" w:rsidR="00911B25" w:rsidRPr="00E654B2" w:rsidRDefault="00911B25" w:rsidP="00E654B2">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518588" w14:textId="2820BFD9" w:rsidR="00911B25" w:rsidRPr="00E654B2" w:rsidRDefault="00E654B2" w:rsidP="00E654B2">
            <w:pPr>
              <w:pStyle w:val="FSM-Stand-Tab"/>
            </w:pPr>
            <w:r>
              <w:t>ca. 10 Min.</w:t>
            </w:r>
          </w:p>
        </w:tc>
      </w:tr>
      <w:tr w:rsidR="00911B25" w:rsidRPr="00E654B2" w14:paraId="782C74F1" w14:textId="77777777" w:rsidTr="00E654B2">
        <w:tc>
          <w:tcPr>
            <w:tcW w:w="1005" w:type="dxa"/>
            <w:tcBorders>
              <w:top w:val="single" w:sz="4" w:space="0" w:color="000000"/>
              <w:left w:val="single" w:sz="4" w:space="0" w:color="000000"/>
              <w:bottom w:val="single" w:sz="4" w:space="0" w:color="000000"/>
            </w:tcBorders>
            <w:shd w:val="clear" w:color="auto" w:fill="auto"/>
          </w:tcPr>
          <w:p w14:paraId="06FE2E06" w14:textId="77777777" w:rsidR="00911B25" w:rsidRPr="00E654B2" w:rsidRDefault="00911B25" w:rsidP="00E654B2">
            <w:pPr>
              <w:pStyle w:val="FSM-Stand-Tab"/>
            </w:pPr>
            <w:r w:rsidRPr="00E654B2">
              <w:t>UE3-b</w:t>
            </w:r>
          </w:p>
        </w:tc>
        <w:tc>
          <w:tcPr>
            <w:tcW w:w="5693" w:type="dxa"/>
            <w:tcBorders>
              <w:top w:val="single" w:sz="4" w:space="0" w:color="000000"/>
              <w:left w:val="single" w:sz="4" w:space="0" w:color="000000"/>
              <w:bottom w:val="single" w:sz="4" w:space="0" w:color="000000"/>
            </w:tcBorders>
            <w:shd w:val="clear" w:color="auto" w:fill="auto"/>
          </w:tcPr>
          <w:p w14:paraId="60385F8A" w14:textId="77777777" w:rsidR="00911B25" w:rsidRPr="00E654B2" w:rsidRDefault="00911B25" w:rsidP="00E654B2">
            <w:pPr>
              <w:pStyle w:val="FSM-Stand-Tab"/>
            </w:pPr>
            <w:r w:rsidRPr="00E654B2">
              <w:t>Wie kann das Smartphone mich beim Lernen unterstützen?</w:t>
            </w:r>
          </w:p>
        </w:tc>
        <w:tc>
          <w:tcPr>
            <w:tcW w:w="1275" w:type="dxa"/>
            <w:tcBorders>
              <w:top w:val="single" w:sz="4" w:space="0" w:color="000000"/>
              <w:left w:val="single" w:sz="4" w:space="0" w:color="000000"/>
              <w:bottom w:val="single" w:sz="4" w:space="0" w:color="000000"/>
            </w:tcBorders>
            <w:shd w:val="clear" w:color="auto" w:fill="auto"/>
          </w:tcPr>
          <w:p w14:paraId="6DB61649" w14:textId="77777777" w:rsidR="00911B25" w:rsidRPr="00E654B2" w:rsidRDefault="00911B25" w:rsidP="00E654B2">
            <w:pPr>
              <w:pStyle w:val="FSM-Stand-Tab"/>
            </w:pPr>
            <w:r w:rsidRPr="00E654B2">
              <w:t>ca. 45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81D099" w14:textId="77777777" w:rsidR="00911B25" w:rsidRPr="00E654B2" w:rsidRDefault="00911B25" w:rsidP="00E654B2">
            <w:pPr>
              <w:pStyle w:val="FSM-Stand-Tab"/>
            </w:pPr>
          </w:p>
        </w:tc>
      </w:tr>
      <w:tr w:rsidR="00911B25" w:rsidRPr="00E654B2" w14:paraId="7D5454C5" w14:textId="77777777" w:rsidTr="00E654B2">
        <w:tc>
          <w:tcPr>
            <w:tcW w:w="1005" w:type="dxa"/>
            <w:tcBorders>
              <w:top w:val="single" w:sz="4" w:space="0" w:color="000000"/>
              <w:left w:val="single" w:sz="4" w:space="0" w:color="000000"/>
              <w:bottom w:val="single" w:sz="4" w:space="0" w:color="000000"/>
            </w:tcBorders>
            <w:shd w:val="clear" w:color="auto" w:fill="auto"/>
          </w:tcPr>
          <w:p w14:paraId="5C8F2906" w14:textId="77777777" w:rsidR="00911B25" w:rsidRPr="00E654B2" w:rsidRDefault="00911B25" w:rsidP="00E654B2">
            <w:pPr>
              <w:pStyle w:val="FSM-Stand-Tab"/>
            </w:pPr>
            <w:r w:rsidRPr="00E654B2">
              <w:t>UE3-c</w:t>
            </w:r>
          </w:p>
        </w:tc>
        <w:tc>
          <w:tcPr>
            <w:tcW w:w="5693" w:type="dxa"/>
            <w:tcBorders>
              <w:top w:val="single" w:sz="4" w:space="0" w:color="000000"/>
              <w:left w:val="single" w:sz="4" w:space="0" w:color="000000"/>
              <w:bottom w:val="single" w:sz="4" w:space="0" w:color="000000"/>
            </w:tcBorders>
            <w:shd w:val="clear" w:color="auto" w:fill="auto"/>
          </w:tcPr>
          <w:p w14:paraId="7B25C589" w14:textId="77777777" w:rsidR="00911B25" w:rsidRPr="00E654B2" w:rsidRDefault="00911B25" w:rsidP="00E654B2">
            <w:pPr>
              <w:pStyle w:val="FSM-Stand-Tab"/>
            </w:pPr>
            <w:r w:rsidRPr="00E654B2">
              <w:t>„Geheime Ausstellung“ mit QR-Codes</w:t>
            </w:r>
          </w:p>
        </w:tc>
        <w:tc>
          <w:tcPr>
            <w:tcW w:w="1275" w:type="dxa"/>
            <w:tcBorders>
              <w:top w:val="single" w:sz="4" w:space="0" w:color="000000"/>
              <w:left w:val="single" w:sz="4" w:space="0" w:color="000000"/>
              <w:bottom w:val="single" w:sz="4" w:space="0" w:color="000000"/>
            </w:tcBorders>
            <w:shd w:val="clear" w:color="auto" w:fill="auto"/>
          </w:tcPr>
          <w:p w14:paraId="73180A5C" w14:textId="77777777" w:rsidR="00911B25" w:rsidRPr="00E654B2" w:rsidRDefault="00911B25" w:rsidP="00E654B2">
            <w:pPr>
              <w:pStyle w:val="FSM-Stand-Tab"/>
            </w:pPr>
            <w:r w:rsidRPr="00E654B2">
              <w:t>ca. 90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525358" w14:textId="77777777" w:rsidR="00911B25" w:rsidRPr="00E654B2" w:rsidRDefault="00911B25" w:rsidP="00E654B2">
            <w:pPr>
              <w:pStyle w:val="FSM-Stand-Tab"/>
            </w:pPr>
          </w:p>
        </w:tc>
      </w:tr>
      <w:tr w:rsidR="00911B25" w:rsidRPr="00E654B2" w14:paraId="3D81C34E" w14:textId="77777777" w:rsidTr="00E654B2">
        <w:tc>
          <w:tcPr>
            <w:tcW w:w="1005" w:type="dxa"/>
            <w:tcBorders>
              <w:top w:val="single" w:sz="4" w:space="0" w:color="000000"/>
              <w:left w:val="single" w:sz="4" w:space="0" w:color="000000"/>
              <w:bottom w:val="single" w:sz="4" w:space="0" w:color="000000"/>
            </w:tcBorders>
            <w:shd w:val="clear" w:color="auto" w:fill="auto"/>
          </w:tcPr>
          <w:p w14:paraId="274508DF" w14:textId="77777777" w:rsidR="00911B25" w:rsidRPr="00E654B2" w:rsidRDefault="00911B25" w:rsidP="00E654B2">
            <w:pPr>
              <w:pStyle w:val="FSM-Stand-Tab"/>
            </w:pPr>
            <w:r w:rsidRPr="00E654B2">
              <w:t>UE3-d</w:t>
            </w:r>
          </w:p>
        </w:tc>
        <w:tc>
          <w:tcPr>
            <w:tcW w:w="5693" w:type="dxa"/>
            <w:tcBorders>
              <w:top w:val="single" w:sz="4" w:space="0" w:color="000000"/>
              <w:left w:val="single" w:sz="4" w:space="0" w:color="000000"/>
              <w:bottom w:val="single" w:sz="4" w:space="0" w:color="000000"/>
            </w:tcBorders>
            <w:shd w:val="clear" w:color="auto" w:fill="auto"/>
          </w:tcPr>
          <w:p w14:paraId="1E721DDE" w14:textId="4C515EF9" w:rsidR="00911B25" w:rsidRPr="00E654B2" w:rsidRDefault="00911B25" w:rsidP="00E654B2">
            <w:pPr>
              <w:pStyle w:val="FSM-Stand-Tab"/>
            </w:pPr>
            <w:r w:rsidRPr="00E654B2">
              <w:t xml:space="preserve">QR-Code-Rallye </w:t>
            </w:r>
            <w:r w:rsidR="00E654B2" w:rsidRPr="00D429B5">
              <w:rPr>
                <w:rFonts w:eastAsia="MS Mincho"/>
              </w:rPr>
              <w:t>(</w:t>
            </w:r>
            <w:r w:rsidR="00E654B2" w:rsidRPr="00E654B2">
              <w:rPr>
                <w:rFonts w:eastAsia="MS Mincho"/>
                <w:i/>
              </w:rPr>
              <w:t>fakultative Ergänzung</w:t>
            </w:r>
            <w:r w:rsidR="00E654B2" w:rsidRPr="00D429B5">
              <w:rPr>
                <w:rFonts w:eastAsia="MS Mincho"/>
              </w:rPr>
              <w:t>)</w:t>
            </w:r>
          </w:p>
        </w:tc>
        <w:tc>
          <w:tcPr>
            <w:tcW w:w="1275" w:type="dxa"/>
            <w:tcBorders>
              <w:top w:val="single" w:sz="4" w:space="0" w:color="000000"/>
              <w:left w:val="single" w:sz="4" w:space="0" w:color="000000"/>
              <w:bottom w:val="single" w:sz="4" w:space="0" w:color="000000"/>
            </w:tcBorders>
            <w:shd w:val="clear" w:color="auto" w:fill="auto"/>
          </w:tcPr>
          <w:p w14:paraId="1AF092BC" w14:textId="68B5443B" w:rsidR="00911B25" w:rsidRPr="00E654B2" w:rsidRDefault="00911B25" w:rsidP="00E654B2">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39FBE8" w14:textId="5F3F74E5" w:rsidR="00911B25" w:rsidRPr="00E654B2" w:rsidRDefault="00E654B2" w:rsidP="00E654B2">
            <w:pPr>
              <w:pStyle w:val="FSM-Stand-Tab"/>
            </w:pPr>
            <w:r>
              <w:t>ca. 45 Min.</w:t>
            </w:r>
          </w:p>
        </w:tc>
      </w:tr>
      <w:tr w:rsidR="00911B25" w:rsidRPr="00E654B2" w14:paraId="5EE761F5" w14:textId="77777777" w:rsidTr="00E654B2">
        <w:tc>
          <w:tcPr>
            <w:tcW w:w="1005" w:type="dxa"/>
            <w:tcBorders>
              <w:top w:val="single" w:sz="4" w:space="0" w:color="000000"/>
              <w:left w:val="single" w:sz="4" w:space="0" w:color="000000"/>
              <w:bottom w:val="single" w:sz="4" w:space="0" w:color="000000"/>
            </w:tcBorders>
            <w:shd w:val="clear" w:color="auto" w:fill="auto"/>
          </w:tcPr>
          <w:p w14:paraId="362E60E0" w14:textId="77777777" w:rsidR="00911B25" w:rsidRPr="00E654B2" w:rsidRDefault="00911B25" w:rsidP="00E654B2">
            <w:pPr>
              <w:pStyle w:val="FSM-Stand-Tab"/>
            </w:pPr>
          </w:p>
        </w:tc>
        <w:tc>
          <w:tcPr>
            <w:tcW w:w="5693" w:type="dxa"/>
            <w:tcBorders>
              <w:top w:val="single" w:sz="4" w:space="0" w:color="000000"/>
              <w:left w:val="single" w:sz="4" w:space="0" w:color="000000"/>
              <w:bottom w:val="single" w:sz="4" w:space="0" w:color="000000"/>
            </w:tcBorders>
            <w:shd w:val="clear" w:color="auto" w:fill="auto"/>
          </w:tcPr>
          <w:p w14:paraId="2C474D8A" w14:textId="77777777" w:rsidR="00911B25" w:rsidRPr="00E654B2" w:rsidRDefault="00911B25" w:rsidP="00E654B2">
            <w:pPr>
              <w:pStyle w:val="FSM-Stand-Tab"/>
              <w:jc w:val="right"/>
              <w:rPr>
                <w:i/>
              </w:rPr>
            </w:pPr>
            <w:r w:rsidRPr="00E654B2">
              <w:rPr>
                <w:i/>
              </w:rPr>
              <w:t>zusammen</w:t>
            </w:r>
          </w:p>
        </w:tc>
        <w:tc>
          <w:tcPr>
            <w:tcW w:w="1275" w:type="dxa"/>
            <w:tcBorders>
              <w:top w:val="single" w:sz="4" w:space="0" w:color="000000"/>
              <w:left w:val="single" w:sz="4" w:space="0" w:color="000000"/>
              <w:bottom w:val="single" w:sz="4" w:space="0" w:color="000000"/>
            </w:tcBorders>
            <w:shd w:val="clear" w:color="auto" w:fill="auto"/>
          </w:tcPr>
          <w:p w14:paraId="46766AA5" w14:textId="77777777" w:rsidR="00911B25" w:rsidRPr="00E654B2" w:rsidRDefault="00911B25" w:rsidP="00E654B2">
            <w:pPr>
              <w:pStyle w:val="FSM-Stand-Tab"/>
              <w:rPr>
                <w:i/>
              </w:rPr>
            </w:pPr>
            <w:r w:rsidRPr="00E654B2">
              <w:rPr>
                <w:i/>
              </w:rPr>
              <w:t>ca. 135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E608AB" w14:textId="2D4186F4" w:rsidR="00911B25" w:rsidRPr="00E654B2" w:rsidRDefault="00E654B2" w:rsidP="00E654B2">
            <w:pPr>
              <w:pStyle w:val="FSM-Stand-Tab"/>
              <w:rPr>
                <w:i/>
              </w:rPr>
            </w:pPr>
            <w:r w:rsidRPr="00E654B2">
              <w:rPr>
                <w:i/>
              </w:rPr>
              <w:t>Ca. 180-</w:t>
            </w:r>
            <w:r w:rsidR="00911B25" w:rsidRPr="00E654B2">
              <w:rPr>
                <w:i/>
              </w:rPr>
              <w:t>190 Min.</w:t>
            </w:r>
          </w:p>
        </w:tc>
      </w:tr>
    </w:tbl>
    <w:p w14:paraId="6DA5EC09" w14:textId="77777777" w:rsidR="00911B25" w:rsidRPr="00542DF1" w:rsidRDefault="00911B25">
      <w:pPr>
        <w:spacing w:after="120"/>
        <w:rPr>
          <w:rFonts w:asciiTheme="minorHAnsi" w:hAnsiTheme="minorHAnsi"/>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1EFCB7A4" w14:textId="77777777" w:rsidTr="00BF1FD9">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4770D763" w14:textId="77777777" w:rsidR="00BF1FD9" w:rsidRPr="00BF1FD9" w:rsidRDefault="00911B25" w:rsidP="00BF1FD9">
            <w:pPr>
              <w:pStyle w:val="FSM-Stand-Tab-"/>
            </w:pPr>
            <w:r w:rsidRPr="00BF1FD9">
              <w:lastRenderedPageBreak/>
              <w:t>UE3-</w:t>
            </w:r>
            <w:r w:rsidR="001668FE" w:rsidRPr="00BF1FD9">
              <w:t xml:space="preserve">a – </w:t>
            </w:r>
            <w:r w:rsidR="00BF1FD9" w:rsidRPr="00BF1FD9">
              <w:t>Was unterscheidet ein Handy vom Smartphone? Einstieg (10 Min.)</w:t>
            </w:r>
          </w:p>
          <w:p w14:paraId="115D1507" w14:textId="4F03CB1A" w:rsidR="00911B25" w:rsidRPr="00BF1FD9" w:rsidRDefault="00BF1FD9" w:rsidP="00BF1FD9">
            <w:pPr>
              <w:pStyle w:val="FSM-Stand-Tab-"/>
              <w:rPr>
                <w:b w:val="0"/>
                <w:i/>
              </w:rPr>
            </w:pPr>
            <w:r w:rsidRPr="00BF1FD9">
              <w:rPr>
                <w:b w:val="0"/>
                <w:i/>
                <w:sz w:val="20"/>
              </w:rPr>
              <w:t>UE entfällt, wenn Modul 1 und 2 bereits durchgeführt wurden.</w:t>
            </w:r>
          </w:p>
        </w:tc>
        <w:tc>
          <w:tcPr>
            <w:tcW w:w="54" w:type="dxa"/>
            <w:tcBorders>
              <w:left w:val="single" w:sz="4" w:space="0" w:color="000000"/>
            </w:tcBorders>
            <w:shd w:val="clear" w:color="auto" w:fill="auto"/>
          </w:tcPr>
          <w:p w14:paraId="3AFC557B" w14:textId="77777777" w:rsidR="00911B25" w:rsidRPr="00542DF1" w:rsidRDefault="00911B25">
            <w:pPr>
              <w:snapToGrid w:val="0"/>
              <w:rPr>
                <w:rFonts w:asciiTheme="minorHAnsi" w:hAnsiTheme="minorHAnsi"/>
              </w:rPr>
            </w:pPr>
          </w:p>
        </w:tc>
        <w:tc>
          <w:tcPr>
            <w:tcW w:w="40" w:type="dxa"/>
            <w:shd w:val="clear" w:color="auto" w:fill="auto"/>
          </w:tcPr>
          <w:p w14:paraId="7D682267" w14:textId="77777777" w:rsidR="00911B25" w:rsidRPr="00542DF1" w:rsidRDefault="00911B25">
            <w:pPr>
              <w:snapToGrid w:val="0"/>
              <w:rPr>
                <w:rFonts w:asciiTheme="minorHAnsi" w:hAnsiTheme="minorHAnsi"/>
              </w:rPr>
            </w:pPr>
          </w:p>
        </w:tc>
      </w:tr>
      <w:tr w:rsidR="00911B25" w:rsidRPr="00542DF1" w14:paraId="67699CEE"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01DC98C" w14:textId="77777777" w:rsidR="00911B25" w:rsidRPr="00BF1FD9" w:rsidRDefault="00911B25" w:rsidP="00BF1FD9">
            <w:pPr>
              <w:pStyle w:val="FSM-Stand-Tab"/>
            </w:pPr>
            <w:r w:rsidRPr="00BF1FD9">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1C9D7D3" w14:textId="77777777" w:rsidR="00911B25" w:rsidRPr="00BF1FD9" w:rsidRDefault="00911B25" w:rsidP="00BF1FD9">
            <w:pPr>
              <w:pStyle w:val="FSM-Stand-Tab"/>
            </w:pPr>
            <w:r w:rsidRPr="00BF1FD9">
              <w:t>In einem Unterrichtsgespräch werden die Begriffe und die Nutzungsarten von Handy und Smartphone eingeführt.</w:t>
            </w:r>
          </w:p>
        </w:tc>
      </w:tr>
      <w:tr w:rsidR="00911B25" w:rsidRPr="00542DF1" w14:paraId="5D277080"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9B64A39" w14:textId="77777777" w:rsidR="00911B25" w:rsidRPr="00BF1FD9" w:rsidRDefault="00911B25" w:rsidP="00BF1FD9">
            <w:pPr>
              <w:pStyle w:val="FSM-Stand-Tab"/>
            </w:pPr>
            <w:r w:rsidRPr="00BF1FD9">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14A5EE6" w14:textId="77777777" w:rsidR="00911B25" w:rsidRPr="00BF1FD9" w:rsidRDefault="00911B25" w:rsidP="00BF1FD9">
            <w:pPr>
              <w:pStyle w:val="FSM-Stand-Tab"/>
            </w:pPr>
            <w:r w:rsidRPr="00BF1FD9">
              <w:t>Die Schüler_innen erkennen den Wandel vom mobilen Telefon (Handy) zum allgegenwärtigen Computer mit vielfältigen Funktionen und Nutzungsmöglichkeiten (Smartphone).</w:t>
            </w:r>
          </w:p>
        </w:tc>
      </w:tr>
      <w:tr w:rsidR="00911B25" w:rsidRPr="00542DF1" w14:paraId="4FA0CDBF"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D13BB43" w14:textId="77777777" w:rsidR="00911B25" w:rsidRPr="00BF1FD9" w:rsidRDefault="00911B25" w:rsidP="00BF1FD9">
            <w:pPr>
              <w:pStyle w:val="FSM-Stand-Tab"/>
            </w:pPr>
            <w:r w:rsidRPr="00BF1FD9">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A3127F7" w14:textId="77777777" w:rsidR="005D3D52" w:rsidRPr="00E30848" w:rsidRDefault="005D3D52" w:rsidP="005D3D52">
            <w:pPr>
              <w:pStyle w:val="FSM-Stand-Tab"/>
            </w:pPr>
            <w:r>
              <w:t>Der/</w:t>
            </w:r>
            <w:r w:rsidRPr="00E30848">
              <w:t>Die Lehrer_in führt in einem Unterrichtsgespräch die Begriffe „Handy“ und „Smartphone“ ein. Die Ergebnisse können an Tafel/Whiteboard visualisiert werden. Leitende Fragen können dafür sein:</w:t>
            </w:r>
          </w:p>
          <w:p w14:paraId="4AD7215F" w14:textId="77777777" w:rsidR="005D3D52" w:rsidRPr="00E30848" w:rsidRDefault="005D3D52" w:rsidP="005D3D52">
            <w:pPr>
              <w:pStyle w:val="FSM-Stand-Tab"/>
              <w:numPr>
                <w:ilvl w:val="0"/>
                <w:numId w:val="34"/>
              </w:numPr>
            </w:pPr>
            <w:r w:rsidRPr="00E30848">
              <w:t>Wer von euch hat ein Handy?</w:t>
            </w:r>
          </w:p>
          <w:p w14:paraId="3A28100E" w14:textId="77777777" w:rsidR="005D3D52" w:rsidRPr="00E30848" w:rsidRDefault="005D3D52" w:rsidP="005D3D52">
            <w:pPr>
              <w:pStyle w:val="FSM-Stand-Tab"/>
              <w:numPr>
                <w:ilvl w:val="0"/>
                <w:numId w:val="34"/>
              </w:numPr>
            </w:pPr>
            <w:r w:rsidRPr="00E30848">
              <w:t>Wer von euch hat ein Smartphone?</w:t>
            </w:r>
          </w:p>
          <w:p w14:paraId="2DFCBB0F" w14:textId="77777777" w:rsidR="005D3D52" w:rsidRPr="00E30848" w:rsidRDefault="005D3D52" w:rsidP="005D3D52">
            <w:pPr>
              <w:pStyle w:val="FSM-Stand-Tab"/>
              <w:numPr>
                <w:ilvl w:val="0"/>
                <w:numId w:val="34"/>
              </w:numPr>
            </w:pPr>
            <w:r w:rsidRPr="00E30848">
              <w:t>Was ist für euch der Unterschied zwischen einem Handy und einem Smartphone?</w:t>
            </w:r>
          </w:p>
          <w:p w14:paraId="53A0FD59" w14:textId="77777777" w:rsidR="005D3D52" w:rsidRDefault="005D3D52" w:rsidP="005D3D52">
            <w:pPr>
              <w:pStyle w:val="FSM-Stand-Tab"/>
              <w:numPr>
                <w:ilvl w:val="0"/>
                <w:numId w:val="34"/>
              </w:numPr>
            </w:pPr>
            <w:r w:rsidRPr="00E30848">
              <w:t>Wer nutzt Internet über Mobilfunk?</w:t>
            </w:r>
          </w:p>
          <w:p w14:paraId="002968A9" w14:textId="6224236F" w:rsidR="00911B25" w:rsidRPr="00BF1FD9" w:rsidRDefault="005D3D52" w:rsidP="005D3D52">
            <w:pPr>
              <w:pStyle w:val="FSM-Stand-Tab"/>
              <w:numPr>
                <w:ilvl w:val="0"/>
                <w:numId w:val="34"/>
              </w:numPr>
            </w:pPr>
            <w:r w:rsidRPr="00E30848">
              <w:t xml:space="preserve">Wofür nutzt </w:t>
            </w:r>
            <w:r>
              <w:t>i</w:t>
            </w:r>
            <w:r w:rsidRPr="00E30848">
              <w:t>hr euer Handy/Smartphone?</w:t>
            </w:r>
          </w:p>
        </w:tc>
      </w:tr>
      <w:tr w:rsidR="00911B25" w:rsidRPr="00542DF1" w14:paraId="22F778CA"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701F49F" w14:textId="77777777" w:rsidR="00911B25" w:rsidRPr="00BF1FD9" w:rsidRDefault="00911B25" w:rsidP="00BF1FD9">
            <w:pPr>
              <w:pStyle w:val="FSM-Stand-Tab"/>
            </w:pPr>
            <w:r w:rsidRPr="00BF1FD9">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53F5C22" w14:textId="77777777" w:rsidR="00045E3E" w:rsidRDefault="005D3D52" w:rsidP="00045E3E">
            <w:pPr>
              <w:pStyle w:val="FSM-Stand-Tab"/>
            </w:pPr>
            <w:r w:rsidRPr="00E30848">
              <w:t xml:space="preserve">Für </w:t>
            </w:r>
            <w:r>
              <w:t>den/</w:t>
            </w:r>
            <w:r w:rsidRPr="00E30848">
              <w:t xml:space="preserve">die Lehrer_in dient diese UE auch dazu, sich einen Überblick über die vorhandenen Geräte und die Nutzungsarten zu verschaffen. </w:t>
            </w:r>
          </w:p>
          <w:p w14:paraId="5A9BB83A" w14:textId="6ABE2C23" w:rsidR="00911B25" w:rsidRPr="00BF1FD9" w:rsidRDefault="005D3D52" w:rsidP="00045E3E">
            <w:pPr>
              <w:pStyle w:val="FSM-Stand-Tab"/>
            </w:pPr>
            <w:r w:rsidRPr="00E30848">
              <w:t xml:space="preserve">Zusätzlich kann bei Bedarf – und mit zusätzlichem Zeitaufwand – in dieser Einheit auch das Vorwissen erweitert werden, indem zentrale Fachbegriffe (vgl. </w:t>
            </w:r>
            <w:r w:rsidRPr="00BB2CE0">
              <w:rPr>
                <w:rStyle w:val="Materialverweis"/>
                <w:color w:val="000000"/>
              </w:rPr>
              <w:t>Materialblatt_HANDY_01</w:t>
            </w:r>
            <w:r w:rsidRPr="00E30848">
              <w:t>) gesammelt und erklärt werden.</w:t>
            </w:r>
          </w:p>
        </w:tc>
      </w:tr>
      <w:tr w:rsidR="00911B25" w:rsidRPr="00542DF1" w14:paraId="6E2D75AA"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AE1B08F" w14:textId="77777777" w:rsidR="00911B25" w:rsidRPr="00BF1FD9" w:rsidRDefault="00911B25" w:rsidP="00BF1FD9">
            <w:pPr>
              <w:pStyle w:val="FSM-Stand-Tab"/>
            </w:pPr>
            <w:r w:rsidRPr="00BF1FD9">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F3F02E4" w14:textId="627C7629" w:rsidR="00911B25" w:rsidRPr="00BF1FD9" w:rsidRDefault="00180755" w:rsidP="00045E3E">
            <w:pPr>
              <w:pStyle w:val="FSM-Stand-Tab"/>
              <w:numPr>
                <w:ilvl w:val="0"/>
                <w:numId w:val="43"/>
              </w:numPr>
            </w:pPr>
            <w:r>
              <w:t>Tafel/Whiteboard</w:t>
            </w:r>
          </w:p>
          <w:p w14:paraId="7F5EAD5B" w14:textId="7D1BC9F3" w:rsidR="00911B25" w:rsidRPr="00BF1FD9" w:rsidRDefault="00911B25" w:rsidP="00045E3E">
            <w:pPr>
              <w:pStyle w:val="FSM-Stand-Tab"/>
              <w:numPr>
                <w:ilvl w:val="0"/>
                <w:numId w:val="43"/>
              </w:numPr>
            </w:pPr>
            <w:r w:rsidRPr="00045E3E">
              <w:rPr>
                <w:rStyle w:val="Materialverweis"/>
                <w:color w:val="000000"/>
              </w:rPr>
              <w:t>Materialblatt_H</w:t>
            </w:r>
            <w:r w:rsidR="00542DF1" w:rsidRPr="00045E3E">
              <w:rPr>
                <w:rStyle w:val="Materialverweis"/>
                <w:color w:val="000000"/>
              </w:rPr>
              <w:t>ANDY</w:t>
            </w:r>
            <w:r w:rsidRPr="00045E3E">
              <w:rPr>
                <w:rStyle w:val="Materialverweis"/>
                <w:color w:val="000000"/>
              </w:rPr>
              <w:t>_01</w:t>
            </w:r>
            <w:r w:rsidR="00045E3E">
              <w:t xml:space="preserve"> (b</w:t>
            </w:r>
            <w:r w:rsidR="00045E3E" w:rsidRPr="00BF1FD9">
              <w:t>ei Bedarf</w:t>
            </w:r>
            <w:r w:rsidR="00045E3E">
              <w:t>)</w:t>
            </w:r>
          </w:p>
        </w:tc>
      </w:tr>
      <w:tr w:rsidR="00911B25" w:rsidRPr="00542DF1" w14:paraId="7C9E6804" w14:textId="77777777" w:rsidTr="00BF1FD9">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107F377" w14:textId="3B54862E" w:rsidR="00911B25" w:rsidRPr="00542DF1" w:rsidRDefault="00911B25" w:rsidP="00BF1FD9">
            <w:pPr>
              <w:pStyle w:val="FSM-Stand-Tab-"/>
            </w:pPr>
            <w:r w:rsidRPr="00542DF1">
              <w:lastRenderedPageBreak/>
              <w:t xml:space="preserve">UE3-b – Wie kann das Smartphone mich beim Lernen unterstützen? (ca. 45 </w:t>
            </w:r>
            <w:r w:rsidR="00BF1FD9">
              <w:t>Min.</w:t>
            </w:r>
            <w:r w:rsidRPr="00542DF1">
              <w:t>)</w:t>
            </w:r>
          </w:p>
        </w:tc>
        <w:tc>
          <w:tcPr>
            <w:tcW w:w="54" w:type="dxa"/>
            <w:tcBorders>
              <w:left w:val="single" w:sz="4" w:space="0" w:color="000000"/>
            </w:tcBorders>
            <w:shd w:val="clear" w:color="auto" w:fill="auto"/>
          </w:tcPr>
          <w:p w14:paraId="09140E0D" w14:textId="77777777" w:rsidR="00911B25" w:rsidRPr="00542DF1" w:rsidRDefault="00911B25">
            <w:pPr>
              <w:snapToGrid w:val="0"/>
              <w:rPr>
                <w:rFonts w:asciiTheme="minorHAnsi" w:hAnsiTheme="minorHAnsi"/>
              </w:rPr>
            </w:pPr>
          </w:p>
        </w:tc>
        <w:tc>
          <w:tcPr>
            <w:tcW w:w="40" w:type="dxa"/>
            <w:shd w:val="clear" w:color="auto" w:fill="auto"/>
          </w:tcPr>
          <w:p w14:paraId="616BB8D3" w14:textId="77777777" w:rsidR="00911B25" w:rsidRPr="00542DF1" w:rsidRDefault="00911B25">
            <w:pPr>
              <w:snapToGrid w:val="0"/>
              <w:rPr>
                <w:rFonts w:asciiTheme="minorHAnsi" w:hAnsiTheme="minorHAnsi"/>
              </w:rPr>
            </w:pPr>
          </w:p>
        </w:tc>
      </w:tr>
      <w:tr w:rsidR="00911B25" w:rsidRPr="00542DF1" w14:paraId="3F9B9DBB"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4095AD6" w14:textId="77777777" w:rsidR="00911B25" w:rsidRPr="00BF1FD9" w:rsidRDefault="00911B25" w:rsidP="00BF1FD9">
            <w:pPr>
              <w:pStyle w:val="FSM-Stand-Tab"/>
            </w:pPr>
            <w:r w:rsidRPr="00BF1FD9">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5EEA779" w14:textId="65BE95BF" w:rsidR="00911B25" w:rsidRPr="00BF1FD9" w:rsidRDefault="00911B25" w:rsidP="00BF1FD9">
            <w:pPr>
              <w:pStyle w:val="FSM-Stand-Tab"/>
            </w:pPr>
            <w:r w:rsidRPr="00BF1FD9">
              <w:t>Erstellung einer Sammlung von Möglichkeiten, wie das Smartphone für das Lernen genutzt werden kann</w:t>
            </w:r>
            <w:r w:rsidR="001447EA">
              <w:t>.</w:t>
            </w:r>
          </w:p>
        </w:tc>
      </w:tr>
      <w:tr w:rsidR="00911B25" w:rsidRPr="00542DF1" w14:paraId="2998F50D"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FFEE16E" w14:textId="77777777" w:rsidR="00911B25" w:rsidRPr="00BF1FD9" w:rsidRDefault="00911B25" w:rsidP="00BF1FD9">
            <w:pPr>
              <w:pStyle w:val="FSM-Stand-Tab"/>
            </w:pPr>
            <w:r w:rsidRPr="00BF1FD9">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01B1248" w14:textId="5B83B3A0" w:rsidR="00911B25" w:rsidRPr="00BF1FD9" w:rsidRDefault="00911B25" w:rsidP="00BF1FD9">
            <w:pPr>
              <w:pStyle w:val="FSM-Stand-Tab"/>
            </w:pPr>
            <w:r w:rsidRPr="00BF1FD9">
              <w:t>Verdeutlichung der Möglichkeiten, das Smartphone gezielt zu Lernzwecken einzusetzen</w:t>
            </w:r>
            <w:r w:rsidR="001447EA">
              <w:t>.</w:t>
            </w:r>
          </w:p>
        </w:tc>
      </w:tr>
      <w:tr w:rsidR="00911B25" w:rsidRPr="00542DF1" w14:paraId="51361B4F"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BFDC398" w14:textId="77777777" w:rsidR="00911B25" w:rsidRPr="00BF1FD9" w:rsidRDefault="00911B25" w:rsidP="00BF1FD9">
            <w:pPr>
              <w:pStyle w:val="FSM-Stand-Tab"/>
            </w:pPr>
            <w:r w:rsidRPr="00BF1FD9">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1459E93" w14:textId="77777777" w:rsidR="00911B25" w:rsidRPr="00BF1FD9" w:rsidRDefault="00911B25" w:rsidP="00BF1FD9">
            <w:pPr>
              <w:pStyle w:val="FSM-Stand-Tab"/>
            </w:pPr>
            <w:r w:rsidRPr="003B7606">
              <w:rPr>
                <w:b/>
              </w:rPr>
              <w:t>Einstieg und Aufgabenbeschreibung</w:t>
            </w:r>
            <w:r w:rsidRPr="00BF1FD9">
              <w:t xml:space="preserve"> (ca. 5 Min.)</w:t>
            </w:r>
          </w:p>
          <w:p w14:paraId="66E126B8" w14:textId="77777777" w:rsidR="00911B25" w:rsidRPr="00BF1FD9" w:rsidRDefault="00911B25" w:rsidP="00BF1FD9">
            <w:pPr>
              <w:pStyle w:val="FSM-Stand-Tab"/>
            </w:pPr>
            <w:r w:rsidRPr="00BF1FD9">
              <w:t xml:space="preserve">In einem kurzen Einstieg </w:t>
            </w:r>
            <w:r w:rsidR="00B71CFB" w:rsidRPr="00BF1FD9">
              <w:t xml:space="preserve">wird </w:t>
            </w:r>
            <w:r w:rsidRPr="00BF1FD9">
              <w:t>verdeutlicht, dass ein Smartphone nicht nur zur Kommunikation oder zum Spielen genutzt werden kann, sondern auch beim Lernen unterstützen kann. Im besten Fall kann man dabei auf die Antworten der Schüler</w:t>
            </w:r>
            <w:r w:rsidR="00B71CFB" w:rsidRPr="00BF1FD9">
              <w:t>_innen</w:t>
            </w:r>
            <w:r w:rsidRPr="00BF1FD9">
              <w:t xml:space="preserve"> aus der UE1-b bzw. UE3-a aufbauen.</w:t>
            </w:r>
          </w:p>
          <w:p w14:paraId="66975F52" w14:textId="5BCDF037" w:rsidR="00911B25" w:rsidRPr="00BF1FD9" w:rsidRDefault="00911B25" w:rsidP="00BF1FD9">
            <w:pPr>
              <w:pStyle w:val="FSM-Stand-Tab"/>
            </w:pPr>
            <w:r w:rsidRPr="00BF1FD9">
              <w:t xml:space="preserve">Anschließend wird die Aufgabenstellung für eine Gruppenarbeit vorgestellt. Dabei sollte darauf geachtet werden, dass die </w:t>
            </w:r>
            <w:r w:rsidR="001447EA">
              <w:t>3</w:t>
            </w:r>
            <w:r w:rsidR="001447EA" w:rsidRPr="00BF1FD9">
              <w:t xml:space="preserve"> </w:t>
            </w:r>
            <w:r w:rsidRPr="00BF1FD9">
              <w:t xml:space="preserve">Bereiche für Beispiele und die Vorgaben zur Form gut verstanden werden. </w:t>
            </w:r>
          </w:p>
          <w:p w14:paraId="5830C978" w14:textId="77777777" w:rsidR="00B71CFB" w:rsidRPr="001447EA" w:rsidRDefault="00B71CFB" w:rsidP="00BF1FD9">
            <w:pPr>
              <w:pStyle w:val="FSM-Stand-Tab"/>
              <w:rPr>
                <w:sz w:val="10"/>
                <w:szCs w:val="10"/>
              </w:rPr>
            </w:pPr>
          </w:p>
          <w:p w14:paraId="62ADE406" w14:textId="77777777" w:rsidR="00911B25" w:rsidRPr="00BF1FD9" w:rsidRDefault="00911B25" w:rsidP="00BF1FD9">
            <w:pPr>
              <w:pStyle w:val="FSM-Stand-Tab"/>
            </w:pPr>
            <w:r w:rsidRPr="003B7606">
              <w:rPr>
                <w:b/>
              </w:rPr>
              <w:t>Gruppenarbeit</w:t>
            </w:r>
            <w:r w:rsidRPr="00BF1FD9">
              <w:t xml:space="preserve"> (ca. 15 Min.)</w:t>
            </w:r>
          </w:p>
          <w:p w14:paraId="44119571" w14:textId="06854859" w:rsidR="00911B25" w:rsidRPr="00BF1FD9" w:rsidRDefault="00911B25" w:rsidP="00BF1FD9">
            <w:pPr>
              <w:pStyle w:val="FSM-Stand-Tab"/>
            </w:pPr>
            <w:r w:rsidRPr="00BF1FD9">
              <w:t xml:space="preserve">In Gruppen zu ca. </w:t>
            </w:r>
            <w:r w:rsidR="001447EA">
              <w:t>3</w:t>
            </w:r>
            <w:r w:rsidR="001447EA" w:rsidRPr="00BF1FD9">
              <w:t xml:space="preserve"> </w:t>
            </w:r>
            <w:r w:rsidRPr="00BF1FD9">
              <w:t xml:space="preserve">Schüler_innen soll die folgende Frage bearbeitet werden: </w:t>
            </w:r>
          </w:p>
          <w:p w14:paraId="74A8669A" w14:textId="77777777" w:rsidR="001447EA" w:rsidRDefault="00911B25" w:rsidP="003B7606">
            <w:pPr>
              <w:pStyle w:val="FSM-Stand-Tab"/>
              <w:numPr>
                <w:ilvl w:val="0"/>
                <w:numId w:val="64"/>
              </w:numPr>
            </w:pPr>
            <w:r w:rsidRPr="00BF1FD9">
              <w:t xml:space="preserve">Wie kann das Smartphone mich beim Lernen unterstützen? </w:t>
            </w:r>
          </w:p>
          <w:p w14:paraId="3C85CE1E" w14:textId="4235340E" w:rsidR="00180755" w:rsidRDefault="00911B25" w:rsidP="003B7606">
            <w:pPr>
              <w:pStyle w:val="FSM-Stand-Tab"/>
              <w:ind w:left="720"/>
            </w:pPr>
            <w:r w:rsidRPr="00BF1FD9">
              <w:t>Findet jeweils ein Beispiel aus den Bereichen</w:t>
            </w:r>
            <w:r w:rsidR="001447EA">
              <w:t>:</w:t>
            </w:r>
          </w:p>
          <w:p w14:paraId="7E46DAF5" w14:textId="54AF52BA" w:rsidR="001447EA" w:rsidRDefault="00911B25" w:rsidP="003B7606">
            <w:pPr>
              <w:pStyle w:val="FSM-Stand-Tab"/>
              <w:numPr>
                <w:ilvl w:val="0"/>
                <w:numId w:val="66"/>
              </w:numPr>
            </w:pPr>
            <w:r w:rsidRPr="00BF1FD9">
              <w:t>Unterricht/Klassenraum</w:t>
            </w:r>
          </w:p>
          <w:p w14:paraId="769F767B" w14:textId="1C769A19" w:rsidR="001447EA" w:rsidRDefault="00911B25" w:rsidP="003B7606">
            <w:pPr>
              <w:pStyle w:val="FSM-Stand-Tab"/>
              <w:numPr>
                <w:ilvl w:val="0"/>
                <w:numId w:val="66"/>
              </w:numPr>
            </w:pPr>
            <w:r w:rsidRPr="00BF1FD9">
              <w:t>Ausflug/Fachraum</w:t>
            </w:r>
          </w:p>
          <w:p w14:paraId="719EF307" w14:textId="26A8A3ED" w:rsidR="00911B25" w:rsidRPr="00BF1FD9" w:rsidRDefault="00911B25" w:rsidP="003B7606">
            <w:pPr>
              <w:pStyle w:val="FSM-Stand-Tab"/>
              <w:numPr>
                <w:ilvl w:val="0"/>
                <w:numId w:val="66"/>
              </w:numPr>
            </w:pPr>
            <w:r w:rsidRPr="00BF1FD9">
              <w:t>Schulhof/Schulweg</w:t>
            </w:r>
          </w:p>
          <w:p w14:paraId="79DE51B8" w14:textId="77777777" w:rsidR="00911B25" w:rsidRPr="00BF1FD9" w:rsidRDefault="00911B25" w:rsidP="00BF1FD9">
            <w:pPr>
              <w:pStyle w:val="FSM-Stand-Tab"/>
            </w:pPr>
            <w:r w:rsidRPr="00BF1FD9">
              <w:t>Die Vorgaben zur Form lauten:</w:t>
            </w:r>
          </w:p>
          <w:p w14:paraId="60F1FB8C" w14:textId="1D6459FF" w:rsidR="00911B25" w:rsidRPr="00BF1FD9" w:rsidRDefault="00911B25" w:rsidP="003B7606">
            <w:pPr>
              <w:pStyle w:val="FSM-Stand-Tab"/>
              <w:numPr>
                <w:ilvl w:val="0"/>
                <w:numId w:val="64"/>
              </w:numPr>
            </w:pPr>
            <w:r w:rsidRPr="00BF1FD9">
              <w:t xml:space="preserve">Es muss nicht unbedingt ein Beispiel sein, das es schon gibt. Auch Sachen, die </w:t>
            </w:r>
            <w:r w:rsidR="001447EA">
              <w:t>e</w:t>
            </w:r>
            <w:r w:rsidRPr="00BF1FD9">
              <w:t xml:space="preserve">uch neu einfallen, die </w:t>
            </w:r>
            <w:r w:rsidR="001447EA">
              <w:t>i</w:t>
            </w:r>
            <w:r w:rsidRPr="00BF1FD9">
              <w:t>hr aber noch nicht ausprobiert habt, kommen in Frage.</w:t>
            </w:r>
          </w:p>
          <w:p w14:paraId="3E4C25DE" w14:textId="77777777" w:rsidR="00911B25" w:rsidRPr="00BF1FD9" w:rsidRDefault="00911B25" w:rsidP="003B7606">
            <w:pPr>
              <w:pStyle w:val="FSM-Stand-Tab"/>
              <w:numPr>
                <w:ilvl w:val="0"/>
                <w:numId w:val="64"/>
              </w:numPr>
            </w:pPr>
            <w:r w:rsidRPr="00BF1FD9">
              <w:t>Denkt daran, dass „Lernen“ nicht nur im Unterricht geschieht, sondern überall im Leben. Man lernt nicht nur aus Schulbüchern oder von Lehrer</w:t>
            </w:r>
            <w:r w:rsidR="001D115C" w:rsidRPr="00BF1FD9">
              <w:t>_i</w:t>
            </w:r>
            <w:r w:rsidRPr="00BF1FD9">
              <w:t>n</w:t>
            </w:r>
            <w:r w:rsidR="00B71CFB" w:rsidRPr="00BF1FD9">
              <w:t>n</w:t>
            </w:r>
            <w:r w:rsidR="001D115C" w:rsidRPr="00BF1FD9">
              <w:t>en</w:t>
            </w:r>
            <w:r w:rsidRPr="00BF1FD9">
              <w:t>.</w:t>
            </w:r>
          </w:p>
          <w:p w14:paraId="72F0D6A7" w14:textId="2DDD5179" w:rsidR="001447EA" w:rsidRDefault="00911B25" w:rsidP="003B7606">
            <w:pPr>
              <w:pStyle w:val="FSM-Stand-Tab"/>
              <w:numPr>
                <w:ilvl w:val="0"/>
                <w:numId w:val="64"/>
              </w:numPr>
            </w:pPr>
            <w:r w:rsidRPr="00BF1FD9">
              <w:t>Die Beispiele sollen in ganzen Sätzen formuliert sein. Eine Antwort kann aus zwei oder drei Sätzen bestehen – aber nicht mehr als vier Zeilen.</w:t>
            </w:r>
          </w:p>
          <w:p w14:paraId="0D383990" w14:textId="1AA2A7EC" w:rsidR="00911B25" w:rsidRPr="00BF1FD9" w:rsidRDefault="004900F4" w:rsidP="00BF1FD9">
            <w:pPr>
              <w:pStyle w:val="FSM-Stand-Tab"/>
            </w:pPr>
            <w:r>
              <w:t>Auf</w:t>
            </w:r>
            <w:r w:rsidRPr="00BF1FD9">
              <w:t xml:space="preserve"> </w:t>
            </w:r>
            <w:r w:rsidR="00911B25" w:rsidRPr="003B7606">
              <w:rPr>
                <w:rStyle w:val="Materialverweis"/>
                <w:color w:val="000000"/>
              </w:rPr>
              <w:t>Arbeitsblatt_H</w:t>
            </w:r>
            <w:r w:rsidR="00542DF1" w:rsidRPr="003B7606">
              <w:rPr>
                <w:rStyle w:val="Materialverweis"/>
                <w:color w:val="000000"/>
              </w:rPr>
              <w:t>ANDY</w:t>
            </w:r>
            <w:r w:rsidR="00911B25" w:rsidRPr="003B7606">
              <w:rPr>
                <w:rStyle w:val="Materialverweis"/>
                <w:color w:val="000000"/>
              </w:rPr>
              <w:t>_10</w:t>
            </w:r>
            <w:r w:rsidR="00911B25" w:rsidRPr="00BF1FD9">
              <w:t xml:space="preserve"> </w:t>
            </w:r>
            <w:r>
              <w:t>findet sich ein</w:t>
            </w:r>
            <w:r w:rsidR="00911B25" w:rsidRPr="00BF1FD9">
              <w:t xml:space="preserve"> Entwurf</w:t>
            </w:r>
            <w:r>
              <w:t xml:space="preserve"> zur Aufgabe</w:t>
            </w:r>
            <w:r w:rsidR="00911B25" w:rsidRPr="00BF1FD9">
              <w:t>. Die Beantwortung kann auf Papier oder digital erfolgen (siehe Hinweis</w:t>
            </w:r>
            <w:r>
              <w:t>e</w:t>
            </w:r>
            <w:r w:rsidR="00911B25" w:rsidRPr="00BF1FD9">
              <w:t>).</w:t>
            </w:r>
          </w:p>
          <w:p w14:paraId="4105028F" w14:textId="77777777" w:rsidR="00B71CFB" w:rsidRPr="001447EA" w:rsidRDefault="00B71CFB" w:rsidP="00BF1FD9">
            <w:pPr>
              <w:pStyle w:val="FSM-Stand-Tab"/>
              <w:rPr>
                <w:sz w:val="10"/>
                <w:szCs w:val="10"/>
              </w:rPr>
            </w:pPr>
          </w:p>
          <w:p w14:paraId="783FF918" w14:textId="77777777" w:rsidR="00911B25" w:rsidRPr="00BF1FD9" w:rsidRDefault="00911B25" w:rsidP="00BF1FD9">
            <w:pPr>
              <w:pStyle w:val="FSM-Stand-Tab"/>
            </w:pPr>
            <w:r w:rsidRPr="003B7606">
              <w:rPr>
                <w:b/>
              </w:rPr>
              <w:t>Auswertung</w:t>
            </w:r>
            <w:r w:rsidRPr="00BF1FD9">
              <w:t xml:space="preserve"> (ca. 25 Min.)</w:t>
            </w:r>
          </w:p>
          <w:p w14:paraId="4944030E" w14:textId="386CDA22" w:rsidR="00911B25" w:rsidRPr="00BF1FD9" w:rsidRDefault="00911B25">
            <w:pPr>
              <w:pStyle w:val="FSM-Stand-Tab"/>
            </w:pPr>
            <w:r w:rsidRPr="00BF1FD9">
              <w:t xml:space="preserve">In der Auswertungsphase werden die Ergebnisse von den Gruppen in der Klasse kurz und knapp vorgestellt. </w:t>
            </w:r>
            <w:r w:rsidR="00B71CFB" w:rsidRPr="00BF1FD9">
              <w:t>Besonders sollte darauf geachtet werden</w:t>
            </w:r>
            <w:r w:rsidRPr="00BF1FD9">
              <w:t>, dass die vorgegebe</w:t>
            </w:r>
            <w:r w:rsidR="00E225C2" w:rsidRPr="00BF1FD9">
              <w:t>ne</w:t>
            </w:r>
            <w:r w:rsidRPr="00BF1FD9">
              <w:t xml:space="preserve"> Form eingehalten wurde. Redundante Beispiele </w:t>
            </w:r>
            <w:r w:rsidR="004900F4">
              <w:t>sind</w:t>
            </w:r>
            <w:r w:rsidR="004900F4" w:rsidRPr="00BF1FD9">
              <w:t xml:space="preserve"> </w:t>
            </w:r>
            <w:r w:rsidRPr="00BF1FD9">
              <w:t xml:space="preserve">kein Problem. </w:t>
            </w:r>
          </w:p>
        </w:tc>
      </w:tr>
      <w:tr w:rsidR="00911B25" w:rsidRPr="00542DF1" w14:paraId="7B138C7A"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3C27CC5" w14:textId="77777777" w:rsidR="00911B25" w:rsidRPr="00BF1FD9" w:rsidRDefault="00911B25" w:rsidP="00BF1FD9">
            <w:pPr>
              <w:pStyle w:val="FSM-Stand-Tab"/>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7394796" w14:textId="42F90E50" w:rsidR="00911B25" w:rsidRPr="003B7606" w:rsidRDefault="00911B25" w:rsidP="00BF1FD9">
            <w:pPr>
              <w:pStyle w:val="FSM-Stand-Tab"/>
              <w:rPr>
                <w:u w:val="single"/>
              </w:rPr>
            </w:pPr>
            <w:r w:rsidRPr="003B7606">
              <w:rPr>
                <w:u w:val="single"/>
              </w:rPr>
              <w:t xml:space="preserve">Erweiterung für Fortgeschrittene </w:t>
            </w:r>
            <w:r w:rsidR="004900F4">
              <w:rPr>
                <w:u w:val="single"/>
              </w:rPr>
              <w:t>1</w:t>
            </w:r>
            <w:r w:rsidRPr="003B7606">
              <w:rPr>
                <w:u w:val="single"/>
              </w:rPr>
              <w:t>: Mehr Beispiele</w:t>
            </w:r>
          </w:p>
          <w:p w14:paraId="6B7C4445" w14:textId="67A6E33C" w:rsidR="00911B25" w:rsidRPr="00BF1FD9" w:rsidRDefault="00911B25" w:rsidP="00BF1FD9">
            <w:pPr>
              <w:pStyle w:val="FSM-Stand-Tab"/>
            </w:pPr>
            <w:r w:rsidRPr="00BF1FD9">
              <w:t xml:space="preserve">Je nach Zeit und Arbeitsklima können auch mehr als </w:t>
            </w:r>
            <w:r w:rsidR="004900F4">
              <w:t>3</w:t>
            </w:r>
            <w:r w:rsidR="004900F4" w:rsidRPr="00BF1FD9">
              <w:t xml:space="preserve"> </w:t>
            </w:r>
            <w:r w:rsidRPr="00BF1FD9">
              <w:t>Beispiele pro Gruppe erarbeitet werden.</w:t>
            </w:r>
          </w:p>
          <w:p w14:paraId="1953F1CC" w14:textId="77777777" w:rsidR="00B71CFB" w:rsidRPr="001447EA" w:rsidRDefault="00B71CFB" w:rsidP="00BF1FD9">
            <w:pPr>
              <w:pStyle w:val="FSM-Stand-Tab"/>
              <w:rPr>
                <w:sz w:val="10"/>
                <w:szCs w:val="10"/>
              </w:rPr>
            </w:pPr>
          </w:p>
          <w:p w14:paraId="446FD3C9" w14:textId="26A8BD5A" w:rsidR="00911B25" w:rsidRPr="003B7606" w:rsidRDefault="00911B25" w:rsidP="00BF1FD9">
            <w:pPr>
              <w:pStyle w:val="FSM-Stand-Tab"/>
              <w:rPr>
                <w:u w:val="single"/>
              </w:rPr>
            </w:pPr>
            <w:r w:rsidRPr="003B7606">
              <w:rPr>
                <w:u w:val="single"/>
              </w:rPr>
              <w:t xml:space="preserve">Erweiterung für Fortgeschrittene </w:t>
            </w:r>
            <w:r w:rsidR="004900F4">
              <w:rPr>
                <w:u w:val="single"/>
              </w:rPr>
              <w:t>2</w:t>
            </w:r>
            <w:r w:rsidRPr="003B7606">
              <w:rPr>
                <w:u w:val="single"/>
              </w:rPr>
              <w:t xml:space="preserve">: </w:t>
            </w:r>
            <w:r w:rsidR="004900F4">
              <w:rPr>
                <w:u w:val="single"/>
              </w:rPr>
              <w:t>V</w:t>
            </w:r>
            <w:r w:rsidRPr="003B7606">
              <w:rPr>
                <w:u w:val="single"/>
              </w:rPr>
              <w:t>ier Kategorien</w:t>
            </w:r>
          </w:p>
          <w:p w14:paraId="111C9419" w14:textId="77777777" w:rsidR="00911B25" w:rsidRPr="00BF1FD9" w:rsidRDefault="00911B25" w:rsidP="00BF1FD9">
            <w:pPr>
              <w:pStyle w:val="FSM-Stand-Tab"/>
            </w:pPr>
            <w:r w:rsidRPr="00BF1FD9">
              <w:t xml:space="preserve">Falls deutlich mehr Zeit zur Verfügung steht und die </w:t>
            </w:r>
            <w:r w:rsidR="001D115C" w:rsidRPr="00BF1FD9">
              <w:t xml:space="preserve">Schüler_innen </w:t>
            </w:r>
            <w:r w:rsidRPr="00BF1FD9">
              <w:t xml:space="preserve">erfahren im selbständigen Arbeiten sind, kann die Aufgabe komplexer gestaltet werden. Die Aufgabe kann dann um folgende Erweiterung ergänzt werden: </w:t>
            </w:r>
          </w:p>
          <w:p w14:paraId="106A40E7" w14:textId="77777777" w:rsidR="00911B25" w:rsidRPr="00BF1FD9" w:rsidRDefault="00911B25" w:rsidP="003B7606">
            <w:pPr>
              <w:pStyle w:val="FSM-Stand-Tab"/>
              <w:numPr>
                <w:ilvl w:val="0"/>
                <w:numId w:val="67"/>
              </w:numPr>
            </w:pPr>
            <w:r w:rsidRPr="00BF1FD9">
              <w:lastRenderedPageBreak/>
              <w:t>Achtet darauf, dass je ein Beispiel für die vier folgenden Kategorien dabei ist:</w:t>
            </w:r>
          </w:p>
          <w:p w14:paraId="57488BC6" w14:textId="77777777" w:rsidR="00911B25" w:rsidRPr="00BF1FD9" w:rsidRDefault="00911B25" w:rsidP="003B7606">
            <w:pPr>
              <w:pStyle w:val="FSM-Stand-Tab"/>
              <w:numPr>
                <w:ilvl w:val="0"/>
                <w:numId w:val="68"/>
              </w:numPr>
            </w:pPr>
            <w:r w:rsidRPr="00BF1FD9">
              <w:t>Informationsrecherche</w:t>
            </w:r>
          </w:p>
          <w:p w14:paraId="15270B11" w14:textId="77777777" w:rsidR="00911B25" w:rsidRPr="00BF1FD9" w:rsidRDefault="00911B25" w:rsidP="003B7606">
            <w:pPr>
              <w:pStyle w:val="FSM-Stand-Tab"/>
              <w:numPr>
                <w:ilvl w:val="0"/>
                <w:numId w:val="68"/>
              </w:numPr>
            </w:pPr>
            <w:r w:rsidRPr="00BF1FD9">
              <w:t>Üben, Bearbeitung und Verwaltung von Wissen</w:t>
            </w:r>
          </w:p>
          <w:p w14:paraId="15E04061" w14:textId="3274E9F5" w:rsidR="00911B25" w:rsidRPr="00BF1FD9" w:rsidRDefault="00911B25" w:rsidP="003B7606">
            <w:pPr>
              <w:pStyle w:val="FSM-Stand-Tab"/>
              <w:numPr>
                <w:ilvl w:val="0"/>
                <w:numId w:val="68"/>
              </w:numPr>
            </w:pPr>
            <w:r w:rsidRPr="00BF1FD9">
              <w:t xml:space="preserve">Kommunikation und Zusammenarbeit mit </w:t>
            </w:r>
            <w:r w:rsidR="00D14ACF">
              <w:t>a</w:t>
            </w:r>
            <w:r w:rsidRPr="00BF1FD9">
              <w:t>nderen</w:t>
            </w:r>
          </w:p>
          <w:p w14:paraId="57127B5D" w14:textId="77777777" w:rsidR="00911B25" w:rsidRPr="00BF1FD9" w:rsidRDefault="00911B25" w:rsidP="003B7606">
            <w:pPr>
              <w:pStyle w:val="FSM-Stand-Tab"/>
              <w:numPr>
                <w:ilvl w:val="0"/>
                <w:numId w:val="68"/>
              </w:numPr>
            </w:pPr>
            <w:r w:rsidRPr="00BF1FD9">
              <w:t>Erstellung und Veröffentlichung von eigenen Ergebnissen</w:t>
            </w:r>
          </w:p>
        </w:tc>
      </w:tr>
      <w:tr w:rsidR="00911B25" w:rsidRPr="00542DF1" w14:paraId="2CDFB38A"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8012187" w14:textId="77777777" w:rsidR="00911B25" w:rsidRPr="00BF1FD9" w:rsidRDefault="00911B25" w:rsidP="00BF1FD9">
            <w:pPr>
              <w:pStyle w:val="FSM-Stand-Tab"/>
            </w:pPr>
            <w:r w:rsidRPr="00BF1FD9">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E6FFF9A" w14:textId="77777777" w:rsidR="00B71CFB" w:rsidRPr="00BF1FD9" w:rsidRDefault="00911B25" w:rsidP="00BF1FD9">
            <w:pPr>
              <w:pStyle w:val="FSM-Stand-Tab"/>
            </w:pPr>
            <w:r w:rsidRPr="00BF1FD9">
              <w:t>Die erarbeiteten Ergebnisse werden als Grundlage für die folgende UE3-c genutzt. Deswegen ist es wichtig, dass die Fragen in der vorgeschlagenen Art und Weise beantwortet und die Vorgaben zu Form und Länge beachtet werden.</w:t>
            </w:r>
          </w:p>
          <w:p w14:paraId="49AD7C54" w14:textId="77777777" w:rsidR="00B71CFB" w:rsidRPr="001447EA" w:rsidRDefault="00B71CFB" w:rsidP="00BF1FD9">
            <w:pPr>
              <w:pStyle w:val="FSM-Stand-Tab"/>
              <w:rPr>
                <w:sz w:val="10"/>
                <w:szCs w:val="10"/>
              </w:rPr>
            </w:pPr>
          </w:p>
          <w:p w14:paraId="1F878400" w14:textId="765F552E" w:rsidR="00911B25" w:rsidRPr="00BF1FD9" w:rsidRDefault="00911B25" w:rsidP="00BF1FD9">
            <w:pPr>
              <w:pStyle w:val="FSM-Stand-Tab"/>
            </w:pPr>
            <w:r w:rsidRPr="00BF1FD9">
              <w:t xml:space="preserve">Für die Weiterverarbeitung der Texte in der folgenden Unterrichtseinheit ist es sehr hilfreich, wenn die Texte in digitaler Form vorliegen. Für eine gemeinsame Textsammlung bietet sich die Nutzung eines Etherpads oder Google Docs an, </w:t>
            </w:r>
            <w:r w:rsidR="001D115C" w:rsidRPr="00BF1FD9">
              <w:t xml:space="preserve">die </w:t>
            </w:r>
            <w:r w:rsidRPr="00BF1FD9">
              <w:t xml:space="preserve">im parallel verfügbaren Materialpaket </w:t>
            </w:r>
            <w:r w:rsidRPr="003B7606">
              <w:rPr>
                <w:rStyle w:val="Materialverweis"/>
                <w:color w:val="000000"/>
              </w:rPr>
              <w:t xml:space="preserve">Werkzeugkasten </w:t>
            </w:r>
            <w:r w:rsidR="00B71CFB" w:rsidRPr="003B7606">
              <w:rPr>
                <w:rStyle w:val="Materialverweis"/>
                <w:color w:val="000000"/>
              </w:rPr>
              <w:t>k</w:t>
            </w:r>
            <w:r w:rsidRPr="003B7606">
              <w:rPr>
                <w:rStyle w:val="Materialverweis"/>
                <w:color w:val="000000"/>
              </w:rPr>
              <w:t>ollaboratives Lernen</w:t>
            </w:r>
            <w:r w:rsidR="00B71CFB" w:rsidRPr="003B7606">
              <w:rPr>
                <w:rStyle w:val="Materialverweis"/>
                <w:color w:val="000000"/>
              </w:rPr>
              <w:t xml:space="preserve"> im Internet</w:t>
            </w:r>
            <w:r w:rsidRPr="00BF1FD9">
              <w:t xml:space="preserve"> </w:t>
            </w:r>
            <w:r w:rsidR="004C3DB2" w:rsidRPr="00BF1FD9">
              <w:t xml:space="preserve">sowie im </w:t>
            </w:r>
            <w:r w:rsidR="004C3DB2" w:rsidRPr="003B7606">
              <w:rPr>
                <w:b/>
              </w:rPr>
              <w:t>Werkzeugkasten Lernen &amp; Lehren mit Apps</w:t>
            </w:r>
            <w:r w:rsidR="004C3DB2" w:rsidRPr="00BF1FD9">
              <w:t xml:space="preserve"> </w:t>
            </w:r>
            <w:r w:rsidRPr="00BF1FD9">
              <w:t>vorgestellt wird. Die digitale Erfassung kann schon in der Gruppenarbeit erfolgen, wenn ausreichend Computer zur Verfügung stehen.</w:t>
            </w:r>
          </w:p>
        </w:tc>
      </w:tr>
      <w:tr w:rsidR="00911B25" w:rsidRPr="00542DF1" w14:paraId="7EA3ACE2"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CF7902C" w14:textId="77777777" w:rsidR="00911B25" w:rsidRPr="00BF1FD9" w:rsidRDefault="00911B25" w:rsidP="00BF1FD9">
            <w:pPr>
              <w:pStyle w:val="FSM-Stand-Tab"/>
              <w:rPr>
                <w:rStyle w:val="Materialverweis"/>
                <w:b w:val="0"/>
                <w:color w:val="000000"/>
              </w:rPr>
            </w:pPr>
            <w:r w:rsidRPr="00BF1FD9">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062B60F" w14:textId="4A4021B0" w:rsidR="00911B25" w:rsidRPr="003B7606" w:rsidRDefault="00911B25" w:rsidP="003B7606">
            <w:pPr>
              <w:pStyle w:val="FSM-Stand-Tab"/>
              <w:numPr>
                <w:ilvl w:val="0"/>
                <w:numId w:val="69"/>
              </w:numPr>
              <w:rPr>
                <w:b/>
              </w:rPr>
            </w:pPr>
            <w:r w:rsidRPr="003B7606">
              <w:rPr>
                <w:rStyle w:val="Materialverweis"/>
                <w:color w:val="000000"/>
              </w:rPr>
              <w:t>Arbeitsblatt_H</w:t>
            </w:r>
            <w:r w:rsidR="00542DF1" w:rsidRPr="003B7606">
              <w:rPr>
                <w:rStyle w:val="Materialverweis"/>
                <w:color w:val="000000"/>
              </w:rPr>
              <w:t>ANDY</w:t>
            </w:r>
            <w:r w:rsidRPr="003B7606">
              <w:rPr>
                <w:rStyle w:val="Materialverweis"/>
                <w:color w:val="000000"/>
              </w:rPr>
              <w:t>_10</w:t>
            </w:r>
          </w:p>
          <w:p w14:paraId="45EF41A1" w14:textId="77777777" w:rsidR="001D115C" w:rsidRPr="003B7606" w:rsidRDefault="001D115C" w:rsidP="003B7606">
            <w:pPr>
              <w:pStyle w:val="FSM-Stand-Tab"/>
              <w:numPr>
                <w:ilvl w:val="0"/>
                <w:numId w:val="69"/>
              </w:numPr>
              <w:rPr>
                <w:b/>
              </w:rPr>
            </w:pPr>
            <w:r w:rsidRPr="003B7606">
              <w:rPr>
                <w:b/>
              </w:rPr>
              <w:t xml:space="preserve">Werkzeugkasten </w:t>
            </w:r>
            <w:r w:rsidR="00B71CFB" w:rsidRPr="003B7606">
              <w:rPr>
                <w:b/>
              </w:rPr>
              <w:t>k</w:t>
            </w:r>
            <w:r w:rsidRPr="003B7606">
              <w:rPr>
                <w:b/>
              </w:rPr>
              <w:t>ollaboratives Lernen</w:t>
            </w:r>
            <w:r w:rsidR="00B71CFB" w:rsidRPr="003B7606">
              <w:rPr>
                <w:b/>
              </w:rPr>
              <w:t xml:space="preserve"> im Internet</w:t>
            </w:r>
          </w:p>
          <w:p w14:paraId="4253AF0F" w14:textId="1F6FBB47" w:rsidR="004C3DB2" w:rsidRPr="003B7606" w:rsidRDefault="004C3DB2" w:rsidP="003B7606">
            <w:pPr>
              <w:pStyle w:val="FSM-Stand-Tab"/>
              <w:numPr>
                <w:ilvl w:val="0"/>
                <w:numId w:val="69"/>
              </w:numPr>
              <w:rPr>
                <w:b/>
              </w:rPr>
            </w:pPr>
            <w:r w:rsidRPr="003B7606">
              <w:rPr>
                <w:b/>
              </w:rPr>
              <w:t>Werkzeugkasten Lernen &amp; Lehren mit Apps</w:t>
            </w:r>
          </w:p>
          <w:p w14:paraId="06B591B6" w14:textId="77777777" w:rsidR="00911B25" w:rsidRPr="00BF1FD9" w:rsidRDefault="00911B25" w:rsidP="003B7606">
            <w:pPr>
              <w:pStyle w:val="FSM-Stand-Tab"/>
              <w:numPr>
                <w:ilvl w:val="0"/>
                <w:numId w:val="69"/>
              </w:numPr>
            </w:pPr>
            <w:r w:rsidRPr="00BF1FD9">
              <w:t>ggf. Computer mit Internetzugang zur digitalen Sammlung der Antworten</w:t>
            </w:r>
          </w:p>
        </w:tc>
      </w:tr>
    </w:tbl>
    <w:p w14:paraId="682C5C06" w14:textId="77777777" w:rsidR="00911B25" w:rsidRPr="00542DF1" w:rsidRDefault="00911B25">
      <w:pPr>
        <w:rPr>
          <w:rFonts w:asciiTheme="minorHAnsi" w:hAnsiTheme="minorHAnsi"/>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64AB6445" w14:textId="77777777" w:rsidTr="00BF1FD9">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8D35130" w14:textId="09C5D04B" w:rsidR="00911B25" w:rsidRPr="00BF1FD9" w:rsidRDefault="00911B25" w:rsidP="00BF1FD9">
            <w:pPr>
              <w:pStyle w:val="FSM-Stand-Tab-"/>
            </w:pPr>
            <w:r w:rsidRPr="00BF1FD9">
              <w:lastRenderedPageBreak/>
              <w:t>UE3-</w:t>
            </w:r>
            <w:r w:rsidR="00B71CFB" w:rsidRPr="00BF1FD9">
              <w:t xml:space="preserve">c – </w:t>
            </w:r>
            <w:r w:rsidR="00BF1FD9" w:rsidRPr="00BF1FD9">
              <w:t>„</w:t>
            </w:r>
            <w:r w:rsidR="00B71CFB" w:rsidRPr="00BF1FD9">
              <w:t xml:space="preserve">Geheime </w:t>
            </w:r>
            <w:r w:rsidRPr="00BF1FD9">
              <w:t>Ausstellung</w:t>
            </w:r>
            <w:r w:rsidR="00BF1FD9" w:rsidRPr="00BF1FD9">
              <w:t>“</w:t>
            </w:r>
            <w:r w:rsidRPr="00BF1FD9">
              <w:t xml:space="preserve"> mit QR-Codes (ca. 90 </w:t>
            </w:r>
            <w:r w:rsidR="00BF1FD9" w:rsidRPr="00BF1FD9">
              <w:t>Min.</w:t>
            </w:r>
            <w:r w:rsidRPr="00BF1FD9">
              <w:t>)</w:t>
            </w:r>
          </w:p>
        </w:tc>
        <w:tc>
          <w:tcPr>
            <w:tcW w:w="54" w:type="dxa"/>
            <w:tcBorders>
              <w:left w:val="single" w:sz="4" w:space="0" w:color="000000"/>
            </w:tcBorders>
            <w:shd w:val="clear" w:color="auto" w:fill="auto"/>
          </w:tcPr>
          <w:p w14:paraId="2DDE4D58" w14:textId="77777777" w:rsidR="00911B25" w:rsidRPr="00542DF1" w:rsidRDefault="00911B25">
            <w:pPr>
              <w:snapToGrid w:val="0"/>
              <w:rPr>
                <w:rFonts w:asciiTheme="minorHAnsi" w:hAnsiTheme="minorHAnsi"/>
              </w:rPr>
            </w:pPr>
          </w:p>
        </w:tc>
        <w:tc>
          <w:tcPr>
            <w:tcW w:w="40" w:type="dxa"/>
            <w:shd w:val="clear" w:color="auto" w:fill="auto"/>
          </w:tcPr>
          <w:p w14:paraId="4449F792" w14:textId="77777777" w:rsidR="00911B25" w:rsidRPr="00542DF1" w:rsidRDefault="00911B25">
            <w:pPr>
              <w:snapToGrid w:val="0"/>
              <w:rPr>
                <w:rFonts w:asciiTheme="minorHAnsi" w:hAnsiTheme="minorHAnsi"/>
              </w:rPr>
            </w:pPr>
          </w:p>
        </w:tc>
      </w:tr>
      <w:tr w:rsidR="00911B25" w:rsidRPr="00542DF1" w14:paraId="6F03B158"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E3288CE" w14:textId="77777777" w:rsidR="00911B25" w:rsidRPr="00542DF1" w:rsidRDefault="00911B25" w:rsidP="00BF1FD9">
            <w:pPr>
              <w:pStyle w:val="FSM-Stand-Tab"/>
            </w:pPr>
            <w:r w:rsidRPr="00542DF1">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3B7033B" w14:textId="0E2A06E2" w:rsidR="00911B25" w:rsidRPr="00542DF1" w:rsidRDefault="00911B25" w:rsidP="00BF1FD9">
            <w:pPr>
              <w:pStyle w:val="FSM-Stand-Tab"/>
            </w:pPr>
            <w:r w:rsidRPr="00542DF1">
              <w:t>Gestaltung und Durchführung einer „Geheimen Ausstellung“ und/oder QR-Code-Rallye über das Lernen mit Smartphones in der Schule</w:t>
            </w:r>
            <w:r w:rsidR="00D14ACF">
              <w:t>.</w:t>
            </w:r>
          </w:p>
        </w:tc>
      </w:tr>
      <w:tr w:rsidR="00911B25" w:rsidRPr="00542DF1" w14:paraId="5E30F6FF"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BB75EAC" w14:textId="77777777" w:rsidR="00911B25" w:rsidRPr="00542DF1" w:rsidRDefault="00911B25" w:rsidP="00BF1FD9">
            <w:pPr>
              <w:pStyle w:val="FSM-Stand-Tab"/>
            </w:pPr>
            <w:r w:rsidRPr="00542DF1">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4B7E74B" w14:textId="77777777" w:rsidR="00911B25" w:rsidRPr="00542DF1" w:rsidRDefault="00911B25" w:rsidP="00BF1FD9">
            <w:pPr>
              <w:pStyle w:val="FSM-Stand-Tab"/>
            </w:pPr>
            <w:r w:rsidRPr="00542DF1">
              <w:t>Die allgemeinen Möglichkeiten zur Nutzung von Smartphone &amp; Co. für das Lernen werden mit dem eigenen, konkreten Alltag verknüpft. Sowohl die Schule als Lebensraum</w:t>
            </w:r>
            <w:r w:rsidR="00392899" w:rsidRPr="00542DF1">
              <w:t>,</w:t>
            </w:r>
            <w:r w:rsidRPr="00542DF1">
              <w:t xml:space="preserve"> als auch das Lernen als individueller Prozess werden differenzierter und als gestaltbar wahrgenommen.</w:t>
            </w:r>
          </w:p>
        </w:tc>
      </w:tr>
      <w:tr w:rsidR="00911B25" w:rsidRPr="00542DF1" w14:paraId="0CC16871"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7806ACF" w14:textId="77777777" w:rsidR="00911B25" w:rsidRPr="00542DF1" w:rsidRDefault="00911B25" w:rsidP="00BF1FD9">
            <w:pPr>
              <w:pStyle w:val="FSM-Stand-Tab"/>
            </w:pPr>
            <w:r w:rsidRPr="00542DF1">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EC71805" w14:textId="7D56C245" w:rsidR="00B71CFB" w:rsidRPr="00BF1FD9" w:rsidRDefault="00911B25" w:rsidP="00BF1FD9">
            <w:pPr>
              <w:pStyle w:val="FSM-Stand-Tab"/>
            </w:pPr>
            <w:r w:rsidRPr="00BF1FD9">
              <w:t xml:space="preserve">Hinweis vorab: </w:t>
            </w:r>
            <w:r w:rsidRPr="003B7606">
              <w:rPr>
                <w:rStyle w:val="Materialverweis"/>
                <w:color w:val="000000"/>
              </w:rPr>
              <w:t>Materialblatt_HANDY_11</w:t>
            </w:r>
            <w:r w:rsidRPr="00BF1FD9">
              <w:t xml:space="preserve"> gibt eine Einführung in die Funktionsweise und Erstellung von QR-Codes.</w:t>
            </w:r>
          </w:p>
          <w:p w14:paraId="3649A274" w14:textId="77777777" w:rsidR="00D14ACF" w:rsidRDefault="00911B25" w:rsidP="00BF1FD9">
            <w:pPr>
              <w:pStyle w:val="FSM-Stand-Tab"/>
            </w:pPr>
            <w:r w:rsidRPr="00542DF1">
              <w:t xml:space="preserve">Für diese Unterrichtseinheiten werden zwei Varianten vorgeschlagen. </w:t>
            </w:r>
          </w:p>
          <w:p w14:paraId="46F15A0C" w14:textId="41EA1694" w:rsidR="00911B25" w:rsidRPr="00542DF1" w:rsidRDefault="00911B25" w:rsidP="00BF1FD9">
            <w:pPr>
              <w:pStyle w:val="FSM-Stand-Tab"/>
            </w:pPr>
            <w:r w:rsidRPr="00542DF1">
              <w:t xml:space="preserve">Das Thema ist für beide Varianten gleich: </w:t>
            </w:r>
          </w:p>
          <w:p w14:paraId="34185D38" w14:textId="77777777" w:rsidR="00911B25" w:rsidRPr="00542DF1" w:rsidRDefault="00911B25" w:rsidP="003B7606">
            <w:pPr>
              <w:pStyle w:val="FSM-Stand-Tab"/>
              <w:numPr>
                <w:ilvl w:val="0"/>
                <w:numId w:val="70"/>
              </w:numPr>
            </w:pPr>
            <w:r w:rsidRPr="00542DF1">
              <w:rPr>
                <w:b/>
                <w:u w:val="single"/>
              </w:rPr>
              <w:t>Wo</w:t>
            </w:r>
            <w:r w:rsidRPr="00542DF1">
              <w:t xml:space="preserve"> kann das Smartphone mich </w:t>
            </w:r>
            <w:r w:rsidRPr="00542DF1">
              <w:rPr>
                <w:b/>
                <w:u w:val="single"/>
              </w:rPr>
              <w:t>wie</w:t>
            </w:r>
            <w:r w:rsidRPr="00542DF1">
              <w:t xml:space="preserve"> beim Lernen unterstützen?</w:t>
            </w:r>
          </w:p>
          <w:p w14:paraId="3A02B9B4" w14:textId="77777777" w:rsidR="00D14ACF" w:rsidRPr="003B7606" w:rsidRDefault="00D14ACF" w:rsidP="00BF1FD9">
            <w:pPr>
              <w:pStyle w:val="FSM-Stand-Tab"/>
              <w:rPr>
                <w:sz w:val="10"/>
                <w:szCs w:val="10"/>
              </w:rPr>
            </w:pPr>
          </w:p>
          <w:p w14:paraId="25BD0589" w14:textId="77777777" w:rsidR="00911B25" w:rsidRPr="00542DF1" w:rsidRDefault="00911B25" w:rsidP="00BF1FD9">
            <w:pPr>
              <w:pStyle w:val="FSM-Stand-Tab"/>
            </w:pPr>
            <w:r w:rsidRPr="00542DF1">
              <w:t xml:space="preserve">In der </w:t>
            </w:r>
            <w:r w:rsidRPr="003B7606">
              <w:rPr>
                <w:u w:val="single"/>
              </w:rPr>
              <w:t>Basisvariante</w:t>
            </w:r>
            <w:r w:rsidRPr="00542DF1">
              <w:t xml:space="preserve"> „Geheime Ausstellung“ werden QR-Codes „nur“ zur Verbreitung von Informationen genutzt. QR-Codes mit kurzen Informationen werden auf dem Schulgelände verteilt und können von allen interessierten Mitgliedern der Schulgemeinschaft erkundet werden. Das Vorgehen wird im </w:t>
            </w:r>
            <w:r w:rsidR="00392899" w:rsidRPr="00542DF1">
              <w:t>Folgenden</w:t>
            </w:r>
            <w:r w:rsidRPr="00542DF1">
              <w:t xml:space="preserve"> aufgeteilt auf sechs Schritte beschrieben.</w:t>
            </w:r>
          </w:p>
          <w:p w14:paraId="5F8A2A97" w14:textId="77777777" w:rsidR="00911B25" w:rsidRPr="00542DF1" w:rsidRDefault="00911B25" w:rsidP="00BF1FD9">
            <w:pPr>
              <w:pStyle w:val="FSM-Stand-Tab"/>
            </w:pPr>
            <w:r w:rsidRPr="00542DF1">
              <w:t xml:space="preserve">Die </w:t>
            </w:r>
            <w:r w:rsidRPr="003B7606">
              <w:rPr>
                <w:u w:val="single"/>
              </w:rPr>
              <w:t>erweiterte Variante</w:t>
            </w:r>
            <w:r w:rsidRPr="00542DF1">
              <w:t xml:space="preserve"> „QR-Code-Rallye“ ergänzt dieses Vorhaben um eine aktivierende Wettbewerbskomponente für weitere Mitglieder der Schulgemeinschaft. Das Vorgehen ist in UE-3d beschrieben.</w:t>
            </w:r>
          </w:p>
          <w:p w14:paraId="5290CA2E" w14:textId="77777777" w:rsidR="00B71CFB" w:rsidRPr="003B7606" w:rsidRDefault="00B71CFB" w:rsidP="00BF1FD9">
            <w:pPr>
              <w:pStyle w:val="FSM-Stand-Tab"/>
              <w:rPr>
                <w:sz w:val="10"/>
                <w:szCs w:val="10"/>
              </w:rPr>
            </w:pPr>
          </w:p>
          <w:p w14:paraId="17A9330F" w14:textId="77777777" w:rsidR="00911B25" w:rsidRPr="00542DF1" w:rsidRDefault="00911B25" w:rsidP="00BF1FD9">
            <w:pPr>
              <w:pStyle w:val="FSM-Stand-Tab"/>
            </w:pPr>
            <w:r w:rsidRPr="003B7606">
              <w:rPr>
                <w:b/>
              </w:rPr>
              <w:t>1. Vorbereitung</w:t>
            </w:r>
            <w:r w:rsidRPr="00542DF1">
              <w:t xml:space="preserve"> (ca. 5 Min.)</w:t>
            </w:r>
          </w:p>
          <w:p w14:paraId="511892F3" w14:textId="0467DDC9" w:rsidR="00911B25" w:rsidRPr="00542DF1" w:rsidRDefault="00911B25" w:rsidP="00BF1FD9">
            <w:pPr>
              <w:pStyle w:val="FSM-Stand-Tab"/>
            </w:pPr>
            <w:r w:rsidRPr="00542DF1">
              <w:t xml:space="preserve">Zu Beginn werden die erstellten Aussagen nach dem Zufallsprinzip auf Arbeitsgruppen mit je </w:t>
            </w:r>
            <w:r w:rsidR="00D14ACF">
              <w:t>3</w:t>
            </w:r>
            <w:r w:rsidR="00D14ACF" w:rsidRPr="00542DF1">
              <w:t xml:space="preserve"> </w:t>
            </w:r>
            <w:r w:rsidRPr="00542DF1">
              <w:t>Schüler_innen verteilt. (Es können auch die Arbeitsgruppen aus UE3-b mit den von ihnen selbst erarbeiten Beispielen beibehalten werden.)</w:t>
            </w:r>
          </w:p>
          <w:p w14:paraId="36F89053" w14:textId="1FB4204B" w:rsidR="00911B25" w:rsidRDefault="00911B25">
            <w:pPr>
              <w:pStyle w:val="FSM-Stand-Tab"/>
            </w:pPr>
            <w:r w:rsidRPr="00542DF1">
              <w:t xml:space="preserve">Die Anzahl der Aussagen insgesamt ist relativ flexibel. Eine gute Größenordnung bilden ein bis zwei Aussagen pro Schüler_in, also insg. ca. 30 bis 50 Aussagen. </w:t>
            </w:r>
            <w:r w:rsidR="00D14ACF">
              <w:t>Sie</w:t>
            </w:r>
            <w:r w:rsidRPr="00542DF1">
              <w:t xml:space="preserve"> müssen nicht trennscharf voneinander sein und können sich sogar stark ähneln.</w:t>
            </w:r>
          </w:p>
          <w:p w14:paraId="36CA5F93" w14:textId="5623D03D" w:rsidR="00D14ACF" w:rsidRPr="003B7606" w:rsidRDefault="00D14ACF">
            <w:pPr>
              <w:pStyle w:val="FSM-Stand-Tab"/>
              <w:rPr>
                <w:sz w:val="10"/>
                <w:szCs w:val="10"/>
              </w:rPr>
            </w:pPr>
          </w:p>
        </w:tc>
      </w:tr>
      <w:tr w:rsidR="00911B25" w:rsidRPr="00542DF1" w14:paraId="5A677199"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2D068F3" w14:textId="77777777" w:rsidR="00911B25" w:rsidRPr="00542DF1" w:rsidRDefault="00911B25" w:rsidP="00BF1FD9">
            <w:pPr>
              <w:pStyle w:val="FSM-Stand-Tab"/>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057316E" w14:textId="77777777" w:rsidR="00911B25" w:rsidRPr="00542DF1" w:rsidRDefault="00911B25" w:rsidP="00BF1FD9">
            <w:pPr>
              <w:pStyle w:val="FSM-Stand-Tab"/>
            </w:pPr>
            <w:r w:rsidRPr="003B7606">
              <w:rPr>
                <w:b/>
              </w:rPr>
              <w:t>2. Nachrichten vorbereiten</w:t>
            </w:r>
            <w:r w:rsidRPr="00542DF1">
              <w:t xml:space="preserve"> (ca. 20 Min.)</w:t>
            </w:r>
          </w:p>
          <w:p w14:paraId="6C102C3D" w14:textId="77777777" w:rsidR="00911B25" w:rsidRPr="00542DF1" w:rsidRDefault="00911B25" w:rsidP="00BF1FD9">
            <w:pPr>
              <w:pStyle w:val="FSM-Stand-Tab"/>
            </w:pPr>
            <w:r w:rsidRPr="00542DF1">
              <w:t xml:space="preserve">Jeder QR-Code soll eine kurze Nachricht enthalten, die mit einem Smartphone entschlüsselt werden kann. Dafür braucht es zunächst eine Reihe von Nachrichten. Die Grundlagen dafür wurden in der vorherigen Unterrichtseinheit bereits geschaffen. Die einzelnen Beispiele sollen jetzt mit einem konkreten Ort auf dem Schulgelände verbunden werden. Da ja auch das informelle Lernen Berücksichtigung finden soll, können die Schüler ermuntert werden, möglichst das ganze Schulgelände zu nutzen und nicht nur die Unterrichtsräume. </w:t>
            </w:r>
          </w:p>
          <w:p w14:paraId="437E13D9" w14:textId="77777777" w:rsidR="00911B25" w:rsidRPr="00542DF1" w:rsidRDefault="00911B25" w:rsidP="00BF1FD9">
            <w:pPr>
              <w:pStyle w:val="FSM-Stand-Tab"/>
              <w:rPr>
                <w:u w:val="single"/>
              </w:rPr>
            </w:pPr>
            <w:r w:rsidRPr="00542DF1">
              <w:t xml:space="preserve">Die Fragestellung zu jedem einzelnen Beispiel lautet also: </w:t>
            </w:r>
          </w:p>
          <w:p w14:paraId="56CC570E" w14:textId="77777777" w:rsidR="00911B25" w:rsidRPr="00542DF1" w:rsidRDefault="00911B25" w:rsidP="003B7606">
            <w:pPr>
              <w:pStyle w:val="FSM-Stand-Tab"/>
              <w:numPr>
                <w:ilvl w:val="0"/>
                <w:numId w:val="70"/>
              </w:numPr>
            </w:pPr>
            <w:r w:rsidRPr="00542DF1">
              <w:rPr>
                <w:b/>
                <w:u w:val="single"/>
              </w:rPr>
              <w:t>Wo</w:t>
            </w:r>
            <w:r w:rsidRPr="00542DF1">
              <w:t xml:space="preserve"> kann das Smartphone mich </w:t>
            </w:r>
            <w:r w:rsidRPr="00542DF1">
              <w:rPr>
                <w:b/>
              </w:rPr>
              <w:t>wie</w:t>
            </w:r>
            <w:r w:rsidRPr="00542DF1">
              <w:t xml:space="preserve"> beim Lernen unterstützen?</w:t>
            </w:r>
          </w:p>
          <w:p w14:paraId="78348B26" w14:textId="77777777" w:rsidR="00911B25" w:rsidRPr="00542DF1" w:rsidRDefault="00911B25" w:rsidP="00BF1FD9">
            <w:pPr>
              <w:pStyle w:val="FSM-Stand-Tab"/>
            </w:pPr>
            <w:r w:rsidRPr="00542DF1">
              <w:t>Je nach Anzahl der erarbeiteten Punkte kann dieser Schritt auch mit der gesamten Klasse anstatt in den vorgeschlagenen Arbeitsgruppen erfolgen.</w:t>
            </w:r>
          </w:p>
          <w:p w14:paraId="12CB338F" w14:textId="77777777" w:rsidR="00911B25" w:rsidRPr="00542DF1" w:rsidRDefault="00911B25" w:rsidP="00BF1FD9">
            <w:pPr>
              <w:pStyle w:val="FSM-Stand-Tab"/>
            </w:pPr>
            <w:r w:rsidRPr="00542DF1">
              <w:t xml:space="preserve">Wurden die Beispiele auf Papier notiert, so kann ein dazugehöriger Ort einfach auf die Rückseite geschrieben werden. In einer digitalen Liste kann der Ort einfach unter die Aussage geschrieben werden. </w:t>
            </w:r>
          </w:p>
          <w:p w14:paraId="071A0332" w14:textId="5C47A088" w:rsidR="00AF0683" w:rsidRDefault="00911B25" w:rsidP="00BF1FD9">
            <w:pPr>
              <w:pStyle w:val="FSM-Stand-Tab"/>
            </w:pPr>
            <w:r w:rsidRPr="00542DF1">
              <w:lastRenderedPageBreak/>
              <w:t xml:space="preserve">Für viele Punkte wird es nicht den </w:t>
            </w:r>
            <w:r w:rsidRPr="00542DF1">
              <w:rPr>
                <w:i/>
              </w:rPr>
              <w:t>einen richtigen Ort</w:t>
            </w:r>
            <w:r w:rsidRPr="00542DF1">
              <w:t xml:space="preserve"> geben. Das ist kein Hindernis und liegt häufig daran, dass ein Smartphone eben ein mobiles Gerät ist. In diesen Fällen kann einfach </w:t>
            </w:r>
            <w:r w:rsidRPr="00542DF1">
              <w:rPr>
                <w:i/>
              </w:rPr>
              <w:t>irgendein möglicher Ort</w:t>
            </w:r>
            <w:r w:rsidRPr="00542DF1">
              <w:t xml:space="preserve"> in der Schule gewählt werden. Es ist aber wichtig, dass auf jeden Fall ein ganz konkreter Ort angegeben wird, denn genau dort wird später der QR-Code angebracht</w:t>
            </w:r>
            <w:r w:rsidR="00392899" w:rsidRPr="00542DF1">
              <w:t>.</w:t>
            </w:r>
            <w:r w:rsidRPr="00542DF1">
              <w:t xml:space="preserve"> </w:t>
            </w:r>
          </w:p>
          <w:p w14:paraId="78C583A9" w14:textId="42E65F97" w:rsidR="00911B25" w:rsidRDefault="00911B25" w:rsidP="00BF1FD9">
            <w:pPr>
              <w:pStyle w:val="FSM-Stand-Tab"/>
            </w:pPr>
            <w:r w:rsidRPr="003B7606">
              <w:rPr>
                <w:u w:val="single"/>
              </w:rPr>
              <w:t>Tipp</w:t>
            </w:r>
            <w:r w:rsidRPr="00542DF1">
              <w:t>: Sollte es zeitlich möglich sein, so kann diese Aufgabe auch mit einer Pause oder „Hausaufgabe“ verbunden werden, sodass die Schüler mit ihren Beispielen auf dem Schulgelände nach geeigneten Orten suchen.</w:t>
            </w:r>
          </w:p>
          <w:p w14:paraId="1885A714" w14:textId="77777777" w:rsidR="00D14ACF" w:rsidRPr="003B7606" w:rsidRDefault="00D14ACF" w:rsidP="00BF1FD9">
            <w:pPr>
              <w:pStyle w:val="FSM-Stand-Tab"/>
              <w:rPr>
                <w:sz w:val="10"/>
                <w:szCs w:val="10"/>
              </w:rPr>
            </w:pPr>
          </w:p>
        </w:tc>
      </w:tr>
      <w:tr w:rsidR="00911B25" w:rsidRPr="00542DF1" w14:paraId="437A8E94"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D7DD16C" w14:textId="77777777" w:rsidR="00911B25" w:rsidRPr="00542DF1" w:rsidRDefault="00911B25" w:rsidP="00BF1FD9">
            <w:pPr>
              <w:pStyle w:val="FSM-Stand-Tab"/>
              <w:rPr>
                <w:b/>
                <w:bCs/>
                <w:iCs/>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ED80A14" w14:textId="77777777" w:rsidR="00911B25" w:rsidRPr="00BF1FD9" w:rsidRDefault="00911B25" w:rsidP="00BF1FD9">
            <w:pPr>
              <w:pStyle w:val="FSM-Stand-Tab"/>
            </w:pPr>
            <w:r w:rsidRPr="003B7606">
              <w:rPr>
                <w:b/>
              </w:rPr>
              <w:t>3. QR-Codes erstellen</w:t>
            </w:r>
            <w:r w:rsidRPr="00BF1FD9">
              <w:t xml:space="preserve"> (20 Min.)</w:t>
            </w:r>
          </w:p>
          <w:p w14:paraId="7107860B" w14:textId="1AEE0A0F" w:rsidR="00911B25" w:rsidRPr="00BF1FD9" w:rsidRDefault="00911B25" w:rsidP="00BF1FD9">
            <w:pPr>
              <w:pStyle w:val="FSM-Stand-Tab"/>
            </w:pPr>
            <w:r w:rsidRPr="00BF1FD9">
              <w:t>Im nächsten Schritt wird jede Aussage zu einem QR-Code „verschlüsselt“. Entsprechende Dienste sind im WWW kostenlos verfügbar und über eine Suche nach „QR-Code erstellen“ zu finden (</w:t>
            </w:r>
            <w:r w:rsidR="00AF0683">
              <w:t>siehe</w:t>
            </w:r>
            <w:r w:rsidRPr="00BF1FD9">
              <w:t xml:space="preserve"> Empfehlungen auf </w:t>
            </w:r>
            <w:r w:rsidRPr="001F7278">
              <w:rPr>
                <w:rStyle w:val="Materialverweis"/>
                <w:color w:val="000000"/>
              </w:rPr>
              <w:t>Materialblatt_HANDY_11</w:t>
            </w:r>
            <w:r w:rsidRPr="00BF1FD9">
              <w:t xml:space="preserve">). </w:t>
            </w:r>
          </w:p>
          <w:p w14:paraId="48AE39AC" w14:textId="77777777" w:rsidR="00911B25" w:rsidRPr="00BF1FD9" w:rsidRDefault="00911B25" w:rsidP="00BF1FD9">
            <w:pPr>
              <w:pStyle w:val="FSM-Stand-Tab"/>
            </w:pPr>
            <w:r w:rsidRPr="00BF1FD9">
              <w:t>Je nach Anzahl der zu erstellenden QR-Codes und der Ausstattung mit Computern und Druckern kann dieser Schritt in entsprechend großen Arbeitsgruppen durchgeführt werden. Bei idealer Ausstattung kann jede Arbeitsgruppe mit ihren Texten an einem eigenem Computer arbeiten, sodass alle direkt mit der Erstellung zu tun haben und diese auf diesem Weg kennen- und erlernen.</w:t>
            </w:r>
          </w:p>
          <w:p w14:paraId="5EE7680E" w14:textId="77777777" w:rsidR="00911B25" w:rsidRDefault="00911B25" w:rsidP="00BF1FD9">
            <w:pPr>
              <w:pStyle w:val="FSM-Stand-Tab"/>
            </w:pPr>
            <w:r w:rsidRPr="00BF1FD9">
              <w:t>Dieser Schritt ist in der Praxis nicht schwierig, benötigt aber etwas Zeit, da jeder Text in den QR-Generator kopiert und der erstellte Code einzeln ausgedruckt werden muss.</w:t>
            </w:r>
          </w:p>
          <w:p w14:paraId="6FF47855" w14:textId="77777777" w:rsidR="00AF0683" w:rsidRPr="003B7606" w:rsidRDefault="00AF0683" w:rsidP="00BF1FD9">
            <w:pPr>
              <w:pStyle w:val="FSM-Stand-Tab"/>
              <w:rPr>
                <w:sz w:val="10"/>
                <w:szCs w:val="10"/>
              </w:rPr>
            </w:pPr>
          </w:p>
          <w:p w14:paraId="6E8FC27D" w14:textId="3904B1FF" w:rsidR="00911B25" w:rsidRPr="00BF1FD9" w:rsidRDefault="00911B25" w:rsidP="00BF1FD9">
            <w:pPr>
              <w:pStyle w:val="FSM-Stand-Tab"/>
            </w:pPr>
            <w:r w:rsidRPr="003B7606">
              <w:rPr>
                <w:u w:val="single"/>
              </w:rPr>
              <w:t>Tipp 1</w:t>
            </w:r>
            <w:r w:rsidRPr="00BF1FD9">
              <w:t>: Aus einem erstellten QR-Code lässt sich ohne Entschlüsselung nicht mehr erkennen, um welche Aussagen und welchen Ort es darin geht, sodass die Zettel leicht durcheinander geraten können. Daher empfiehlt es sich, die Aussagen durchzunummerieren und die entsprechende Nummer auch auf die Rückseite jedes QR-Codes zu schreiben.</w:t>
            </w:r>
          </w:p>
          <w:p w14:paraId="1C253AB6" w14:textId="5CEBF188" w:rsidR="00911B25" w:rsidRPr="00BF1FD9" w:rsidRDefault="00911B25" w:rsidP="00BF1FD9">
            <w:pPr>
              <w:pStyle w:val="FSM-Stand-Tab"/>
            </w:pPr>
            <w:r w:rsidRPr="003B7606">
              <w:rPr>
                <w:u w:val="single"/>
              </w:rPr>
              <w:t>Tipp 2</w:t>
            </w:r>
            <w:r w:rsidRPr="00BF1FD9">
              <w:t>: Bei QR-Codes kommt es nicht auf die Größe an, solange sie lesbar bleiben. Zur leichteren Ordnung und Auffindbarkeit kann ein QR-Code auf eine DIN</w:t>
            </w:r>
            <w:r w:rsidR="00E92993">
              <w:t>-</w:t>
            </w:r>
            <w:r w:rsidRPr="00BF1FD9">
              <w:t>A4</w:t>
            </w:r>
            <w:r w:rsidR="00E92993">
              <w:t>-</w:t>
            </w:r>
            <w:r w:rsidRPr="00BF1FD9">
              <w:t>Seite gedruckt werden. Es sind aber auch (deutlich) kleinere oder großkopierte QR-Codes möglich. QR-Codes funktionieren prinzipiell auch auf farbigem Papier, solange der Kontrast zum Schwarz des Druckers deutlich bleibt. Es ist also möglich, eine Signalfarbe für alle Papiere auszuwählen, über die die Zettel auf dem Schulgelände einfacher zu finden sind.</w:t>
            </w:r>
          </w:p>
          <w:p w14:paraId="4C58DD7C" w14:textId="77777777" w:rsidR="00911B25" w:rsidRDefault="00911B25" w:rsidP="00BF1FD9">
            <w:pPr>
              <w:pStyle w:val="FSM-Stand-Tab"/>
            </w:pPr>
            <w:r w:rsidRPr="003B7606">
              <w:rPr>
                <w:u w:val="single"/>
              </w:rPr>
              <w:t>Tipp 3</w:t>
            </w:r>
            <w:r w:rsidRPr="00BF1FD9">
              <w:t xml:space="preserve">: Die Wiedererkennbarkeit der Zettel kann auch gewährleistet werden, indem eine Überschrift auf jedem Zettel zu finden ist. Hier kann auch eine kleine Anleitung untergebracht werden. Ein Beispiel findet sich auf </w:t>
            </w:r>
            <w:r w:rsidRPr="001F7278">
              <w:rPr>
                <w:rStyle w:val="Materialverweis"/>
                <w:color w:val="000000"/>
              </w:rPr>
              <w:t>Materialblatt_HANDY_12</w:t>
            </w:r>
            <w:r w:rsidRPr="00BF1FD9">
              <w:t>. Hier muss nur jeweils die QR-Code-Grafik ausgetauscht werden.</w:t>
            </w:r>
          </w:p>
          <w:p w14:paraId="5B4A10FD" w14:textId="77777777" w:rsidR="00D14ACF" w:rsidRPr="003B7606" w:rsidRDefault="00D14ACF" w:rsidP="00BF1FD9">
            <w:pPr>
              <w:pStyle w:val="FSM-Stand-Tab"/>
              <w:rPr>
                <w:sz w:val="10"/>
                <w:szCs w:val="10"/>
              </w:rPr>
            </w:pPr>
          </w:p>
        </w:tc>
      </w:tr>
      <w:tr w:rsidR="00911B25" w:rsidRPr="00542DF1" w14:paraId="0347B537"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FBCA758" w14:textId="77777777" w:rsidR="00911B25" w:rsidRPr="00542DF1" w:rsidRDefault="00911B25" w:rsidP="00BF1FD9">
            <w:pPr>
              <w:pStyle w:val="FSM-Stand-Tab"/>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36CC42C" w14:textId="77777777" w:rsidR="00911B25" w:rsidRPr="00542DF1" w:rsidRDefault="00911B25" w:rsidP="00BF1FD9">
            <w:pPr>
              <w:pStyle w:val="FSM-Stand-Tab"/>
            </w:pPr>
            <w:r w:rsidRPr="003B7606">
              <w:rPr>
                <w:b/>
              </w:rPr>
              <w:t>4. QR-Codes anbringen</w:t>
            </w:r>
            <w:r w:rsidRPr="00542DF1">
              <w:t xml:space="preserve"> (ca. 20 Min.)</w:t>
            </w:r>
          </w:p>
          <w:p w14:paraId="4EAE805C" w14:textId="3CDA5F52" w:rsidR="00911B25" w:rsidRPr="00542DF1" w:rsidRDefault="00911B25" w:rsidP="00BF1FD9">
            <w:pPr>
              <w:pStyle w:val="FSM-Stand-Tab"/>
            </w:pPr>
            <w:r w:rsidRPr="00542DF1">
              <w:t xml:space="preserve">Die Arbeitsgruppen rüsten sich </w:t>
            </w:r>
            <w:r w:rsidR="00AF0683">
              <w:t>nun</w:t>
            </w:r>
            <w:r w:rsidR="00AF0683" w:rsidRPr="00542DF1">
              <w:t xml:space="preserve"> </w:t>
            </w:r>
            <w:r w:rsidRPr="00542DF1">
              <w:t>mit (wieder ablösbarem) Klebeband und ihren QR-Code</w:t>
            </w:r>
            <w:r w:rsidR="00AF0683">
              <w:t>-</w:t>
            </w:r>
            <w:r w:rsidR="00AF0683" w:rsidRPr="00542DF1">
              <w:t xml:space="preserve">Zetteln </w:t>
            </w:r>
            <w:r w:rsidRPr="00542DF1">
              <w:t>aus. Diese werden an diejenigen Orte geklebt, die de</w:t>
            </w:r>
            <w:r w:rsidR="00AF0683">
              <w:t>n</w:t>
            </w:r>
            <w:r w:rsidRPr="00542DF1">
              <w:t xml:space="preserve"> jeweiligen Aussagen zugeordnet sind. </w:t>
            </w:r>
          </w:p>
          <w:p w14:paraId="0835B7E4" w14:textId="0DC5AF09" w:rsidR="00911B25" w:rsidRDefault="00911B25" w:rsidP="00BF1FD9">
            <w:pPr>
              <w:pStyle w:val="FSM-Stand-Tab"/>
            </w:pPr>
            <w:r w:rsidRPr="00542DF1">
              <w:t>Falls nicht alle Aussagen digital gespeichert sind, sollte von jedem Zettel eine Sicherheitskopie hinterlegt werden, sodass in den Folgetagen „verschwundene“ Zettel ersetzt werden können.</w:t>
            </w:r>
          </w:p>
          <w:p w14:paraId="177F21FD" w14:textId="77777777" w:rsidR="00D14ACF" w:rsidRPr="003B7606" w:rsidRDefault="00D14ACF" w:rsidP="00BF1FD9">
            <w:pPr>
              <w:pStyle w:val="FSM-Stand-Tab"/>
              <w:rPr>
                <w:sz w:val="10"/>
                <w:szCs w:val="10"/>
              </w:rPr>
            </w:pPr>
          </w:p>
        </w:tc>
      </w:tr>
      <w:tr w:rsidR="00911B25" w:rsidRPr="00542DF1" w14:paraId="71F06E1B"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0FFAB56" w14:textId="77777777" w:rsidR="00911B25" w:rsidRPr="00542DF1" w:rsidRDefault="00911B25" w:rsidP="00BF1FD9">
            <w:pPr>
              <w:pStyle w:val="FSM-Stand-Tab"/>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B5CF077" w14:textId="77777777" w:rsidR="00911B25" w:rsidRPr="00BF1FD9" w:rsidRDefault="00911B25" w:rsidP="00BF1FD9">
            <w:pPr>
              <w:pStyle w:val="FSM-Stand-Tab"/>
            </w:pPr>
            <w:r w:rsidRPr="003B7606">
              <w:rPr>
                <w:b/>
              </w:rPr>
              <w:t>5. Die Schule informieren</w:t>
            </w:r>
            <w:r w:rsidRPr="00BF1FD9">
              <w:t xml:space="preserve"> (ca. 20 Min.)</w:t>
            </w:r>
          </w:p>
          <w:p w14:paraId="5781D720" w14:textId="77777777" w:rsidR="00911B25" w:rsidRPr="00BF1FD9" w:rsidRDefault="00911B25" w:rsidP="00BF1FD9">
            <w:pPr>
              <w:pStyle w:val="FSM-Stand-Tab"/>
            </w:pPr>
            <w:r w:rsidRPr="00BF1FD9">
              <w:t xml:space="preserve">Damit möglichst viele Menschen von dem Projekt erfahren, braucht es noch etwas Öffentlichkeitsarbeit für die geheime Ausstellung. </w:t>
            </w:r>
          </w:p>
          <w:p w14:paraId="2B26D4EC" w14:textId="77777777" w:rsidR="00911B25" w:rsidRPr="00BF1FD9" w:rsidRDefault="00911B25" w:rsidP="00BF1FD9">
            <w:pPr>
              <w:pStyle w:val="FSM-Stand-Tab"/>
            </w:pPr>
            <w:r w:rsidRPr="00BF1FD9">
              <w:t>Dazu sollten vorab folgende Dinge mit der Klasse besprochen und festgelegt werden:</w:t>
            </w:r>
          </w:p>
          <w:p w14:paraId="0BC3239A" w14:textId="73D8ACDB" w:rsidR="00911B25" w:rsidRPr="00BF1FD9" w:rsidRDefault="00911B25" w:rsidP="003B7606">
            <w:pPr>
              <w:pStyle w:val="FSM-Stand-Tab"/>
              <w:numPr>
                <w:ilvl w:val="0"/>
                <w:numId w:val="70"/>
              </w:numPr>
            </w:pPr>
            <w:r w:rsidRPr="00BF1FD9">
              <w:t xml:space="preserve">Titel: Gibt es Wünsche, wie das Projekt heißen soll? </w:t>
            </w:r>
            <w:r w:rsidR="00AF0683">
              <w:t>(</w:t>
            </w:r>
            <w:r w:rsidRPr="00BF1FD9">
              <w:t xml:space="preserve">Falls nicht, kann es bei der in </w:t>
            </w:r>
            <w:r w:rsidRPr="003B7606">
              <w:rPr>
                <w:rStyle w:val="Materialverweis"/>
                <w:color w:val="000000"/>
              </w:rPr>
              <w:t>Materialblatt_HANDY_11</w:t>
            </w:r>
            <w:r w:rsidRPr="00BF1FD9">
              <w:t xml:space="preserve"> verwendeten Formulierung bleiben.</w:t>
            </w:r>
            <w:r w:rsidR="00AF0683">
              <w:t>)</w:t>
            </w:r>
          </w:p>
          <w:p w14:paraId="58397175" w14:textId="5A6C3D6D" w:rsidR="00911B25" w:rsidRPr="00BF1FD9" w:rsidRDefault="00911B25" w:rsidP="003B7606">
            <w:pPr>
              <w:pStyle w:val="FSM-Stand-Tab"/>
              <w:numPr>
                <w:ilvl w:val="0"/>
                <w:numId w:val="70"/>
              </w:numPr>
            </w:pPr>
            <w:r w:rsidRPr="00BF1FD9">
              <w:t xml:space="preserve">Für welchen Zeitraum soll die Ausstellung hängen? </w:t>
            </w:r>
            <w:r w:rsidR="00AF0683">
              <w:t>(</w:t>
            </w:r>
            <w:r w:rsidRPr="00BF1FD9">
              <w:t xml:space="preserve">Empfehlung: max. eine Woche. Ein längerer Zeitraum ist möglich, erhöht aber den Aufwand für die Pflege und senkt den Ereignischarakter. Wenn sie entsprechend beworben wird, ist auch </w:t>
            </w:r>
            <w:r w:rsidR="00AF0683">
              <w:t>die</w:t>
            </w:r>
            <w:r w:rsidR="00AF0683" w:rsidRPr="00BF1FD9">
              <w:t xml:space="preserve"> </w:t>
            </w:r>
            <w:r w:rsidRPr="00BF1FD9">
              <w:t>Konzentration auf einen Tag möglich.</w:t>
            </w:r>
            <w:r w:rsidR="00AF0683">
              <w:t>)</w:t>
            </w:r>
          </w:p>
          <w:p w14:paraId="2EC27D48" w14:textId="09A698D0" w:rsidR="00911B25" w:rsidRPr="00BF1FD9" w:rsidRDefault="00911B25" w:rsidP="003B7606">
            <w:pPr>
              <w:pStyle w:val="FSM-Stand-Tab"/>
              <w:numPr>
                <w:ilvl w:val="0"/>
                <w:numId w:val="70"/>
              </w:numPr>
            </w:pPr>
            <w:r w:rsidRPr="00BF1FD9">
              <w:t xml:space="preserve">Wer ist der Ansprechpartner bei Nachfragen von interessierten Menschen in der Schule? </w:t>
            </w:r>
            <w:r w:rsidR="00AF0683">
              <w:t>(</w:t>
            </w:r>
            <w:r w:rsidR="00B71CFB" w:rsidRPr="00BF1FD9">
              <w:t xml:space="preserve">Hierzu </w:t>
            </w:r>
            <w:r w:rsidRPr="00BF1FD9">
              <w:t xml:space="preserve">können </w:t>
            </w:r>
            <w:r w:rsidR="00B71CFB" w:rsidRPr="00BF1FD9">
              <w:t xml:space="preserve">z.B. </w:t>
            </w:r>
            <w:r w:rsidRPr="00BF1FD9">
              <w:t xml:space="preserve">einzelne Schüler_innen benannt werden. Es ist auch denkbar, gesonderte technischen Ansprechpartner, </w:t>
            </w:r>
            <w:r w:rsidR="001679A5" w:rsidRPr="00BF1FD9">
              <w:t>z.B</w:t>
            </w:r>
            <w:r w:rsidR="00B71CFB" w:rsidRPr="00BF1FD9">
              <w:t>.</w:t>
            </w:r>
            <w:r w:rsidR="001679A5" w:rsidRPr="00BF1FD9" w:rsidDel="001679A5">
              <w:t xml:space="preserve"> </w:t>
            </w:r>
            <w:r w:rsidRPr="00BF1FD9">
              <w:t>eine Person für Apple- und eine für Android-Geräte zu benennen.</w:t>
            </w:r>
            <w:r w:rsidR="00AF0683">
              <w:t>)</w:t>
            </w:r>
          </w:p>
          <w:p w14:paraId="57410B0C" w14:textId="35D045B0" w:rsidR="00AF0683" w:rsidRDefault="00911B25" w:rsidP="00BF1FD9">
            <w:pPr>
              <w:pStyle w:val="FSM-Stand-Tab"/>
            </w:pPr>
            <w:r w:rsidRPr="00BF1FD9">
              <w:t xml:space="preserve">Aus diesen Informationen kann nun ein einfacher Flyer/Aushang für die Schule erstellt und anschließend verteilt werden. </w:t>
            </w:r>
          </w:p>
          <w:p w14:paraId="764CFC95" w14:textId="7551C0FE" w:rsidR="00911B25" w:rsidRPr="00BF1FD9" w:rsidRDefault="00911B25" w:rsidP="00BF1FD9">
            <w:pPr>
              <w:pStyle w:val="FSM-Stand-Tab"/>
            </w:pPr>
            <w:r w:rsidRPr="003B7606">
              <w:rPr>
                <w:rStyle w:val="Materialverweis"/>
                <w:color w:val="000000"/>
              </w:rPr>
              <w:t>Materialblatt_HANDY_12</w:t>
            </w:r>
            <w:r w:rsidRPr="00BF1FD9">
              <w:t xml:space="preserve"> und </w:t>
            </w:r>
            <w:r w:rsidRPr="001F7278">
              <w:rPr>
                <w:rStyle w:val="Materialverweis"/>
                <w:color w:val="000000"/>
              </w:rPr>
              <w:t>Materialblatt_HANDY_13</w:t>
            </w:r>
            <w:r w:rsidRPr="00BF1FD9">
              <w:rPr>
                <w:rStyle w:val="Materialverweis"/>
                <w:b w:val="0"/>
                <w:color w:val="000000"/>
              </w:rPr>
              <w:t xml:space="preserve"> </w:t>
            </w:r>
            <w:r w:rsidR="001679A5" w:rsidRPr="00BF1FD9">
              <w:rPr>
                <w:rStyle w:val="Materialverweis"/>
                <w:b w:val="0"/>
                <w:color w:val="000000"/>
              </w:rPr>
              <w:t>dienen als Vorlage</w:t>
            </w:r>
          </w:p>
          <w:p w14:paraId="0FDC5124" w14:textId="77777777" w:rsidR="00911B25" w:rsidRDefault="00911B25" w:rsidP="00BF1FD9">
            <w:pPr>
              <w:pStyle w:val="FSM-Stand-Tab"/>
            </w:pPr>
            <w:r w:rsidRPr="00BF1FD9">
              <w:t xml:space="preserve">Zusätzlich sollte das </w:t>
            </w:r>
            <w:r w:rsidR="00191B44" w:rsidRPr="00BF1FD9">
              <w:t>Lehrer_innenk</w:t>
            </w:r>
            <w:r w:rsidRPr="00BF1FD9">
              <w:t>ollegium und de</w:t>
            </w:r>
            <w:r w:rsidR="00191B44" w:rsidRPr="00BF1FD9">
              <w:t>r</w:t>
            </w:r>
            <w:r w:rsidRPr="00BF1FD9">
              <w:t xml:space="preserve"> Reinigungsdienst informier</w:t>
            </w:r>
            <w:r w:rsidR="00191B44" w:rsidRPr="00BF1FD9">
              <w:t>t werden</w:t>
            </w:r>
            <w:r w:rsidRPr="00BF1FD9">
              <w:t xml:space="preserve">, </w:t>
            </w:r>
            <w:r w:rsidR="001679A5" w:rsidRPr="00BF1FD9">
              <w:t xml:space="preserve">um mit der </w:t>
            </w:r>
            <w:r w:rsidRPr="00BF1FD9">
              <w:t>„geheime</w:t>
            </w:r>
            <w:r w:rsidR="001679A5" w:rsidRPr="00BF1FD9">
              <w:t>n</w:t>
            </w:r>
            <w:r w:rsidRPr="00BF1FD9">
              <w:t xml:space="preserve"> Ausstellung“ </w:t>
            </w:r>
            <w:r w:rsidR="001679A5" w:rsidRPr="00BF1FD9">
              <w:t xml:space="preserve">keine </w:t>
            </w:r>
            <w:r w:rsidRPr="00BF1FD9">
              <w:t>unnötige</w:t>
            </w:r>
            <w:r w:rsidR="001679A5" w:rsidRPr="00BF1FD9">
              <w:t>n</w:t>
            </w:r>
            <w:r w:rsidRPr="00BF1FD9">
              <w:t xml:space="preserve"> Irritationen oder unbeabsichtigten Vandalismus </w:t>
            </w:r>
            <w:r w:rsidR="001679A5" w:rsidRPr="00BF1FD9">
              <w:t>hervorzurufen</w:t>
            </w:r>
            <w:r w:rsidRPr="00BF1FD9">
              <w:t>.</w:t>
            </w:r>
          </w:p>
          <w:p w14:paraId="0282E0A3" w14:textId="33FC72C2" w:rsidR="00D14ACF" w:rsidRPr="003B7606" w:rsidRDefault="00D14ACF" w:rsidP="00BF1FD9">
            <w:pPr>
              <w:pStyle w:val="FSM-Stand-Tab"/>
              <w:rPr>
                <w:sz w:val="10"/>
                <w:szCs w:val="10"/>
              </w:rPr>
            </w:pPr>
          </w:p>
        </w:tc>
      </w:tr>
      <w:tr w:rsidR="00911B25" w:rsidRPr="00542DF1" w14:paraId="3592C286"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FBCF80D" w14:textId="77777777" w:rsidR="00911B25" w:rsidRPr="00542DF1" w:rsidRDefault="00911B25" w:rsidP="00BF1FD9">
            <w:pPr>
              <w:pStyle w:val="FSM-Stand-Tab"/>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F84C709" w14:textId="77777777" w:rsidR="00911B25" w:rsidRPr="00542DF1" w:rsidRDefault="00911B25" w:rsidP="00BF1FD9">
            <w:pPr>
              <w:pStyle w:val="FSM-Stand-Tab"/>
            </w:pPr>
            <w:r w:rsidRPr="003B7606">
              <w:rPr>
                <w:b/>
              </w:rPr>
              <w:t>6. Vereinbarungen zu Pflege und Aufräumen</w:t>
            </w:r>
            <w:r w:rsidRPr="00542DF1">
              <w:t xml:space="preserve"> (ca. 5 Min.)</w:t>
            </w:r>
          </w:p>
          <w:p w14:paraId="23D4ACF1" w14:textId="5D0D3A52" w:rsidR="00911B25" w:rsidRPr="00542DF1" w:rsidRDefault="00911B25" w:rsidP="00BF1FD9">
            <w:pPr>
              <w:pStyle w:val="FSM-Stand-Tab"/>
            </w:pPr>
            <w:r w:rsidRPr="00542DF1">
              <w:t xml:space="preserve">Es sollte vereinbart werden, dass für die Dauer der Ausstellung jede Arbeitsgruppe für „ihre“ Zettel verantwortlich bleibt. Dazu gehört, dass täglich nach </w:t>
            </w:r>
            <w:r w:rsidR="00AF0683">
              <w:t>ihrem</w:t>
            </w:r>
            <w:r w:rsidR="00AF0683" w:rsidRPr="00542DF1">
              <w:t xml:space="preserve"> </w:t>
            </w:r>
            <w:r w:rsidRPr="00542DF1">
              <w:t>Zustand</w:t>
            </w:r>
            <w:r w:rsidR="00AF0683">
              <w:t xml:space="preserve"> </w:t>
            </w:r>
            <w:r w:rsidRPr="00542DF1">
              <w:t>geschaut wird und bei Beschädigung</w:t>
            </w:r>
            <w:r w:rsidR="00AF0683">
              <w:t>/Entfernung</w:t>
            </w:r>
            <w:r w:rsidRPr="00542DF1">
              <w:t xml:space="preserve"> Ersatz aufgehängt wird.</w:t>
            </w:r>
          </w:p>
          <w:p w14:paraId="1221851B" w14:textId="77777777" w:rsidR="00911B25" w:rsidRDefault="00911B25" w:rsidP="00BF1FD9">
            <w:pPr>
              <w:pStyle w:val="FSM-Stand-Tab"/>
            </w:pPr>
            <w:r w:rsidRPr="00542DF1">
              <w:t>Nach Ablauf des Projektes müssen die QR-Codes wieder eingesammelt und ggf. Reste der Klebestreifen entfernt werden. Auch hierfür können die Arbeitsgruppen verantwortlich sein, falls nicht eine Gruppe dies für alle Zettel übernehmen möchte.</w:t>
            </w:r>
          </w:p>
          <w:p w14:paraId="30FB5904" w14:textId="77777777" w:rsidR="00D14ACF" w:rsidRPr="003B7606" w:rsidRDefault="00D14ACF" w:rsidP="00BF1FD9">
            <w:pPr>
              <w:pStyle w:val="FSM-Stand-Tab"/>
              <w:rPr>
                <w:sz w:val="10"/>
                <w:szCs w:val="10"/>
              </w:rPr>
            </w:pPr>
          </w:p>
        </w:tc>
      </w:tr>
      <w:tr w:rsidR="00911B25" w:rsidRPr="00542DF1" w14:paraId="28913684"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A3D60E0" w14:textId="77777777" w:rsidR="00911B25" w:rsidRPr="00542DF1" w:rsidRDefault="00911B25" w:rsidP="00BF1FD9">
            <w:pPr>
              <w:pStyle w:val="FSM-Stand-Tab"/>
            </w:pPr>
            <w:r w:rsidRPr="00542DF1">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AFC2B09" w14:textId="5F83310E" w:rsidR="00D14ACF" w:rsidRPr="00542DF1" w:rsidRDefault="00911B25" w:rsidP="00BF1FD9">
            <w:pPr>
              <w:pStyle w:val="FSM-Stand-Tab"/>
            </w:pPr>
            <w:r w:rsidRPr="00542DF1">
              <w:t>Die Unterrichtseinheit ist so konzipiert, dass möglichst wenig Aufwand im Nachhinein entsteht. Allerdings muss dennoch damit gerechnet werden, dass während der Ausstellung Aufwand für Nachfragen und ggf. „Reparaturen“ anfallen.</w:t>
            </w:r>
          </w:p>
          <w:p w14:paraId="2A629D74" w14:textId="77777777" w:rsidR="00191B44" w:rsidRPr="003B7606" w:rsidRDefault="00191B44" w:rsidP="00BF1FD9">
            <w:pPr>
              <w:pStyle w:val="FSM-Stand-Tab"/>
              <w:rPr>
                <w:sz w:val="10"/>
                <w:szCs w:val="10"/>
              </w:rPr>
            </w:pPr>
          </w:p>
          <w:p w14:paraId="243F3998" w14:textId="13C949F5" w:rsidR="00911B25" w:rsidRPr="00542DF1" w:rsidRDefault="00911B25" w:rsidP="00BF1FD9">
            <w:pPr>
              <w:pStyle w:val="FSM-Stand-Tab"/>
            </w:pPr>
            <w:r w:rsidRPr="00542DF1">
              <w:t>Wenn die Schulordnung die Nutzung von Smartphones/iPod Touch in der Schule generell verbietet, so sollte mit der Schulleitung eine Ausnahmeregelung für das Projekt vereinbart und im Rahmen der Ankündigung bekannt gegeben werden.</w:t>
            </w:r>
          </w:p>
        </w:tc>
      </w:tr>
      <w:tr w:rsidR="00911B25" w:rsidRPr="00542DF1" w14:paraId="75560590"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5E52591" w14:textId="77777777" w:rsidR="00911B25" w:rsidRPr="00542DF1" w:rsidRDefault="00911B25" w:rsidP="00BF1FD9">
            <w:pPr>
              <w:pStyle w:val="FSM-Stand-Tab"/>
            </w:pPr>
            <w:r w:rsidRPr="00542DF1">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2DF0DAF" w14:textId="2C26F361" w:rsidR="002E45B3" w:rsidRPr="00BF1FD9" w:rsidRDefault="002E45B3" w:rsidP="003B7606">
            <w:pPr>
              <w:pStyle w:val="FSM-Stand-Tab"/>
              <w:numPr>
                <w:ilvl w:val="0"/>
                <w:numId w:val="70"/>
              </w:numPr>
              <w:rPr>
                <w:rStyle w:val="Materialverweis"/>
                <w:b w:val="0"/>
                <w:color w:val="000000"/>
              </w:rPr>
            </w:pPr>
            <w:r w:rsidRPr="003B7606">
              <w:rPr>
                <w:rStyle w:val="Materialverweis"/>
                <w:color w:val="000000"/>
              </w:rPr>
              <w:t>Arbeitsblatt_Handy_10</w:t>
            </w:r>
            <w:r w:rsidRPr="00BF1FD9">
              <w:t xml:space="preserve"> „Wie unterstützt mich das Smartphone beim Lernen?“</w:t>
            </w:r>
            <w:r w:rsidR="00D14ACF" w:rsidRPr="00BF1FD9">
              <w:t xml:space="preserve"> </w:t>
            </w:r>
            <w:r w:rsidR="00D14ACF">
              <w:t>(</w:t>
            </w:r>
            <w:r w:rsidR="00D14ACF" w:rsidRPr="00BF1FD9">
              <w:t>Aufgabe</w:t>
            </w:r>
            <w:r w:rsidR="00D14ACF">
              <w:t xml:space="preserve"> für die Schüler_innen)</w:t>
            </w:r>
          </w:p>
          <w:p w14:paraId="621CBC87" w14:textId="77777777" w:rsidR="002E45B3" w:rsidRPr="00BF1FD9" w:rsidRDefault="002E45B3" w:rsidP="003B7606">
            <w:pPr>
              <w:pStyle w:val="FSM-Stand-Tab"/>
              <w:numPr>
                <w:ilvl w:val="0"/>
                <w:numId w:val="70"/>
              </w:numPr>
              <w:rPr>
                <w:rStyle w:val="Materialverweis"/>
                <w:b w:val="0"/>
                <w:color w:val="000000"/>
              </w:rPr>
            </w:pPr>
            <w:r w:rsidRPr="003B7606">
              <w:rPr>
                <w:rStyle w:val="Materialverweis"/>
                <w:color w:val="000000"/>
              </w:rPr>
              <w:t>Materialblatt_HANDY_11</w:t>
            </w:r>
            <w:r w:rsidRPr="00BF1FD9">
              <w:t xml:space="preserve"> „QR-Codes erstellen und entschlüsseln“ (Hintergrund für Lehrkräfte)</w:t>
            </w:r>
          </w:p>
          <w:p w14:paraId="03796B9A" w14:textId="77777777" w:rsidR="002E45B3" w:rsidRPr="00BF1FD9" w:rsidRDefault="002E45B3" w:rsidP="003B7606">
            <w:pPr>
              <w:pStyle w:val="FSM-Stand-Tab"/>
              <w:numPr>
                <w:ilvl w:val="0"/>
                <w:numId w:val="70"/>
              </w:numPr>
              <w:rPr>
                <w:rStyle w:val="Materialverweis"/>
                <w:b w:val="0"/>
                <w:color w:val="000000"/>
              </w:rPr>
            </w:pPr>
            <w:r w:rsidRPr="003B7606">
              <w:rPr>
                <w:rStyle w:val="Materialverweis"/>
                <w:color w:val="000000"/>
              </w:rPr>
              <w:t>Materialblatt_HANDY_12</w:t>
            </w:r>
            <w:r w:rsidRPr="003B7606">
              <w:rPr>
                <w:b/>
              </w:rPr>
              <w:t xml:space="preserve"> </w:t>
            </w:r>
            <w:r w:rsidRPr="00BF1FD9">
              <w:t>„QR-Code-Aushang“ (beispielartige Vorlage)</w:t>
            </w:r>
          </w:p>
          <w:p w14:paraId="64219D47" w14:textId="6D538CA1" w:rsidR="002E45B3" w:rsidRPr="00BF1FD9" w:rsidRDefault="002E45B3" w:rsidP="003B7606">
            <w:pPr>
              <w:pStyle w:val="FSM-Stand-Tab"/>
              <w:numPr>
                <w:ilvl w:val="0"/>
                <w:numId w:val="70"/>
              </w:numPr>
            </w:pPr>
            <w:r w:rsidRPr="003B7606">
              <w:rPr>
                <w:rStyle w:val="Materialverweis"/>
                <w:color w:val="000000"/>
              </w:rPr>
              <w:t>Materialblatt_HANDY_13</w:t>
            </w:r>
            <w:r w:rsidRPr="00BF1FD9">
              <w:t xml:space="preserve"> „Muster</w:t>
            </w:r>
            <w:r w:rsidR="00D14ACF">
              <w:t>f</w:t>
            </w:r>
            <w:r w:rsidRPr="00BF1FD9">
              <w:t>lyer ‚Geheime Ausstellung’“ (beispielartige Vorlage)</w:t>
            </w:r>
          </w:p>
          <w:p w14:paraId="789B9EAE" w14:textId="77777777" w:rsidR="00911B25" w:rsidRPr="00BF1FD9" w:rsidRDefault="00911B25" w:rsidP="003B7606">
            <w:pPr>
              <w:pStyle w:val="FSM-Stand-Tab"/>
              <w:numPr>
                <w:ilvl w:val="0"/>
                <w:numId w:val="70"/>
              </w:numPr>
            </w:pPr>
            <w:r w:rsidRPr="00BF1FD9">
              <w:t>Smartphone zum Demonstrieren und Testen der QR-Codes</w:t>
            </w:r>
          </w:p>
          <w:p w14:paraId="05237D04" w14:textId="77777777" w:rsidR="00911B25" w:rsidRPr="00BF1FD9" w:rsidRDefault="00911B25" w:rsidP="003B7606">
            <w:pPr>
              <w:pStyle w:val="FSM-Stand-Tab"/>
              <w:numPr>
                <w:ilvl w:val="0"/>
                <w:numId w:val="70"/>
              </w:numPr>
            </w:pPr>
            <w:r w:rsidRPr="00BF1FD9">
              <w:lastRenderedPageBreak/>
              <w:t xml:space="preserve">installierte Scanner-App, </w:t>
            </w:r>
            <w:r w:rsidR="001679A5" w:rsidRPr="00BF1FD9">
              <w:t>z.B</w:t>
            </w:r>
            <w:r w:rsidR="00191B44" w:rsidRPr="00BF1FD9">
              <w:t>.</w:t>
            </w:r>
            <w:r w:rsidR="001679A5" w:rsidRPr="00BF1FD9" w:rsidDel="001679A5">
              <w:t xml:space="preserve"> </w:t>
            </w:r>
            <w:r w:rsidRPr="00BF1FD9">
              <w:t>Barcoo</w:t>
            </w:r>
          </w:p>
          <w:p w14:paraId="3D7FA30C" w14:textId="6406EE2C" w:rsidR="00911B25" w:rsidRPr="00BF1FD9" w:rsidRDefault="00911B25" w:rsidP="003B7606">
            <w:pPr>
              <w:pStyle w:val="FSM-Stand-Tab"/>
              <w:numPr>
                <w:ilvl w:val="0"/>
                <w:numId w:val="70"/>
              </w:numPr>
            </w:pPr>
            <w:r w:rsidRPr="00BF1FD9">
              <w:t xml:space="preserve">mind. ein </w:t>
            </w:r>
            <w:r w:rsidR="00D14ACF">
              <w:t>(</w:t>
            </w:r>
            <w:r w:rsidRPr="00BF1FD9">
              <w:t>besser pro Arbeitsgruppe</w:t>
            </w:r>
            <w:r w:rsidR="00D14ACF">
              <w:t xml:space="preserve"> ein)</w:t>
            </w:r>
            <w:r w:rsidRPr="00BF1FD9">
              <w:t xml:space="preserve"> internetfähiger Computer mit Drucker </w:t>
            </w:r>
          </w:p>
          <w:p w14:paraId="649EDDB9" w14:textId="3358BF04" w:rsidR="00911B25" w:rsidRPr="00BF1FD9" w:rsidRDefault="00911B25" w:rsidP="003B7606">
            <w:pPr>
              <w:pStyle w:val="FSM-Stand-Tab"/>
              <w:numPr>
                <w:ilvl w:val="0"/>
                <w:numId w:val="70"/>
              </w:numPr>
            </w:pPr>
            <w:r w:rsidRPr="00BF1FD9">
              <w:t>(ggf. farbiges) Papier, mind. doppelt so viel wie Beispiele, also 50 bis 100 B</w:t>
            </w:r>
            <w:r w:rsidR="00D14ACF">
              <w:t>ö</w:t>
            </w:r>
            <w:r w:rsidRPr="00BF1FD9">
              <w:t>gen; zusä</w:t>
            </w:r>
            <w:r w:rsidR="000B382A" w:rsidRPr="00BF1FD9">
              <w:t>t</w:t>
            </w:r>
            <w:r w:rsidRPr="00BF1FD9">
              <w:t>zlich Papier für Aushänge/Flyer</w:t>
            </w:r>
          </w:p>
          <w:p w14:paraId="3DACDE4B" w14:textId="77777777" w:rsidR="00911B25" w:rsidRPr="00BF1FD9" w:rsidRDefault="00911B25" w:rsidP="003B7606">
            <w:pPr>
              <w:pStyle w:val="FSM-Stand-Tab"/>
              <w:numPr>
                <w:ilvl w:val="0"/>
                <w:numId w:val="70"/>
              </w:numPr>
            </w:pPr>
            <w:r w:rsidRPr="00BF1FD9">
              <w:t>ggf. Schere, falls die Aushänge kleiner als DIN A4 sein sollen</w:t>
            </w:r>
          </w:p>
          <w:p w14:paraId="2BD8C627" w14:textId="6EA4D8EA" w:rsidR="00911B25" w:rsidRPr="00BF1FD9" w:rsidRDefault="00911B25" w:rsidP="003B7606">
            <w:pPr>
              <w:pStyle w:val="FSM-Stand-Tab"/>
              <w:numPr>
                <w:ilvl w:val="0"/>
                <w:numId w:val="70"/>
              </w:numPr>
            </w:pPr>
            <w:r w:rsidRPr="00BF1FD9">
              <w:t>mehrere Rollen Klebe-/Kreppband</w:t>
            </w:r>
          </w:p>
          <w:p w14:paraId="36369704" w14:textId="77777777" w:rsidR="00911B25" w:rsidRPr="00BF1FD9" w:rsidRDefault="00911B25" w:rsidP="003B7606">
            <w:pPr>
              <w:pStyle w:val="FSM-Stand-Tab"/>
              <w:numPr>
                <w:ilvl w:val="0"/>
                <w:numId w:val="70"/>
              </w:numPr>
              <w:rPr>
                <w:rStyle w:val="Materialverweis"/>
                <w:b w:val="0"/>
                <w:color w:val="000000"/>
              </w:rPr>
            </w:pPr>
            <w:r w:rsidRPr="00BF1FD9">
              <w:t>Internetzugang für die Erstellung der QR-Codes</w:t>
            </w:r>
          </w:p>
          <w:p w14:paraId="674C4DEA" w14:textId="5E12DA08" w:rsidR="00911B25" w:rsidRPr="00542DF1" w:rsidRDefault="00911B25" w:rsidP="003B7606">
            <w:pPr>
              <w:pStyle w:val="FSM-Stand-Tab"/>
              <w:numPr>
                <w:ilvl w:val="0"/>
                <w:numId w:val="70"/>
              </w:numPr>
            </w:pPr>
            <w:r w:rsidRPr="00BF1FD9">
              <w:t>Kopierer für Aufgabenzettel</w:t>
            </w:r>
            <w:r w:rsidR="00D14ACF">
              <w:t xml:space="preserve"> sowie </w:t>
            </w:r>
            <w:r w:rsidRPr="00BF1FD9">
              <w:t>Flyer/Aushang</w:t>
            </w:r>
          </w:p>
        </w:tc>
      </w:tr>
    </w:tbl>
    <w:p w14:paraId="00205350" w14:textId="77777777" w:rsidR="00911B25" w:rsidRPr="00542DF1" w:rsidRDefault="00911B25">
      <w:pPr>
        <w:rPr>
          <w:rFonts w:asciiTheme="minorHAnsi" w:hAnsiTheme="minorHAnsi"/>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911B25" w:rsidRPr="00542DF1" w14:paraId="4D9AC40B" w14:textId="77777777" w:rsidTr="00BF1FD9">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7328CA0C" w14:textId="7496E25D" w:rsidR="00911B25" w:rsidRPr="00BF1FD9" w:rsidRDefault="00911B25" w:rsidP="00BF1FD9">
            <w:pPr>
              <w:pStyle w:val="FSM-Stand-Tab-"/>
            </w:pPr>
            <w:r w:rsidRPr="001F7278">
              <w:rPr>
                <w:lang w:val="en-US"/>
              </w:rPr>
              <w:lastRenderedPageBreak/>
              <w:t>UE3-</w:t>
            </w:r>
            <w:r w:rsidR="00191B44" w:rsidRPr="001F7278">
              <w:rPr>
                <w:lang w:val="en-US"/>
              </w:rPr>
              <w:t>d – QR-Code-Rallye</w:t>
            </w:r>
            <w:r w:rsidR="00AE1AE9" w:rsidRPr="001F7278">
              <w:rPr>
                <w:lang w:val="en-US"/>
              </w:rPr>
              <w:t xml:space="preserve"> </w:t>
            </w:r>
            <w:r w:rsidR="00BF1FD9" w:rsidRPr="001F7278">
              <w:rPr>
                <w:lang w:val="en-US"/>
              </w:rPr>
              <w:t>(ca. 45 Min.)</w:t>
            </w:r>
            <w:r w:rsidRPr="001F7278">
              <w:rPr>
                <w:lang w:val="en-US"/>
              </w:rPr>
              <w:t xml:space="preserve"> </w:t>
            </w:r>
            <w:r w:rsidR="00BF1FD9" w:rsidRPr="00BF1FD9">
              <w:rPr>
                <w:b w:val="0"/>
                <w:i/>
              </w:rPr>
              <w:t>(</w:t>
            </w:r>
            <w:r w:rsidRPr="00BF1FD9">
              <w:rPr>
                <w:b w:val="0"/>
                <w:i/>
              </w:rPr>
              <w:t>fakultative Ergänzung)</w:t>
            </w:r>
          </w:p>
        </w:tc>
        <w:tc>
          <w:tcPr>
            <w:tcW w:w="54" w:type="dxa"/>
            <w:tcBorders>
              <w:left w:val="single" w:sz="4" w:space="0" w:color="000000"/>
            </w:tcBorders>
            <w:shd w:val="clear" w:color="auto" w:fill="auto"/>
          </w:tcPr>
          <w:p w14:paraId="7EDC3215" w14:textId="77777777" w:rsidR="00911B25" w:rsidRPr="00542DF1" w:rsidRDefault="00911B25">
            <w:pPr>
              <w:snapToGrid w:val="0"/>
              <w:rPr>
                <w:rFonts w:asciiTheme="minorHAnsi" w:hAnsiTheme="minorHAnsi"/>
              </w:rPr>
            </w:pPr>
          </w:p>
        </w:tc>
        <w:tc>
          <w:tcPr>
            <w:tcW w:w="40" w:type="dxa"/>
            <w:shd w:val="clear" w:color="auto" w:fill="auto"/>
          </w:tcPr>
          <w:p w14:paraId="607A444A" w14:textId="77777777" w:rsidR="00911B25" w:rsidRPr="00542DF1" w:rsidRDefault="00911B25">
            <w:pPr>
              <w:snapToGrid w:val="0"/>
              <w:rPr>
                <w:rFonts w:asciiTheme="minorHAnsi" w:hAnsiTheme="minorHAnsi"/>
              </w:rPr>
            </w:pPr>
          </w:p>
        </w:tc>
      </w:tr>
      <w:tr w:rsidR="00911B25" w:rsidRPr="00542DF1" w14:paraId="7DF8EFF7"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55FA8D2" w14:textId="77777777" w:rsidR="00911B25" w:rsidRPr="00BF1FD9" w:rsidRDefault="00911B25" w:rsidP="00BF1FD9">
            <w:pPr>
              <w:pStyle w:val="FSM-Stand-Tab"/>
            </w:pPr>
            <w:r w:rsidRPr="00BF1FD9">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1DC5D6E" w14:textId="5B770258" w:rsidR="00911B25" w:rsidRPr="00BF1FD9" w:rsidRDefault="00911B25">
            <w:pPr>
              <w:pStyle w:val="FSM-Stand-Tab"/>
            </w:pPr>
            <w:r w:rsidRPr="00BF1FD9">
              <w:t>Aufbereitung der Ergebnisse für weitere Mitglieder der Schulgemeinschaft</w:t>
            </w:r>
            <w:r w:rsidR="00AF0683">
              <w:t>.</w:t>
            </w:r>
          </w:p>
        </w:tc>
      </w:tr>
      <w:tr w:rsidR="00911B25" w:rsidRPr="00542DF1" w14:paraId="6134A72C"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521AE0FA" w14:textId="77777777" w:rsidR="00911B25" w:rsidRPr="00BF1FD9" w:rsidRDefault="00911B25" w:rsidP="00BF1FD9">
            <w:pPr>
              <w:pStyle w:val="FSM-Stand-Tab"/>
            </w:pPr>
            <w:r w:rsidRPr="00BF1FD9">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C35A62B" w14:textId="272576BD" w:rsidR="00911B25" w:rsidRPr="00BF1FD9" w:rsidRDefault="00911B25" w:rsidP="00BF1FD9">
            <w:pPr>
              <w:pStyle w:val="FSM-Stand-Tab"/>
            </w:pPr>
            <w:r w:rsidRPr="00BF1FD9">
              <w:t>Basisinformationen und Anregungen für Schüler_innen außerhalb des Projektes</w:t>
            </w:r>
            <w:r w:rsidR="00AF0683">
              <w:t>.</w:t>
            </w:r>
          </w:p>
        </w:tc>
      </w:tr>
      <w:tr w:rsidR="00911B25" w:rsidRPr="00542DF1" w14:paraId="71B6446F"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BFE1E06" w14:textId="77777777" w:rsidR="00911B25" w:rsidRPr="00BF1FD9" w:rsidRDefault="00911B25" w:rsidP="00BF1FD9">
            <w:pPr>
              <w:pStyle w:val="FSM-Stand-Tab"/>
            </w:pPr>
            <w:r w:rsidRPr="00BF1FD9">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ED29A42" w14:textId="77777777" w:rsidR="00911B25" w:rsidRPr="003B7606" w:rsidRDefault="00911B25" w:rsidP="00BF1FD9">
            <w:pPr>
              <w:pStyle w:val="FSM-Stand-Tab"/>
              <w:rPr>
                <w:b/>
              </w:rPr>
            </w:pPr>
            <w:r w:rsidRPr="003B7606">
              <w:rPr>
                <w:b/>
              </w:rPr>
              <w:t>Hintergrund</w:t>
            </w:r>
          </w:p>
          <w:p w14:paraId="107493CC" w14:textId="77777777" w:rsidR="00911B25" w:rsidRPr="00BF1FD9" w:rsidRDefault="00911B25" w:rsidP="00BF1FD9">
            <w:pPr>
              <w:pStyle w:val="FSM-Stand-Tab"/>
            </w:pPr>
            <w:r w:rsidRPr="00BF1FD9">
              <w:t>Mit dieser Unterrichtseinheit kann die in UE3-c erarbeitete „Geheime Ausstellung“ um eine aktivierende Komponente erweitert werden, mit der die weiteren Mitglieder der Schulgemeinschaft zu einer intensiveren Nutzung der Ausstellung motiviert werden können.</w:t>
            </w:r>
          </w:p>
          <w:p w14:paraId="6356A6F7" w14:textId="7FA1CDD8" w:rsidR="00911B25" w:rsidRPr="00BF1FD9" w:rsidRDefault="00911B25" w:rsidP="00BF1FD9">
            <w:pPr>
              <w:pStyle w:val="FSM-Stand-Tab"/>
            </w:pPr>
            <w:r w:rsidRPr="00BF1FD9">
              <w:t xml:space="preserve">Vorgeschlagen wird eine Mischung aus Rallye und Quiz, für die ein Aufgabenzettel für </w:t>
            </w:r>
            <w:r w:rsidR="00AF0683">
              <w:t>Interessierte</w:t>
            </w:r>
            <w:r w:rsidRPr="00BF1FD9">
              <w:t xml:space="preserve"> zur Verfügung gestellt wird.</w:t>
            </w:r>
          </w:p>
          <w:p w14:paraId="0E5031DE" w14:textId="54B38AC0" w:rsidR="00911B25" w:rsidRDefault="00911B25" w:rsidP="00BF1FD9">
            <w:pPr>
              <w:pStyle w:val="FSM-Stand-Tab"/>
            </w:pPr>
            <w:r w:rsidRPr="00BF1FD9">
              <w:t xml:space="preserve">Der Aufgabenzettel kann gemeinsam in der ganzen Klasse oder alternativ nur mit einer kleinen Arbeitsgruppe von Schüler_innen erarbeitet werden. </w:t>
            </w:r>
          </w:p>
          <w:p w14:paraId="6348E8A1" w14:textId="77777777" w:rsidR="00AF0683" w:rsidRPr="00AF0683" w:rsidRDefault="00AF0683" w:rsidP="00BF1FD9">
            <w:pPr>
              <w:pStyle w:val="FSM-Stand-Tab"/>
              <w:rPr>
                <w:sz w:val="10"/>
                <w:szCs w:val="10"/>
              </w:rPr>
            </w:pPr>
          </w:p>
          <w:p w14:paraId="3595C6D9" w14:textId="77777777" w:rsidR="00911B25" w:rsidRPr="003B7606" w:rsidRDefault="00911B25" w:rsidP="00BF1FD9">
            <w:pPr>
              <w:pStyle w:val="FSM-Stand-Tab"/>
              <w:rPr>
                <w:b/>
              </w:rPr>
            </w:pPr>
            <w:r w:rsidRPr="003B7606">
              <w:rPr>
                <w:b/>
              </w:rPr>
              <w:t>Durchführung</w:t>
            </w:r>
          </w:p>
          <w:p w14:paraId="4DFA4B52" w14:textId="06DEC1E4" w:rsidR="00911B25" w:rsidRPr="00BF1FD9" w:rsidRDefault="00911B25" w:rsidP="00BF1FD9">
            <w:pPr>
              <w:pStyle w:val="FSM-Stand-Tab"/>
            </w:pPr>
            <w:r w:rsidRPr="00BF1FD9">
              <w:t>Der Aufgabenzettel enthält eine Auswahl (ca. 10</w:t>
            </w:r>
            <w:r w:rsidR="00E92993">
              <w:t>-</w:t>
            </w:r>
            <w:r w:rsidRPr="00BF1FD9">
              <w:t>15) der auf dem Schulgelände in verschlüsselter Form verteilten Texte. Allerdings sind nur die Satzanfänge (</w:t>
            </w:r>
            <w:r w:rsidR="001679A5" w:rsidRPr="00BF1FD9">
              <w:t>z.B</w:t>
            </w:r>
            <w:r w:rsidR="00E92993">
              <w:t>.</w:t>
            </w:r>
            <w:r w:rsidR="001679A5" w:rsidRPr="00BF1FD9" w:rsidDel="001679A5">
              <w:t xml:space="preserve"> </w:t>
            </w:r>
            <w:r w:rsidRPr="00BF1FD9">
              <w:t>13 Worte) aufgeführt, dahinter stehen leere Linien, um den Text zu komplettieren. Es können auch größere Textteile mit Lücken aufgeführt sein, die ergänzt werden müssen. Dabei muss aber natürlich darauf geachtet werden, dass die Lückentexte nicht erraten werden können.</w:t>
            </w:r>
          </w:p>
          <w:p w14:paraId="1628767D" w14:textId="4B69AEFF" w:rsidR="00911B25" w:rsidRPr="00BF1FD9" w:rsidRDefault="00911B25" w:rsidP="00BF1FD9">
            <w:pPr>
              <w:pStyle w:val="FSM-Stand-Tab"/>
            </w:pPr>
            <w:r w:rsidRPr="00BF1FD9">
              <w:t xml:space="preserve">Die Aufgabe für die Rallye-Teilnehmer_innen besteht darin, möglichst viele der Texte zu finden und zu entschlüsseln, sodass auch möglichst viele der „Lückentexte“ </w:t>
            </w:r>
            <w:r w:rsidR="00AF0683">
              <w:t>vollendet</w:t>
            </w:r>
            <w:r w:rsidR="00AF0683" w:rsidRPr="00BF1FD9">
              <w:t xml:space="preserve"> </w:t>
            </w:r>
            <w:r w:rsidRPr="00BF1FD9">
              <w:t>werden können.</w:t>
            </w:r>
          </w:p>
          <w:p w14:paraId="295649E4" w14:textId="1CF77974" w:rsidR="00911B25" w:rsidRDefault="00911B25" w:rsidP="00BF1FD9">
            <w:pPr>
              <w:pStyle w:val="FSM-Stand-Tab"/>
            </w:pPr>
            <w:r w:rsidRPr="00BF1FD9">
              <w:t xml:space="preserve">Auf der Rückseite des Aufgabenzettels können erklärende Informationen aufgeführt sein, </w:t>
            </w:r>
            <w:r w:rsidR="001679A5" w:rsidRPr="00BF1FD9">
              <w:t>z.B</w:t>
            </w:r>
            <w:r w:rsidR="00191B44" w:rsidRPr="00BF1FD9">
              <w:t>.</w:t>
            </w:r>
            <w:r w:rsidR="001679A5" w:rsidRPr="00BF1FD9" w:rsidDel="001679A5">
              <w:t xml:space="preserve"> </w:t>
            </w:r>
            <w:r w:rsidRPr="00BF1FD9">
              <w:t xml:space="preserve">eine Anleitung, ein Ort und eine Frist für die Abgabe. Diese Hinweise auf die QR-Rallye können auch in den Texten in </w:t>
            </w:r>
            <w:r w:rsidRPr="001F7278">
              <w:rPr>
                <w:rStyle w:val="Materialverweis"/>
                <w:color w:val="000000"/>
              </w:rPr>
              <w:t>Materialblatt_HANDY_12</w:t>
            </w:r>
            <w:r w:rsidRPr="00BF1FD9">
              <w:t xml:space="preserve"> und </w:t>
            </w:r>
            <w:r w:rsidRPr="001F7278">
              <w:rPr>
                <w:rStyle w:val="Materialverweis"/>
                <w:color w:val="000000"/>
              </w:rPr>
              <w:t>Materialblatt_HANDY_13</w:t>
            </w:r>
            <w:r w:rsidRPr="00BF1FD9">
              <w:t xml:space="preserve"> ergänzt werden.</w:t>
            </w:r>
          </w:p>
          <w:p w14:paraId="7F115CA0" w14:textId="77777777" w:rsidR="00AF0683" w:rsidRPr="00AF0683" w:rsidRDefault="00AF0683" w:rsidP="00BF1FD9">
            <w:pPr>
              <w:pStyle w:val="FSM-Stand-Tab"/>
              <w:rPr>
                <w:sz w:val="10"/>
                <w:szCs w:val="10"/>
              </w:rPr>
            </w:pPr>
          </w:p>
          <w:p w14:paraId="6E5D774F" w14:textId="77777777" w:rsidR="00911B25" w:rsidRPr="003B7606" w:rsidRDefault="00911B25" w:rsidP="00BF1FD9">
            <w:pPr>
              <w:pStyle w:val="FSM-Stand-Tab"/>
              <w:rPr>
                <w:b/>
              </w:rPr>
            </w:pPr>
            <w:r w:rsidRPr="003B7606">
              <w:rPr>
                <w:b/>
              </w:rPr>
              <w:t>Nachbereitung</w:t>
            </w:r>
          </w:p>
          <w:p w14:paraId="12B6F67B" w14:textId="5CFB1D6C" w:rsidR="00911B25" w:rsidRPr="00BF1FD9" w:rsidRDefault="00911B25" w:rsidP="00BF1FD9">
            <w:pPr>
              <w:pStyle w:val="FSM-Stand-Tab"/>
            </w:pPr>
            <w:r w:rsidRPr="00BF1FD9">
              <w:t>Für die Rallye müssen mehrere Aufgaben für den Abschluss eingeplant werden:</w:t>
            </w:r>
          </w:p>
          <w:p w14:paraId="101A8C00" w14:textId="77777777" w:rsidR="00911B25" w:rsidRPr="00BF1FD9" w:rsidRDefault="00911B25" w:rsidP="003B7606">
            <w:pPr>
              <w:pStyle w:val="FSM-Stand-Tab"/>
              <w:numPr>
                <w:ilvl w:val="0"/>
                <w:numId w:val="71"/>
              </w:numPr>
            </w:pPr>
            <w:r w:rsidRPr="00BF1FD9">
              <w:t>Wer wird wann die Auswertung der eingereichten Aufgabenzettel übernehmen?</w:t>
            </w:r>
          </w:p>
          <w:p w14:paraId="6579A222" w14:textId="77777777" w:rsidR="00911B25" w:rsidRPr="00BF1FD9" w:rsidRDefault="00911B25" w:rsidP="003B7606">
            <w:pPr>
              <w:pStyle w:val="FSM-Stand-Tab"/>
              <w:numPr>
                <w:ilvl w:val="0"/>
                <w:numId w:val="71"/>
              </w:numPr>
            </w:pPr>
            <w:r w:rsidRPr="00BF1FD9">
              <w:t>Wie wird eine Bekanntgabe der Sieger, vielleicht sogar eine Preisverleihung organisiert?</w:t>
            </w:r>
          </w:p>
          <w:p w14:paraId="064DCCCB" w14:textId="77777777" w:rsidR="00911B25" w:rsidRPr="00BF1FD9" w:rsidRDefault="00911B25" w:rsidP="003B7606">
            <w:pPr>
              <w:pStyle w:val="FSM-Stand-Tab"/>
              <w:numPr>
                <w:ilvl w:val="0"/>
                <w:numId w:val="71"/>
              </w:numPr>
            </w:pPr>
            <w:r w:rsidRPr="00BF1FD9">
              <w:t xml:space="preserve">Gibt es eine Auflösung, </w:t>
            </w:r>
            <w:r w:rsidR="001679A5" w:rsidRPr="00BF1FD9">
              <w:t>z.B</w:t>
            </w:r>
            <w:r w:rsidR="00191B44" w:rsidRPr="00BF1FD9">
              <w:t>.</w:t>
            </w:r>
            <w:r w:rsidR="001679A5" w:rsidRPr="00BF1FD9" w:rsidDel="001679A5">
              <w:t xml:space="preserve"> </w:t>
            </w:r>
            <w:r w:rsidRPr="00BF1FD9">
              <w:t>als Plakat mit allen Beispielen im Klartext oder in kleinen Zetteln mit Klartext, die jeweils über die jeweiligen QR-Codes geklebt werden?</w:t>
            </w:r>
          </w:p>
        </w:tc>
      </w:tr>
      <w:tr w:rsidR="00911B25" w:rsidRPr="00542DF1" w14:paraId="7EA95499"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786C5B78" w14:textId="77777777" w:rsidR="00911B25" w:rsidRPr="00BF1FD9" w:rsidRDefault="00911B25" w:rsidP="00BF1FD9">
            <w:pPr>
              <w:pStyle w:val="FSM-Stand-Tab"/>
            </w:pPr>
            <w:r w:rsidRPr="00BF1FD9">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FFE0240" w14:textId="5265D885" w:rsidR="00911B25" w:rsidRPr="00BF1FD9" w:rsidRDefault="00911B25">
            <w:pPr>
              <w:pStyle w:val="FSM-Stand-Tab"/>
            </w:pPr>
            <w:r w:rsidRPr="00BF1FD9">
              <w:t xml:space="preserve">Diese </w:t>
            </w:r>
            <w:r w:rsidR="00BB50B5">
              <w:t>UE</w:t>
            </w:r>
            <w:r w:rsidR="00BB50B5" w:rsidRPr="00BF1FD9">
              <w:t xml:space="preserve"> </w:t>
            </w:r>
            <w:r w:rsidRPr="00BF1FD9">
              <w:t xml:space="preserve">stärkt den Projektcharakter und kann, wenn sie von Anfang an eingeplant und angekündigt ist, die Motivation für die beteiligten Schüler_innen erhöhen. </w:t>
            </w:r>
            <w:r w:rsidR="00BB50B5">
              <w:t>D</w:t>
            </w:r>
            <w:r w:rsidRPr="00BF1FD9">
              <w:t xml:space="preserve">em </w:t>
            </w:r>
            <w:r w:rsidR="00BB50B5" w:rsidRPr="00BF1FD9">
              <w:t xml:space="preserve">steht </w:t>
            </w:r>
            <w:r w:rsidR="00BB50B5">
              <w:t>a</w:t>
            </w:r>
            <w:r w:rsidR="00BB50B5" w:rsidRPr="00BF1FD9">
              <w:t xml:space="preserve">llerdings </w:t>
            </w:r>
            <w:r w:rsidRPr="00BF1FD9">
              <w:t xml:space="preserve">ein deutlicher </w:t>
            </w:r>
            <w:r w:rsidR="001679A5" w:rsidRPr="00BF1FD9">
              <w:t xml:space="preserve">höherer </w:t>
            </w:r>
            <w:r w:rsidRPr="00BF1FD9">
              <w:t>Aufwand</w:t>
            </w:r>
            <w:r w:rsidR="00BB50B5" w:rsidRPr="00BF1FD9">
              <w:t xml:space="preserve"> gegenüber</w:t>
            </w:r>
            <w:r w:rsidR="00BB50B5">
              <w:t>.</w:t>
            </w:r>
          </w:p>
        </w:tc>
      </w:tr>
      <w:tr w:rsidR="00911B25" w:rsidRPr="00542DF1" w14:paraId="3379AF0A" w14:textId="77777777" w:rsidTr="00BF1FD9">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11F5B75" w14:textId="77777777" w:rsidR="00911B25" w:rsidRPr="00BF1FD9" w:rsidRDefault="00911B25" w:rsidP="00BF1FD9">
            <w:pPr>
              <w:pStyle w:val="FSM-Stand-Tab"/>
              <w:rPr>
                <w:rStyle w:val="Materialverweis"/>
                <w:b w:val="0"/>
                <w:color w:val="000000"/>
              </w:rPr>
            </w:pPr>
            <w:r w:rsidRPr="00BF1FD9">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B04644E" w14:textId="283039F0" w:rsidR="00911B25" w:rsidRPr="003B7606" w:rsidRDefault="00911B25" w:rsidP="003B7606">
            <w:pPr>
              <w:pStyle w:val="FSM-Stand-Tab"/>
              <w:numPr>
                <w:ilvl w:val="0"/>
                <w:numId w:val="72"/>
              </w:numPr>
              <w:rPr>
                <w:rStyle w:val="Materialverweis"/>
                <w:color w:val="000000"/>
              </w:rPr>
            </w:pPr>
            <w:r w:rsidRPr="003B7606">
              <w:rPr>
                <w:rStyle w:val="Materialverweis"/>
                <w:color w:val="000000"/>
              </w:rPr>
              <w:t>Materialblatt_HANDY_12</w:t>
            </w:r>
          </w:p>
          <w:p w14:paraId="2288E525" w14:textId="5D2B7AF0" w:rsidR="00911B25" w:rsidRPr="00BF1FD9" w:rsidRDefault="00911B25" w:rsidP="003B7606">
            <w:pPr>
              <w:pStyle w:val="FSM-Stand-Tab"/>
              <w:numPr>
                <w:ilvl w:val="0"/>
                <w:numId w:val="72"/>
              </w:numPr>
            </w:pPr>
            <w:r w:rsidRPr="003B7606">
              <w:rPr>
                <w:rStyle w:val="Materialverweis"/>
                <w:color w:val="000000"/>
              </w:rPr>
              <w:t>Materialblatt_HANDY_13</w:t>
            </w:r>
          </w:p>
          <w:p w14:paraId="78CB89FD" w14:textId="77777777" w:rsidR="00911B25" w:rsidRPr="00BF1FD9" w:rsidRDefault="00911B25" w:rsidP="003B7606">
            <w:pPr>
              <w:pStyle w:val="FSM-Stand-Tab"/>
              <w:numPr>
                <w:ilvl w:val="0"/>
                <w:numId w:val="72"/>
              </w:numPr>
            </w:pPr>
            <w:r w:rsidRPr="00BF1FD9">
              <w:t>Kopierer für Aufgabenzettel</w:t>
            </w:r>
          </w:p>
        </w:tc>
      </w:tr>
    </w:tbl>
    <w:p w14:paraId="6009C97E" w14:textId="77777777" w:rsidR="00911B25" w:rsidRPr="00BF1FD9" w:rsidRDefault="00911B25" w:rsidP="00BF1FD9">
      <w:pPr>
        <w:pStyle w:val="FSM-Standard"/>
      </w:pPr>
    </w:p>
    <w:p w14:paraId="7283D2BE" w14:textId="51A220FD" w:rsidR="00911B25" w:rsidRPr="00F55B73" w:rsidRDefault="00911B25" w:rsidP="00F55B73">
      <w:pPr>
        <w:pStyle w:val="FSM-berschrift1"/>
        <w:numPr>
          <w:ilvl w:val="0"/>
          <w:numId w:val="23"/>
        </w:numPr>
      </w:pPr>
      <w:r w:rsidRPr="00F55B73">
        <w:lastRenderedPageBreak/>
        <w:t>Material- und Arbeitsblätter</w:t>
      </w:r>
    </w:p>
    <w:p w14:paraId="28BA470D" w14:textId="77777777" w:rsidR="0052171E" w:rsidRPr="00D43DB1" w:rsidRDefault="0052171E">
      <w:pPr>
        <w:pStyle w:val="FSM-Standard"/>
      </w:pPr>
    </w:p>
    <w:tbl>
      <w:tblPr>
        <w:tblW w:w="9250" w:type="dxa"/>
        <w:tblInd w:w="-40" w:type="dxa"/>
        <w:tblLayout w:type="fixed"/>
        <w:tblLook w:val="0000" w:firstRow="0" w:lastRow="0" w:firstColumn="0" w:lastColumn="0" w:noHBand="0" w:noVBand="0"/>
      </w:tblPr>
      <w:tblGrid>
        <w:gridCol w:w="6981"/>
        <w:gridCol w:w="2269"/>
      </w:tblGrid>
      <w:tr w:rsidR="00911B25" w:rsidRPr="00766A29" w14:paraId="7E8F512B" w14:textId="77777777" w:rsidTr="003B7606">
        <w:tc>
          <w:tcPr>
            <w:tcW w:w="6981" w:type="dxa"/>
            <w:tcBorders>
              <w:top w:val="single" w:sz="4" w:space="0" w:color="000000"/>
              <w:left w:val="single" w:sz="4" w:space="0" w:color="000000"/>
              <w:bottom w:val="single" w:sz="4" w:space="0" w:color="000000"/>
            </w:tcBorders>
            <w:shd w:val="clear" w:color="auto" w:fill="auto"/>
          </w:tcPr>
          <w:p w14:paraId="092DCAB0" w14:textId="77777777" w:rsidR="00911B25" w:rsidRPr="00766A29" w:rsidRDefault="00911B25" w:rsidP="00766A29">
            <w:pPr>
              <w:pStyle w:val="FSM-Stand-Tab"/>
              <w:spacing w:before="80" w:after="80"/>
              <w:rPr>
                <w:b/>
              </w:rPr>
            </w:pPr>
            <w:r w:rsidRPr="00766A29">
              <w:rPr>
                <w:b/>
              </w:rPr>
              <w:t>Titel</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CC577BD" w14:textId="77777777" w:rsidR="00911B25" w:rsidRPr="00766A29" w:rsidRDefault="00911B25" w:rsidP="00766A29">
            <w:pPr>
              <w:pStyle w:val="FSM-Stand-Tab"/>
              <w:spacing w:before="80" w:after="80"/>
              <w:rPr>
                <w:b/>
              </w:rPr>
            </w:pPr>
            <w:r w:rsidRPr="00766A29">
              <w:rPr>
                <w:b/>
              </w:rPr>
              <w:t>Verwendung</w:t>
            </w:r>
          </w:p>
        </w:tc>
      </w:tr>
      <w:tr w:rsidR="00911B25" w:rsidRPr="00D43DB1" w14:paraId="4F80E4AD" w14:textId="77777777" w:rsidTr="003B7606">
        <w:tc>
          <w:tcPr>
            <w:tcW w:w="6981" w:type="dxa"/>
            <w:tcBorders>
              <w:top w:val="single" w:sz="4" w:space="0" w:color="000000"/>
              <w:left w:val="single" w:sz="4" w:space="0" w:color="000000"/>
              <w:bottom w:val="single" w:sz="4" w:space="0" w:color="000000"/>
            </w:tcBorders>
            <w:shd w:val="clear" w:color="auto" w:fill="auto"/>
          </w:tcPr>
          <w:p w14:paraId="5B29D1B6" w14:textId="68181F5A" w:rsidR="00911B25" w:rsidRPr="00D43DB1" w:rsidRDefault="00710E61" w:rsidP="00766A29">
            <w:pPr>
              <w:pStyle w:val="FSM-Stand-Tab"/>
              <w:spacing w:before="80" w:after="80"/>
            </w:pPr>
            <w:r w:rsidRPr="00D43DB1">
              <w:t>01</w:t>
            </w:r>
            <w:r w:rsidR="00911B25" w:rsidRPr="00D43DB1">
              <w:t>– Von „App“ bis „WLAN“</w:t>
            </w:r>
            <w:r w:rsidR="00D43DB1">
              <w:t xml:space="preserve">: </w:t>
            </w:r>
            <w:r w:rsidR="00911B25" w:rsidRPr="00D43DB1">
              <w:t>Ein kleines ABC der mobilen Medienwelt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E5F0CF4" w14:textId="0C62F3BB" w:rsidR="00911B25" w:rsidRPr="00D43DB1" w:rsidRDefault="00911B25" w:rsidP="00766A29">
            <w:pPr>
              <w:pStyle w:val="FSM-Stand-Tab"/>
              <w:spacing w:before="80" w:after="80"/>
            </w:pPr>
            <w:r w:rsidRPr="00D43DB1">
              <w:t>UE1-a</w:t>
            </w:r>
            <w:r w:rsidR="00D43DB1" w:rsidRPr="00D43DB1">
              <w:t>,</w:t>
            </w:r>
            <w:r w:rsidRPr="00D43DB1">
              <w:t xml:space="preserve"> UE2-a</w:t>
            </w:r>
            <w:r w:rsidR="00D43DB1" w:rsidRPr="00D43DB1">
              <w:t>,</w:t>
            </w:r>
            <w:r w:rsidRPr="00D43DB1">
              <w:t xml:space="preserve"> UE3-a</w:t>
            </w:r>
          </w:p>
        </w:tc>
      </w:tr>
      <w:tr w:rsidR="00911B25" w:rsidRPr="00D43DB1" w14:paraId="67D1497F" w14:textId="77777777" w:rsidTr="003B7606">
        <w:tc>
          <w:tcPr>
            <w:tcW w:w="6981" w:type="dxa"/>
            <w:tcBorders>
              <w:top w:val="single" w:sz="4" w:space="0" w:color="000000"/>
              <w:left w:val="single" w:sz="4" w:space="0" w:color="000000"/>
              <w:bottom w:val="single" w:sz="4" w:space="0" w:color="000000"/>
            </w:tcBorders>
            <w:shd w:val="clear" w:color="auto" w:fill="auto"/>
          </w:tcPr>
          <w:p w14:paraId="1ED19A64" w14:textId="77777777" w:rsidR="00911B25" w:rsidRPr="00D43DB1" w:rsidRDefault="00710E61" w:rsidP="00766A29">
            <w:pPr>
              <w:pStyle w:val="FSM-Stand-Tab"/>
              <w:spacing w:before="80" w:after="80"/>
            </w:pPr>
            <w:r w:rsidRPr="00D43DB1">
              <w:t xml:space="preserve">02 </w:t>
            </w:r>
            <w:r w:rsidR="00911B25" w:rsidRPr="00D43DB1">
              <w:t>– Fragebogen zur Nutzung von Handy und Smartphone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A1CA420" w14:textId="77777777" w:rsidR="00911B25" w:rsidRPr="00D43DB1" w:rsidRDefault="00911B25" w:rsidP="00766A29">
            <w:pPr>
              <w:pStyle w:val="FSM-Stand-Tab"/>
              <w:spacing w:before="80" w:after="80"/>
            </w:pPr>
            <w:r w:rsidRPr="00D43DB1">
              <w:t>UE1-b</w:t>
            </w:r>
          </w:p>
        </w:tc>
      </w:tr>
      <w:tr w:rsidR="00911B25" w:rsidRPr="00D43DB1" w14:paraId="05085E52" w14:textId="77777777" w:rsidTr="003B7606">
        <w:tc>
          <w:tcPr>
            <w:tcW w:w="6981" w:type="dxa"/>
            <w:tcBorders>
              <w:top w:val="single" w:sz="4" w:space="0" w:color="000000"/>
              <w:left w:val="single" w:sz="4" w:space="0" w:color="000000"/>
              <w:bottom w:val="single" w:sz="4" w:space="0" w:color="000000"/>
            </w:tcBorders>
            <w:shd w:val="clear" w:color="auto" w:fill="auto"/>
          </w:tcPr>
          <w:p w14:paraId="62FD803A" w14:textId="3155F42F" w:rsidR="00911B25" w:rsidRPr="00D43DB1" w:rsidRDefault="00710E61" w:rsidP="00766A29">
            <w:pPr>
              <w:pStyle w:val="FSM-Stand-Tab"/>
              <w:spacing w:before="80" w:after="80"/>
            </w:pPr>
            <w:r w:rsidRPr="00D43DB1">
              <w:t xml:space="preserve">03 </w:t>
            </w:r>
            <w:r w:rsidR="005D6013" w:rsidRPr="00D43DB1">
              <w:t xml:space="preserve">– </w:t>
            </w:r>
            <w:r w:rsidR="00911B25" w:rsidRPr="00D43DB1">
              <w:t>Handy-Etikette</w:t>
            </w:r>
            <w:r w:rsidR="00D43DB1">
              <w:t>:</w:t>
            </w:r>
            <w:r w:rsidR="00911B25" w:rsidRPr="00D43DB1">
              <w:t xml:space="preserve"> Was gehört sich und was nicht?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22D0AE9" w14:textId="77777777" w:rsidR="00911B25" w:rsidRPr="00D43DB1" w:rsidRDefault="00911B25" w:rsidP="00766A29">
            <w:pPr>
              <w:pStyle w:val="FSM-Stand-Tab"/>
              <w:spacing w:before="80" w:after="80"/>
            </w:pPr>
            <w:r w:rsidRPr="00D43DB1">
              <w:t>UE1-e</w:t>
            </w:r>
          </w:p>
        </w:tc>
      </w:tr>
      <w:tr w:rsidR="00911B25" w:rsidRPr="00D43DB1" w14:paraId="601DF5EB" w14:textId="77777777" w:rsidTr="003B7606">
        <w:tc>
          <w:tcPr>
            <w:tcW w:w="6981" w:type="dxa"/>
            <w:tcBorders>
              <w:top w:val="single" w:sz="4" w:space="0" w:color="000000"/>
              <w:left w:val="single" w:sz="4" w:space="0" w:color="000000"/>
              <w:bottom w:val="single" w:sz="4" w:space="0" w:color="000000"/>
            </w:tcBorders>
            <w:shd w:val="clear" w:color="auto" w:fill="auto"/>
          </w:tcPr>
          <w:p w14:paraId="2D1722D1" w14:textId="48CF4F59" w:rsidR="00911B25" w:rsidRPr="00D43DB1" w:rsidRDefault="00710E61" w:rsidP="00766A29">
            <w:pPr>
              <w:pStyle w:val="FSM-Stand-Tab"/>
              <w:spacing w:before="80" w:after="80"/>
            </w:pPr>
            <w:r w:rsidRPr="00D43DB1">
              <w:t>04</w:t>
            </w:r>
            <w:r w:rsidR="00BF1FD9">
              <w:t xml:space="preserve"> </w:t>
            </w:r>
            <w:r w:rsidR="005D6013" w:rsidRPr="00D43DB1">
              <w:t xml:space="preserve">– </w:t>
            </w:r>
            <w:r w:rsidR="00911B25" w:rsidRPr="00D43DB1">
              <w:t>„Problemfälle“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B9F7A26" w14:textId="77777777" w:rsidR="00911B25" w:rsidRPr="00D43DB1" w:rsidRDefault="00911B25" w:rsidP="00766A29">
            <w:pPr>
              <w:pStyle w:val="FSM-Stand-Tab"/>
              <w:spacing w:before="80" w:after="80"/>
            </w:pPr>
            <w:r w:rsidRPr="00D43DB1">
              <w:t>UE2-b</w:t>
            </w:r>
          </w:p>
        </w:tc>
      </w:tr>
      <w:tr w:rsidR="00911B25" w:rsidRPr="00D43DB1" w14:paraId="11C66390" w14:textId="77777777" w:rsidTr="003B7606">
        <w:tc>
          <w:tcPr>
            <w:tcW w:w="6981" w:type="dxa"/>
            <w:tcBorders>
              <w:top w:val="single" w:sz="4" w:space="0" w:color="000000"/>
              <w:left w:val="single" w:sz="4" w:space="0" w:color="000000"/>
              <w:bottom w:val="single" w:sz="4" w:space="0" w:color="000000"/>
            </w:tcBorders>
            <w:shd w:val="clear" w:color="auto" w:fill="auto"/>
          </w:tcPr>
          <w:p w14:paraId="78702AC9" w14:textId="7D9E59DF" w:rsidR="00911B25" w:rsidRPr="00D43DB1" w:rsidRDefault="00710E61" w:rsidP="00766A29">
            <w:pPr>
              <w:pStyle w:val="FSM-Stand-Tab"/>
              <w:spacing w:before="80" w:after="80"/>
            </w:pPr>
            <w:r w:rsidRPr="00D43DB1">
              <w:t>05</w:t>
            </w:r>
            <w:r w:rsidR="00BF1FD9">
              <w:t xml:space="preserve"> </w:t>
            </w:r>
            <w:r w:rsidR="00911B25" w:rsidRPr="00D43DB1">
              <w:t>– Ampelgrafik für problematisches Verhalten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22648E0" w14:textId="77777777" w:rsidR="00911B25" w:rsidRPr="00D43DB1" w:rsidRDefault="00911B25" w:rsidP="00766A29">
            <w:pPr>
              <w:pStyle w:val="FSM-Stand-Tab"/>
              <w:spacing w:before="80" w:after="80"/>
            </w:pPr>
            <w:r w:rsidRPr="00D43DB1">
              <w:t>UE2-b</w:t>
            </w:r>
          </w:p>
        </w:tc>
      </w:tr>
      <w:tr w:rsidR="00911B25" w:rsidRPr="00D43DB1" w14:paraId="0E414B04" w14:textId="77777777" w:rsidTr="003B7606">
        <w:tc>
          <w:tcPr>
            <w:tcW w:w="6981" w:type="dxa"/>
            <w:tcBorders>
              <w:top w:val="single" w:sz="4" w:space="0" w:color="000000"/>
              <w:left w:val="single" w:sz="4" w:space="0" w:color="000000"/>
              <w:bottom w:val="single" w:sz="4" w:space="0" w:color="000000"/>
            </w:tcBorders>
            <w:shd w:val="clear" w:color="auto" w:fill="auto"/>
          </w:tcPr>
          <w:p w14:paraId="02E648E9" w14:textId="4E7DF412" w:rsidR="00911B25" w:rsidRPr="00D43DB1" w:rsidRDefault="00710E61" w:rsidP="00766A29">
            <w:pPr>
              <w:pStyle w:val="FSM-Stand-Tab"/>
              <w:spacing w:before="80" w:after="80"/>
            </w:pPr>
            <w:r w:rsidRPr="00D43DB1">
              <w:t>06</w:t>
            </w:r>
            <w:r w:rsidR="00BF1FD9">
              <w:t xml:space="preserve"> </w:t>
            </w:r>
            <w:r w:rsidR="005D6013" w:rsidRPr="00D43DB1">
              <w:t xml:space="preserve">– </w:t>
            </w:r>
            <w:r w:rsidR="00911B25" w:rsidRPr="00D43DB1">
              <w:t>Checkliste: Erste Hilfe beim Cybermobbing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787C299" w14:textId="77777777" w:rsidR="00911B25" w:rsidRPr="00D43DB1" w:rsidRDefault="00911B25" w:rsidP="00766A29">
            <w:pPr>
              <w:pStyle w:val="FSM-Stand-Tab"/>
              <w:spacing w:before="80" w:after="80"/>
            </w:pPr>
            <w:r w:rsidRPr="00D43DB1">
              <w:t>UE2-c</w:t>
            </w:r>
          </w:p>
        </w:tc>
      </w:tr>
      <w:tr w:rsidR="00911B25" w:rsidRPr="00D43DB1" w14:paraId="792CF918" w14:textId="77777777" w:rsidTr="003B7606">
        <w:tc>
          <w:tcPr>
            <w:tcW w:w="6981" w:type="dxa"/>
            <w:tcBorders>
              <w:top w:val="single" w:sz="4" w:space="0" w:color="000000"/>
              <w:left w:val="single" w:sz="4" w:space="0" w:color="000000"/>
              <w:bottom w:val="single" w:sz="4" w:space="0" w:color="000000"/>
            </w:tcBorders>
            <w:shd w:val="clear" w:color="auto" w:fill="auto"/>
          </w:tcPr>
          <w:p w14:paraId="5E5703C4" w14:textId="1E58FEEE" w:rsidR="00D43DB1" w:rsidRPr="00D43DB1" w:rsidRDefault="00710E61" w:rsidP="00766A29">
            <w:pPr>
              <w:pStyle w:val="FSM-Stand-Tab"/>
              <w:spacing w:before="80" w:after="80"/>
            </w:pPr>
            <w:r w:rsidRPr="00D43DB1">
              <w:t xml:space="preserve">07 </w:t>
            </w:r>
            <w:r w:rsidR="005D6013" w:rsidRPr="00D43DB1">
              <w:t xml:space="preserve">– </w:t>
            </w:r>
            <w:r w:rsidR="00911B25" w:rsidRPr="00D43DB1">
              <w:t>Unterstützung gegen Cybermobbing</w:t>
            </w:r>
            <w:r w:rsidR="00D43DB1" w:rsidRPr="00D43DB1">
              <w:t>:</w:t>
            </w:r>
            <w:r w:rsidR="00911B25" w:rsidRPr="00D43DB1">
              <w:t xml:space="preserve"> </w:t>
            </w:r>
          </w:p>
          <w:p w14:paraId="79E7A45A" w14:textId="5181BF16" w:rsidR="00911B25" w:rsidRPr="00D43DB1" w:rsidRDefault="00911B25" w:rsidP="00766A29">
            <w:pPr>
              <w:pStyle w:val="FSM-Stand-Tab"/>
              <w:spacing w:before="80" w:after="80"/>
            </w:pPr>
            <w:r w:rsidRPr="00D43DB1">
              <w:t>Anlaufstellen für Informationen und Beratung</w:t>
            </w:r>
            <w:r w:rsidR="00D43DB1" w:rsidRPr="00D43DB1">
              <w:t xml:space="preserve"> (Materialblatt)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69910F9" w14:textId="77777777" w:rsidR="00911B25" w:rsidRPr="00D43DB1" w:rsidRDefault="00911B25" w:rsidP="00766A29">
            <w:pPr>
              <w:pStyle w:val="FSM-Stand-Tab"/>
              <w:spacing w:before="80" w:after="80"/>
            </w:pPr>
            <w:r w:rsidRPr="00D43DB1">
              <w:t>UE2-d</w:t>
            </w:r>
          </w:p>
        </w:tc>
      </w:tr>
      <w:tr w:rsidR="00911B25" w:rsidRPr="00D43DB1" w14:paraId="7F7E3B94" w14:textId="77777777" w:rsidTr="003B7606">
        <w:tc>
          <w:tcPr>
            <w:tcW w:w="6981" w:type="dxa"/>
            <w:tcBorders>
              <w:top w:val="single" w:sz="4" w:space="0" w:color="000000"/>
              <w:left w:val="single" w:sz="4" w:space="0" w:color="000000"/>
              <w:bottom w:val="single" w:sz="4" w:space="0" w:color="000000"/>
            </w:tcBorders>
            <w:shd w:val="clear" w:color="auto" w:fill="auto"/>
          </w:tcPr>
          <w:p w14:paraId="4F710D78" w14:textId="5738B2C5" w:rsidR="00D43DB1" w:rsidRPr="00D43DB1" w:rsidRDefault="00710E61" w:rsidP="00766A29">
            <w:pPr>
              <w:pStyle w:val="FSM-Stand-Tab"/>
              <w:spacing w:before="80" w:after="80"/>
            </w:pPr>
            <w:r w:rsidRPr="00D43DB1">
              <w:t xml:space="preserve">08 </w:t>
            </w:r>
            <w:r w:rsidR="005D6013" w:rsidRPr="00D43DB1">
              <w:t xml:space="preserve">– </w:t>
            </w:r>
            <w:r w:rsidR="00911B25" w:rsidRPr="00D43DB1">
              <w:t>Unterstützung gegen Cybermobbing</w:t>
            </w:r>
            <w:r w:rsidR="00D43DB1" w:rsidRPr="00D43DB1">
              <w:t xml:space="preserve">: </w:t>
            </w:r>
          </w:p>
          <w:p w14:paraId="4D5D095A" w14:textId="352F2641" w:rsidR="00911B25" w:rsidRPr="00D43DB1" w:rsidRDefault="00911B25" w:rsidP="00766A29">
            <w:pPr>
              <w:pStyle w:val="FSM-Stand-Tab"/>
              <w:spacing w:before="80" w:after="80"/>
            </w:pPr>
            <w:r w:rsidRPr="00D43DB1">
              <w:t>Anlaufstellen für Informationen und Beratung</w:t>
            </w:r>
            <w:r w:rsidR="00D43DB1" w:rsidRPr="00D43DB1">
              <w:t xml:space="preserve"> (Arbeitsblatt)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53C9073" w14:textId="77777777" w:rsidR="00911B25" w:rsidRPr="00D43DB1" w:rsidRDefault="00911B25" w:rsidP="00766A29">
            <w:pPr>
              <w:pStyle w:val="FSM-Stand-Tab"/>
              <w:spacing w:before="80" w:after="80"/>
            </w:pPr>
            <w:r w:rsidRPr="00D43DB1">
              <w:t>UE2-d</w:t>
            </w:r>
          </w:p>
        </w:tc>
      </w:tr>
      <w:tr w:rsidR="00911B25" w:rsidRPr="00D43DB1" w14:paraId="0209C5CF" w14:textId="77777777" w:rsidTr="003B7606">
        <w:tc>
          <w:tcPr>
            <w:tcW w:w="6981" w:type="dxa"/>
            <w:tcBorders>
              <w:top w:val="single" w:sz="4" w:space="0" w:color="000000"/>
              <w:left w:val="single" w:sz="4" w:space="0" w:color="000000"/>
              <w:bottom w:val="single" w:sz="4" w:space="0" w:color="000000"/>
            </w:tcBorders>
            <w:shd w:val="clear" w:color="auto" w:fill="auto"/>
          </w:tcPr>
          <w:p w14:paraId="28C098A0" w14:textId="6CDB5AA9" w:rsidR="00911B25" w:rsidRPr="00D43DB1" w:rsidRDefault="00710E61" w:rsidP="00766A29">
            <w:pPr>
              <w:pStyle w:val="FSM-Stand-Tab"/>
              <w:spacing w:before="80" w:after="80"/>
            </w:pPr>
            <w:r w:rsidRPr="00D43DB1">
              <w:t xml:space="preserve">09 </w:t>
            </w:r>
            <w:r w:rsidR="005D6013" w:rsidRPr="00D43DB1">
              <w:t xml:space="preserve">– </w:t>
            </w:r>
            <w:r w:rsidR="00911B25" w:rsidRPr="00D43DB1">
              <w:t>Gruppenarbeit zur Vorbereitung einer Klassenvereinbarung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FABEF56" w14:textId="77777777" w:rsidR="00911B25" w:rsidRPr="00D43DB1" w:rsidRDefault="00911B25" w:rsidP="00766A29">
            <w:pPr>
              <w:pStyle w:val="FSM-Stand-Tab"/>
              <w:spacing w:before="80" w:after="80"/>
            </w:pPr>
            <w:r w:rsidRPr="00D43DB1">
              <w:t>UE2-e</w:t>
            </w:r>
          </w:p>
        </w:tc>
      </w:tr>
      <w:tr w:rsidR="00911B25" w:rsidRPr="00D43DB1" w14:paraId="52F92C65" w14:textId="77777777" w:rsidTr="003B7606">
        <w:tc>
          <w:tcPr>
            <w:tcW w:w="6981" w:type="dxa"/>
            <w:tcBorders>
              <w:top w:val="single" w:sz="4" w:space="0" w:color="000000"/>
              <w:left w:val="single" w:sz="4" w:space="0" w:color="000000"/>
              <w:bottom w:val="single" w:sz="4" w:space="0" w:color="000000"/>
            </w:tcBorders>
            <w:shd w:val="clear" w:color="auto" w:fill="auto"/>
          </w:tcPr>
          <w:p w14:paraId="4BF64A93" w14:textId="3631F770" w:rsidR="00911B25" w:rsidRPr="00D43DB1" w:rsidRDefault="00710E61" w:rsidP="00766A29">
            <w:pPr>
              <w:pStyle w:val="FSM-Stand-Tab"/>
              <w:spacing w:before="80" w:after="80"/>
            </w:pPr>
            <w:r w:rsidRPr="00D43DB1">
              <w:t xml:space="preserve">10 </w:t>
            </w:r>
            <w:r w:rsidR="005D6013" w:rsidRPr="00D43DB1">
              <w:t>–</w:t>
            </w:r>
            <w:r w:rsidR="00BF1FD9">
              <w:t xml:space="preserve"> </w:t>
            </w:r>
            <w:r w:rsidR="00911B25" w:rsidRPr="00D43DB1">
              <w:t>Wie unterstützt d</w:t>
            </w:r>
            <w:r w:rsidR="00BF1FD9">
              <w:t>as Smartphone mich beim Lernen?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297C1F8" w14:textId="77777777" w:rsidR="00911B25" w:rsidRPr="00D43DB1" w:rsidRDefault="00911B25" w:rsidP="00766A29">
            <w:pPr>
              <w:pStyle w:val="FSM-Stand-Tab"/>
              <w:spacing w:before="80" w:after="80"/>
            </w:pPr>
            <w:r w:rsidRPr="00D43DB1">
              <w:t>UE3-b</w:t>
            </w:r>
          </w:p>
        </w:tc>
      </w:tr>
      <w:tr w:rsidR="00911B25" w:rsidRPr="00D43DB1" w14:paraId="685E874A" w14:textId="77777777" w:rsidTr="003B7606">
        <w:tc>
          <w:tcPr>
            <w:tcW w:w="6981" w:type="dxa"/>
            <w:tcBorders>
              <w:top w:val="single" w:sz="4" w:space="0" w:color="000000"/>
              <w:left w:val="single" w:sz="4" w:space="0" w:color="000000"/>
              <w:bottom w:val="single" w:sz="4" w:space="0" w:color="000000"/>
            </w:tcBorders>
            <w:shd w:val="clear" w:color="auto" w:fill="auto"/>
          </w:tcPr>
          <w:p w14:paraId="3C290EB6" w14:textId="77777777" w:rsidR="00911B25" w:rsidRPr="00D43DB1" w:rsidRDefault="00710E61" w:rsidP="00766A29">
            <w:pPr>
              <w:pStyle w:val="FSM-Stand-Tab"/>
              <w:spacing w:before="80" w:after="80"/>
            </w:pPr>
            <w:r w:rsidRPr="00D43DB1">
              <w:t xml:space="preserve">11 </w:t>
            </w:r>
            <w:r w:rsidR="00911B25" w:rsidRPr="00D43DB1">
              <w:t>– QR-Codes erstellen und entschlüsseln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E2624CD" w14:textId="77777777" w:rsidR="00911B25" w:rsidRPr="00D43DB1" w:rsidRDefault="00911B25" w:rsidP="00766A29">
            <w:pPr>
              <w:pStyle w:val="FSM-Stand-Tab"/>
              <w:spacing w:before="80" w:after="80"/>
            </w:pPr>
            <w:r w:rsidRPr="00D43DB1">
              <w:t>UE3-b</w:t>
            </w:r>
          </w:p>
        </w:tc>
      </w:tr>
      <w:tr w:rsidR="00911B25" w:rsidRPr="00D43DB1" w14:paraId="507B4737" w14:textId="77777777" w:rsidTr="003B7606">
        <w:tc>
          <w:tcPr>
            <w:tcW w:w="6981" w:type="dxa"/>
            <w:tcBorders>
              <w:top w:val="single" w:sz="4" w:space="0" w:color="000000"/>
              <w:left w:val="single" w:sz="4" w:space="0" w:color="000000"/>
              <w:bottom w:val="single" w:sz="4" w:space="0" w:color="000000"/>
            </w:tcBorders>
            <w:shd w:val="clear" w:color="auto" w:fill="auto"/>
          </w:tcPr>
          <w:p w14:paraId="0D791247" w14:textId="63407057" w:rsidR="00911B25" w:rsidRPr="00D43DB1" w:rsidRDefault="00710E61" w:rsidP="00766A29">
            <w:pPr>
              <w:pStyle w:val="FSM-Stand-Tab"/>
              <w:spacing w:before="80" w:after="80"/>
            </w:pPr>
            <w:r w:rsidRPr="00D43DB1">
              <w:t xml:space="preserve">12 </w:t>
            </w:r>
            <w:r w:rsidR="005D6013" w:rsidRPr="00D43DB1">
              <w:t xml:space="preserve">– </w:t>
            </w:r>
            <w:r w:rsidR="00911B25" w:rsidRPr="00D43DB1">
              <w:t>QR-Code-Aushang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8BEF2F3" w14:textId="35EE48D9" w:rsidR="00911B25" w:rsidRPr="00D43DB1" w:rsidRDefault="00911B25" w:rsidP="00766A29">
            <w:pPr>
              <w:pStyle w:val="FSM-Stand-Tab"/>
              <w:spacing w:before="80" w:after="80"/>
            </w:pPr>
            <w:r w:rsidRPr="00D43DB1">
              <w:t>UE3-b</w:t>
            </w:r>
            <w:r w:rsidR="00D43DB1" w:rsidRPr="00D43DB1">
              <w:t>,</w:t>
            </w:r>
            <w:r w:rsidRPr="00D43DB1">
              <w:t xml:space="preserve"> UE3-c</w:t>
            </w:r>
          </w:p>
        </w:tc>
      </w:tr>
      <w:tr w:rsidR="00911B25" w:rsidRPr="00D43DB1" w14:paraId="3CC059E5" w14:textId="77777777" w:rsidTr="003B7606">
        <w:tc>
          <w:tcPr>
            <w:tcW w:w="6981" w:type="dxa"/>
            <w:tcBorders>
              <w:top w:val="single" w:sz="4" w:space="0" w:color="000000"/>
              <w:left w:val="single" w:sz="4" w:space="0" w:color="000000"/>
              <w:bottom w:val="single" w:sz="4" w:space="0" w:color="000000"/>
            </w:tcBorders>
            <w:shd w:val="clear" w:color="auto" w:fill="auto"/>
          </w:tcPr>
          <w:p w14:paraId="2467FB66" w14:textId="116D7969" w:rsidR="00911B25" w:rsidRPr="00D43DB1" w:rsidRDefault="00710E61" w:rsidP="00766A29">
            <w:pPr>
              <w:pStyle w:val="FSM-Stand-Tab"/>
              <w:spacing w:before="80" w:after="80"/>
            </w:pPr>
            <w:r w:rsidRPr="00D43DB1">
              <w:t>13</w:t>
            </w:r>
            <w:r w:rsidR="00BF1FD9">
              <w:t xml:space="preserve"> </w:t>
            </w:r>
            <w:r w:rsidR="005D6013" w:rsidRPr="00D43DB1">
              <w:t xml:space="preserve">– </w:t>
            </w:r>
            <w:r w:rsidR="00911B25" w:rsidRPr="00D43DB1">
              <w:t>Muster</w:t>
            </w:r>
            <w:r w:rsidR="00D43DB1">
              <w:t>f</w:t>
            </w:r>
            <w:r w:rsidR="00911B25" w:rsidRPr="00D43DB1">
              <w:t>lyer „Geheime Ausstellung“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424398B" w14:textId="2FD77D0C" w:rsidR="00911B25" w:rsidRPr="00D43DB1" w:rsidRDefault="00911B25" w:rsidP="00766A29">
            <w:pPr>
              <w:pStyle w:val="FSM-Stand-Tab"/>
              <w:spacing w:before="80" w:after="80"/>
            </w:pPr>
            <w:r w:rsidRPr="00D43DB1">
              <w:t>UE3-</w:t>
            </w:r>
            <w:r w:rsidR="00517495" w:rsidRPr="00D43DB1">
              <w:t>c</w:t>
            </w:r>
            <w:r w:rsidR="00D43DB1" w:rsidRPr="00D43DB1">
              <w:t>,</w:t>
            </w:r>
            <w:r w:rsidRPr="00D43DB1">
              <w:t xml:space="preserve"> UE3-</w:t>
            </w:r>
            <w:r w:rsidR="00517495" w:rsidRPr="00D43DB1">
              <w:t>d</w:t>
            </w:r>
          </w:p>
        </w:tc>
      </w:tr>
      <w:tr w:rsidR="00911B25" w:rsidRPr="00D43DB1" w14:paraId="1BDCE2BC" w14:textId="77777777" w:rsidTr="003B7606">
        <w:tc>
          <w:tcPr>
            <w:tcW w:w="6981" w:type="dxa"/>
            <w:tcBorders>
              <w:top w:val="single" w:sz="4" w:space="0" w:color="000000"/>
              <w:left w:val="single" w:sz="4" w:space="0" w:color="000000"/>
              <w:bottom w:val="single" w:sz="4" w:space="0" w:color="000000"/>
            </w:tcBorders>
            <w:shd w:val="clear" w:color="auto" w:fill="auto"/>
          </w:tcPr>
          <w:p w14:paraId="3A457C36" w14:textId="3DC74AFC" w:rsidR="00911B25" w:rsidRPr="00D43DB1" w:rsidRDefault="00710E61" w:rsidP="00766A29">
            <w:pPr>
              <w:pStyle w:val="FSM-Stand-Tab"/>
              <w:spacing w:before="80" w:after="80"/>
            </w:pPr>
            <w:r w:rsidRPr="00D43DB1">
              <w:t xml:space="preserve">14 </w:t>
            </w:r>
            <w:r w:rsidR="005D6013" w:rsidRPr="00D43DB1">
              <w:t xml:space="preserve">– </w:t>
            </w:r>
            <w:r w:rsidR="00911B25" w:rsidRPr="00D43DB1">
              <w:t>Anlaufstellen zum digitalen Lernen</w:t>
            </w:r>
            <w:r w:rsidR="00C27FEA">
              <w:t xml:space="preserve"> </w:t>
            </w:r>
            <w:r w:rsidR="00C27FEA" w:rsidRPr="00C27FEA">
              <w:t>mit Smartphone &amp; Co.</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6BAEB2D" w14:textId="0687C913" w:rsidR="00911B25" w:rsidRPr="00D43DB1" w:rsidRDefault="00911B25" w:rsidP="00766A29">
            <w:pPr>
              <w:pStyle w:val="FSM-Stand-Tab"/>
              <w:spacing w:before="80" w:after="80"/>
            </w:pPr>
            <w:r w:rsidRPr="00D43DB1">
              <w:t>UE3-b</w:t>
            </w:r>
            <w:r w:rsidR="00D43DB1" w:rsidRPr="00D43DB1">
              <w:t>,</w:t>
            </w:r>
            <w:r w:rsidRPr="00D43DB1">
              <w:t xml:space="preserve"> UE3-c</w:t>
            </w:r>
          </w:p>
        </w:tc>
      </w:tr>
    </w:tbl>
    <w:p w14:paraId="03F3016B" w14:textId="77777777" w:rsidR="00911B25" w:rsidRPr="00D43DB1" w:rsidRDefault="00911B25" w:rsidP="00D43DB1">
      <w:pPr>
        <w:pStyle w:val="FSM-Standard"/>
      </w:pPr>
    </w:p>
    <w:p w14:paraId="1C8A256A" w14:textId="77777777" w:rsidR="00911B25" w:rsidRPr="00D43DB1" w:rsidRDefault="00911B25" w:rsidP="00D43DB1">
      <w:pPr>
        <w:pStyle w:val="FSM-Standard"/>
      </w:pPr>
    </w:p>
    <w:p w14:paraId="7ACA082E" w14:textId="2EDB62E8" w:rsidR="00911B25" w:rsidRPr="00303914" w:rsidRDefault="00911B25" w:rsidP="00303914">
      <w:pPr>
        <w:pStyle w:val="FSM-berschrift4"/>
      </w:pPr>
      <w:r w:rsidRPr="00303914">
        <w:lastRenderedPageBreak/>
        <w:t>Materialblatt_HANDY_01 – Von</w:t>
      </w:r>
      <w:r w:rsidR="00303914" w:rsidRPr="00303914">
        <w:t xml:space="preserve"> „App“ bis „WLAN“: </w:t>
      </w:r>
      <w:r w:rsidRPr="00303914">
        <w:t>Ein kleines ABC der mobilen Medienwelt</w:t>
      </w:r>
    </w:p>
    <w:p w14:paraId="33A8C127" w14:textId="77777777" w:rsidR="00911B25" w:rsidRPr="00AE1AE9" w:rsidRDefault="00911B25">
      <w:pPr>
        <w:pStyle w:val="berschrift5"/>
        <w:rPr>
          <w:rFonts w:cs="Arial"/>
          <w:sz w:val="20"/>
          <w:szCs w:val="20"/>
        </w:rPr>
      </w:pPr>
      <w:r w:rsidRPr="00AE1AE9">
        <w:rPr>
          <w:rFonts w:cs="Arial"/>
          <w:sz w:val="20"/>
          <w:szCs w:val="20"/>
        </w:rPr>
        <w:t>3G</w:t>
      </w:r>
    </w:p>
    <w:p w14:paraId="6C06B322" w14:textId="22398CE2" w:rsidR="00911B25" w:rsidRPr="00AE1AE9" w:rsidRDefault="00AE1AE9">
      <w:pPr>
        <w:rPr>
          <w:sz w:val="20"/>
          <w:szCs w:val="20"/>
        </w:rPr>
      </w:pPr>
      <w:r w:rsidRPr="00AE1AE9">
        <w:rPr>
          <w:sz w:val="20"/>
          <w:szCs w:val="20"/>
        </w:rPr>
        <w:t>Siehe</w:t>
      </w:r>
      <w:r w:rsidR="00911B25" w:rsidRPr="00AE1AE9">
        <w:rPr>
          <w:sz w:val="20"/>
          <w:szCs w:val="20"/>
        </w:rPr>
        <w:t xml:space="preserve"> </w:t>
      </w:r>
      <w:r w:rsidR="00911B25" w:rsidRPr="00AE1AE9">
        <w:rPr>
          <w:rFonts w:ascii="Cambria Math" w:hAnsi="Cambria Math" w:cs="Cambria Math"/>
          <w:i/>
          <w:sz w:val="20"/>
          <w:szCs w:val="20"/>
        </w:rPr>
        <w:t>⇒</w:t>
      </w:r>
      <w:r w:rsidR="00911B25" w:rsidRPr="00AE1AE9">
        <w:rPr>
          <w:i/>
          <w:sz w:val="20"/>
          <w:szCs w:val="20"/>
        </w:rPr>
        <w:t xml:space="preserve"> Bandbreite</w:t>
      </w:r>
    </w:p>
    <w:p w14:paraId="58130182" w14:textId="77777777" w:rsidR="00911B25" w:rsidRPr="00AE1AE9" w:rsidRDefault="00911B25">
      <w:pPr>
        <w:pStyle w:val="berschrift5"/>
        <w:rPr>
          <w:rFonts w:cs="Arial"/>
          <w:sz w:val="20"/>
          <w:szCs w:val="20"/>
        </w:rPr>
      </w:pPr>
      <w:r w:rsidRPr="00AE1AE9">
        <w:rPr>
          <w:rFonts w:cs="Arial"/>
          <w:sz w:val="20"/>
          <w:szCs w:val="20"/>
        </w:rPr>
        <w:t>Android</w:t>
      </w:r>
    </w:p>
    <w:p w14:paraId="6C2DB044" w14:textId="14DE8FAC" w:rsidR="00911B25" w:rsidRPr="00AE1AE9" w:rsidRDefault="00911B25">
      <w:pPr>
        <w:rPr>
          <w:sz w:val="20"/>
          <w:szCs w:val="20"/>
        </w:rPr>
      </w:pPr>
      <w:r w:rsidRPr="00AE1AE9">
        <w:rPr>
          <w:sz w:val="20"/>
          <w:szCs w:val="20"/>
        </w:rPr>
        <w:t xml:space="preserve">Android ist ein </w:t>
      </w:r>
      <w:r w:rsidRPr="00AE1AE9">
        <w:rPr>
          <w:rFonts w:ascii="Cambria Math" w:hAnsi="Cambria Math" w:cs="Cambria Math"/>
          <w:sz w:val="20"/>
          <w:szCs w:val="20"/>
        </w:rPr>
        <w:t>⇒</w:t>
      </w:r>
      <w:r w:rsidRPr="00AE1AE9">
        <w:rPr>
          <w:sz w:val="20"/>
          <w:szCs w:val="20"/>
        </w:rPr>
        <w:t xml:space="preserve"> </w:t>
      </w:r>
      <w:r w:rsidRPr="00AE1AE9">
        <w:rPr>
          <w:i/>
          <w:iCs/>
          <w:sz w:val="20"/>
          <w:szCs w:val="20"/>
        </w:rPr>
        <w:t>Betriebssystem</w:t>
      </w:r>
      <w:r w:rsidRPr="00AE1AE9">
        <w:rPr>
          <w:sz w:val="20"/>
          <w:szCs w:val="20"/>
        </w:rPr>
        <w:t xml:space="preserve"> für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Smartphones</w:t>
      </w:r>
      <w:r w:rsidRPr="00AE1AE9">
        <w:rPr>
          <w:sz w:val="20"/>
          <w:szCs w:val="20"/>
        </w:rPr>
        <w:t xml:space="preserve"> und </w:t>
      </w:r>
      <w:r w:rsidRPr="00AE1AE9">
        <w:rPr>
          <w:rFonts w:ascii="Cambria Math" w:hAnsi="Cambria Math" w:cs="Cambria Math"/>
          <w:i/>
          <w:sz w:val="20"/>
          <w:szCs w:val="20"/>
        </w:rPr>
        <w:t>⇒</w:t>
      </w:r>
      <w:r w:rsidRPr="00AE1AE9">
        <w:rPr>
          <w:i/>
          <w:sz w:val="20"/>
          <w:szCs w:val="20"/>
        </w:rPr>
        <w:t xml:space="preserve"> Tablets</w:t>
      </w:r>
      <w:r w:rsidRPr="00AE1AE9">
        <w:rPr>
          <w:sz w:val="20"/>
          <w:szCs w:val="20"/>
        </w:rPr>
        <w:t>, welches u.a. von dem amerikanischen Konzern Google entwickelt wird.</w:t>
      </w:r>
      <w:r w:rsidR="00AE1AE9">
        <w:rPr>
          <w:sz w:val="20"/>
          <w:szCs w:val="20"/>
        </w:rPr>
        <w:t xml:space="preserve"> </w:t>
      </w:r>
    </w:p>
    <w:p w14:paraId="2FD00AF4" w14:textId="77777777" w:rsidR="00911B25" w:rsidRPr="00AE1AE9" w:rsidRDefault="00911B25">
      <w:pPr>
        <w:pStyle w:val="berschrift5"/>
        <w:rPr>
          <w:rFonts w:cs="Arial"/>
          <w:sz w:val="20"/>
          <w:szCs w:val="20"/>
        </w:rPr>
      </w:pPr>
      <w:r w:rsidRPr="00AE1AE9">
        <w:rPr>
          <w:rFonts w:cs="Arial"/>
          <w:sz w:val="20"/>
          <w:szCs w:val="20"/>
        </w:rPr>
        <w:t>App</w:t>
      </w:r>
    </w:p>
    <w:p w14:paraId="5B40FBFE" w14:textId="13F10E55" w:rsidR="00911B25" w:rsidRPr="00AE1AE9" w:rsidRDefault="00911B25">
      <w:pPr>
        <w:rPr>
          <w:sz w:val="20"/>
          <w:szCs w:val="20"/>
        </w:rPr>
      </w:pPr>
      <w:r w:rsidRPr="00AE1AE9">
        <w:rPr>
          <w:sz w:val="20"/>
          <w:szCs w:val="20"/>
        </w:rPr>
        <w:t xml:space="preserve">Eine App (Abkürzung für engl. „application”) bezeichnet Programme, die auf einem </w:t>
      </w:r>
      <w:r w:rsidRPr="00AE1AE9">
        <w:rPr>
          <w:rFonts w:ascii="Cambria Math" w:hAnsi="Cambria Math" w:cs="Cambria Math"/>
          <w:sz w:val="20"/>
          <w:szCs w:val="20"/>
        </w:rPr>
        <w:t>⇒</w:t>
      </w:r>
      <w:r w:rsidRPr="00AE1AE9">
        <w:rPr>
          <w:i/>
          <w:iCs/>
          <w:sz w:val="20"/>
          <w:szCs w:val="20"/>
        </w:rPr>
        <w:t>Smartphone</w:t>
      </w:r>
      <w:r w:rsidRPr="00AE1AE9">
        <w:rPr>
          <w:sz w:val="20"/>
          <w:szCs w:val="20"/>
        </w:rPr>
        <w:t xml:space="preserve"> installiert werden können. Diese werden meist über einen Software-Store wie </w:t>
      </w:r>
      <w:r w:rsidR="00867812">
        <w:rPr>
          <w:sz w:val="20"/>
          <w:szCs w:val="20"/>
        </w:rPr>
        <w:t xml:space="preserve">den </w:t>
      </w:r>
      <w:r w:rsidRPr="00AE1AE9">
        <w:rPr>
          <w:sz w:val="20"/>
          <w:szCs w:val="20"/>
        </w:rPr>
        <w:t>Apple App-Store oder den Google Play Store bezogen.</w:t>
      </w:r>
    </w:p>
    <w:p w14:paraId="671038CE" w14:textId="77777777" w:rsidR="00911B25" w:rsidRPr="00AE1AE9" w:rsidRDefault="00911B25">
      <w:pPr>
        <w:pStyle w:val="berschrift5"/>
        <w:rPr>
          <w:rFonts w:cs="Arial"/>
          <w:sz w:val="20"/>
          <w:szCs w:val="20"/>
        </w:rPr>
      </w:pPr>
      <w:r w:rsidRPr="00AE1AE9">
        <w:rPr>
          <w:rFonts w:cs="Arial"/>
          <w:sz w:val="20"/>
          <w:szCs w:val="20"/>
        </w:rPr>
        <w:t>Bandbreite</w:t>
      </w:r>
    </w:p>
    <w:p w14:paraId="74602880" w14:textId="21BF8BC0" w:rsidR="00911B25" w:rsidRPr="00AE1AE9" w:rsidRDefault="00911B25">
      <w:pPr>
        <w:rPr>
          <w:sz w:val="20"/>
          <w:szCs w:val="20"/>
        </w:rPr>
      </w:pPr>
      <w:r w:rsidRPr="00AE1AE9">
        <w:rPr>
          <w:sz w:val="20"/>
          <w:szCs w:val="20"/>
        </w:rPr>
        <w:t xml:space="preserve">Als Bandbreite wird die maximale Datenübermittlungs-Rate bezeichnet, die </w:t>
      </w:r>
      <w:r w:rsidR="00867812">
        <w:rPr>
          <w:sz w:val="20"/>
          <w:szCs w:val="20"/>
        </w:rPr>
        <w:t>z.B</w:t>
      </w:r>
      <w:r w:rsidRPr="00AE1AE9">
        <w:rPr>
          <w:sz w:val="20"/>
          <w:szCs w:val="20"/>
        </w:rPr>
        <w:t xml:space="preserve">. von und zu einem </w:t>
      </w:r>
      <w:r w:rsidRPr="00AE1AE9">
        <w:rPr>
          <w:rFonts w:ascii="Cambria Math" w:hAnsi="Cambria Math" w:cs="Cambria Math"/>
          <w:sz w:val="20"/>
          <w:szCs w:val="20"/>
        </w:rPr>
        <w:t>⇒</w:t>
      </w:r>
      <w:r w:rsidRPr="00AE1AE9">
        <w:rPr>
          <w:sz w:val="20"/>
          <w:szCs w:val="20"/>
        </w:rPr>
        <w:t xml:space="preserve"> </w:t>
      </w:r>
      <w:r w:rsidRPr="00AE1AE9">
        <w:rPr>
          <w:i/>
          <w:iCs/>
          <w:sz w:val="20"/>
          <w:szCs w:val="20"/>
        </w:rPr>
        <w:t xml:space="preserve">Smartphone </w:t>
      </w:r>
      <w:r w:rsidRPr="00AE1AE9">
        <w:rPr>
          <w:iCs/>
          <w:sz w:val="20"/>
          <w:szCs w:val="20"/>
        </w:rPr>
        <w:t>theoretisch möglich ist</w:t>
      </w:r>
      <w:r w:rsidRPr="00AE1AE9">
        <w:rPr>
          <w:sz w:val="20"/>
          <w:szCs w:val="20"/>
        </w:rPr>
        <w:t xml:space="preserve">. Die Bandbreite ist ausschlaggebend für die Geschwindigkeit des Ladens von Inhalten, </w:t>
      </w:r>
      <w:r w:rsidR="00710E61" w:rsidRPr="00AE1AE9">
        <w:rPr>
          <w:sz w:val="20"/>
          <w:szCs w:val="20"/>
        </w:rPr>
        <w:t>z.B</w:t>
      </w:r>
      <w:r w:rsidR="00191B44" w:rsidRPr="00AE1AE9">
        <w:rPr>
          <w:sz w:val="20"/>
          <w:szCs w:val="20"/>
        </w:rPr>
        <w:t>.</w:t>
      </w:r>
      <w:r w:rsidR="00710E61" w:rsidRPr="00AE1AE9" w:rsidDel="00710E61">
        <w:rPr>
          <w:sz w:val="20"/>
          <w:szCs w:val="20"/>
        </w:rPr>
        <w:t xml:space="preserve"> </w:t>
      </w:r>
      <w:r w:rsidRPr="00AE1AE9">
        <w:rPr>
          <w:sz w:val="20"/>
          <w:szCs w:val="20"/>
        </w:rPr>
        <w:t xml:space="preserve">wie schnell eine </w:t>
      </w:r>
      <w:r w:rsidR="00C602A6" w:rsidRPr="00AE1AE9">
        <w:rPr>
          <w:sz w:val="20"/>
          <w:szCs w:val="20"/>
        </w:rPr>
        <w:t>Website</w:t>
      </w:r>
      <w:r w:rsidRPr="00AE1AE9">
        <w:rPr>
          <w:sz w:val="20"/>
          <w:szCs w:val="20"/>
        </w:rPr>
        <w:t xml:space="preserve"> aufgerufen werden kann. </w:t>
      </w:r>
    </w:p>
    <w:p w14:paraId="27FEA565" w14:textId="44190173" w:rsidR="00911B25" w:rsidRDefault="00911B25">
      <w:pPr>
        <w:rPr>
          <w:iCs/>
          <w:sz w:val="20"/>
          <w:szCs w:val="20"/>
        </w:rPr>
      </w:pPr>
      <w:r w:rsidRPr="00AE1AE9">
        <w:rPr>
          <w:sz w:val="20"/>
          <w:szCs w:val="20"/>
        </w:rPr>
        <w:t>Mit der Zeit wurden mehrere Mobilfunk-Standards entwickelt und verbessert, sodass immer höhere Bandbreiten möglich</w:t>
      </w:r>
      <w:r w:rsidR="00867812">
        <w:rPr>
          <w:sz w:val="20"/>
          <w:szCs w:val="20"/>
        </w:rPr>
        <w:t>,</w:t>
      </w:r>
      <w:r w:rsidRPr="00AE1AE9">
        <w:rPr>
          <w:sz w:val="20"/>
          <w:szCs w:val="20"/>
        </w:rPr>
        <w:t xml:space="preserve"> aber nicht immer verfügbar sind. Siehe auch</w:t>
      </w:r>
      <w:r w:rsidR="00AE1AE9">
        <w:rPr>
          <w:sz w:val="20"/>
          <w:szCs w:val="20"/>
        </w:rPr>
        <w:t xml:space="preserve"> </w:t>
      </w:r>
      <w:r w:rsidRPr="00AE1AE9">
        <w:rPr>
          <w:rFonts w:ascii="Cambria Math" w:hAnsi="Cambria Math" w:cs="Cambria Math"/>
          <w:sz w:val="20"/>
          <w:szCs w:val="20"/>
        </w:rPr>
        <w:t>⇒</w:t>
      </w:r>
      <w:r w:rsidRPr="00AE1AE9">
        <w:rPr>
          <w:sz w:val="20"/>
          <w:szCs w:val="20"/>
        </w:rPr>
        <w:t xml:space="preserve"> </w:t>
      </w:r>
      <w:r w:rsidRPr="00AE1AE9">
        <w:rPr>
          <w:i/>
          <w:iCs/>
          <w:sz w:val="20"/>
          <w:szCs w:val="20"/>
        </w:rPr>
        <w:t>Drosselung</w:t>
      </w:r>
      <w:r w:rsidRPr="00AE1AE9">
        <w:rPr>
          <w:iCs/>
          <w:sz w:val="20"/>
          <w:szCs w:val="20"/>
        </w:rPr>
        <w:t>.</w:t>
      </w:r>
    </w:p>
    <w:p w14:paraId="32AE9938" w14:textId="77777777" w:rsidR="00AE1AE9" w:rsidRPr="00AE1AE9" w:rsidRDefault="00AE1AE9">
      <w:pPr>
        <w:rPr>
          <w:sz w:val="20"/>
          <w:szCs w:val="20"/>
        </w:rPr>
      </w:pPr>
    </w:p>
    <w:tbl>
      <w:tblPr>
        <w:tblW w:w="0" w:type="auto"/>
        <w:tblInd w:w="635" w:type="dxa"/>
        <w:tblLayout w:type="fixed"/>
        <w:tblLook w:val="0000" w:firstRow="0" w:lastRow="0" w:firstColumn="0" w:lastColumn="0" w:noHBand="0" w:noVBand="0"/>
      </w:tblPr>
      <w:tblGrid>
        <w:gridCol w:w="2268"/>
        <w:gridCol w:w="3471"/>
      </w:tblGrid>
      <w:tr w:rsidR="00911B25" w:rsidRPr="00AE1AE9" w14:paraId="29630E6E" w14:textId="77777777" w:rsidTr="00AE1AE9">
        <w:tc>
          <w:tcPr>
            <w:tcW w:w="2268" w:type="dxa"/>
            <w:tcBorders>
              <w:top w:val="single" w:sz="4" w:space="0" w:color="000000"/>
              <w:left w:val="single" w:sz="4" w:space="0" w:color="000000"/>
              <w:bottom w:val="single" w:sz="4" w:space="0" w:color="000000"/>
            </w:tcBorders>
            <w:shd w:val="clear" w:color="auto" w:fill="auto"/>
          </w:tcPr>
          <w:p w14:paraId="6F1BE6EF" w14:textId="77777777" w:rsidR="00911B25" w:rsidRPr="00AE1AE9" w:rsidRDefault="00911B25">
            <w:pPr>
              <w:rPr>
                <w:sz w:val="20"/>
                <w:szCs w:val="20"/>
              </w:rPr>
            </w:pPr>
            <w:r w:rsidRPr="00AE1AE9">
              <w:rPr>
                <w:sz w:val="20"/>
                <w:szCs w:val="20"/>
              </w:rPr>
              <w:t>Mobilfunk-Standard</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1C775776" w14:textId="1ADC2E90" w:rsidR="00911B25" w:rsidRPr="00AE1AE9" w:rsidRDefault="00911B25">
            <w:pPr>
              <w:tabs>
                <w:tab w:val="left" w:pos="3309"/>
              </w:tabs>
              <w:rPr>
                <w:sz w:val="20"/>
                <w:szCs w:val="20"/>
              </w:rPr>
            </w:pPr>
            <w:r w:rsidRPr="00AE1AE9">
              <w:rPr>
                <w:sz w:val="20"/>
                <w:szCs w:val="20"/>
              </w:rPr>
              <w:t>max. Datenübertragung/Bandbreite</w:t>
            </w:r>
          </w:p>
        </w:tc>
      </w:tr>
      <w:tr w:rsidR="00911B25" w:rsidRPr="00AE1AE9" w14:paraId="5A885C8C" w14:textId="77777777" w:rsidTr="00AE1AE9">
        <w:tc>
          <w:tcPr>
            <w:tcW w:w="2268" w:type="dxa"/>
            <w:tcBorders>
              <w:top w:val="single" w:sz="4" w:space="0" w:color="000000"/>
              <w:left w:val="single" w:sz="4" w:space="0" w:color="000000"/>
              <w:bottom w:val="single" w:sz="4" w:space="0" w:color="000000"/>
            </w:tcBorders>
            <w:shd w:val="clear" w:color="auto" w:fill="auto"/>
          </w:tcPr>
          <w:p w14:paraId="582D4D27" w14:textId="77777777" w:rsidR="00911B25" w:rsidRPr="00AE1AE9" w:rsidRDefault="00911B25">
            <w:pPr>
              <w:rPr>
                <w:sz w:val="20"/>
                <w:szCs w:val="20"/>
              </w:rPr>
            </w:pPr>
            <w:r w:rsidRPr="00AE1AE9">
              <w:rPr>
                <w:sz w:val="20"/>
                <w:szCs w:val="20"/>
              </w:rPr>
              <w:t>GSM (2G)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5CF5BE0A" w14:textId="77777777" w:rsidR="00911B25" w:rsidRPr="00AE1AE9" w:rsidRDefault="00911B25">
            <w:pPr>
              <w:tabs>
                <w:tab w:val="left" w:pos="3309"/>
              </w:tabs>
              <w:rPr>
                <w:sz w:val="20"/>
                <w:szCs w:val="20"/>
              </w:rPr>
            </w:pPr>
            <w:r w:rsidRPr="00AE1AE9">
              <w:rPr>
                <w:sz w:val="20"/>
                <w:szCs w:val="20"/>
              </w:rPr>
              <w:t>9,6 kBit/s</w:t>
            </w:r>
          </w:p>
        </w:tc>
      </w:tr>
      <w:tr w:rsidR="00911B25" w:rsidRPr="00AE1AE9" w14:paraId="0188690F" w14:textId="77777777" w:rsidTr="00AE1AE9">
        <w:tc>
          <w:tcPr>
            <w:tcW w:w="2268" w:type="dxa"/>
            <w:tcBorders>
              <w:top w:val="single" w:sz="4" w:space="0" w:color="000000"/>
              <w:left w:val="single" w:sz="4" w:space="0" w:color="000000"/>
              <w:bottom w:val="single" w:sz="4" w:space="0" w:color="000000"/>
            </w:tcBorders>
            <w:shd w:val="clear" w:color="auto" w:fill="auto"/>
          </w:tcPr>
          <w:p w14:paraId="3C535BAC" w14:textId="77777777" w:rsidR="00911B25" w:rsidRPr="00AE1AE9" w:rsidRDefault="00911B25">
            <w:pPr>
              <w:rPr>
                <w:sz w:val="20"/>
                <w:szCs w:val="20"/>
              </w:rPr>
            </w:pPr>
            <w:r w:rsidRPr="00AE1AE9">
              <w:rPr>
                <w:sz w:val="20"/>
                <w:szCs w:val="20"/>
              </w:rPr>
              <w:t>GPRS (2.5G)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64F0B624" w14:textId="77777777" w:rsidR="00911B25" w:rsidRPr="00AE1AE9" w:rsidRDefault="00911B25">
            <w:pPr>
              <w:rPr>
                <w:sz w:val="20"/>
                <w:szCs w:val="20"/>
              </w:rPr>
            </w:pPr>
            <w:r w:rsidRPr="00AE1AE9">
              <w:rPr>
                <w:sz w:val="20"/>
                <w:szCs w:val="20"/>
              </w:rPr>
              <w:t>5,6 kBit/s</w:t>
            </w:r>
          </w:p>
        </w:tc>
      </w:tr>
      <w:tr w:rsidR="00911B25" w:rsidRPr="00AE1AE9" w14:paraId="166A7081" w14:textId="77777777" w:rsidTr="00AE1AE9">
        <w:tc>
          <w:tcPr>
            <w:tcW w:w="2268" w:type="dxa"/>
            <w:tcBorders>
              <w:top w:val="single" w:sz="4" w:space="0" w:color="000000"/>
              <w:left w:val="single" w:sz="4" w:space="0" w:color="000000"/>
              <w:bottom w:val="single" w:sz="4" w:space="0" w:color="000000"/>
            </w:tcBorders>
            <w:shd w:val="clear" w:color="auto" w:fill="auto"/>
          </w:tcPr>
          <w:p w14:paraId="69332017" w14:textId="77777777" w:rsidR="00911B25" w:rsidRPr="00AE1AE9" w:rsidRDefault="00911B25">
            <w:pPr>
              <w:rPr>
                <w:sz w:val="20"/>
                <w:szCs w:val="20"/>
              </w:rPr>
            </w:pPr>
            <w:r w:rsidRPr="00AE1AE9">
              <w:rPr>
                <w:sz w:val="20"/>
                <w:szCs w:val="20"/>
              </w:rPr>
              <w:t>EDGE (2.75G)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696302AC" w14:textId="77777777" w:rsidR="00911B25" w:rsidRPr="00AE1AE9" w:rsidRDefault="00911B25">
            <w:pPr>
              <w:rPr>
                <w:sz w:val="20"/>
                <w:szCs w:val="20"/>
              </w:rPr>
            </w:pPr>
            <w:r w:rsidRPr="00AE1AE9">
              <w:rPr>
                <w:sz w:val="20"/>
                <w:szCs w:val="20"/>
              </w:rPr>
              <w:t>236 kBit/s</w:t>
            </w:r>
          </w:p>
        </w:tc>
      </w:tr>
      <w:tr w:rsidR="00911B25" w:rsidRPr="00AE1AE9" w14:paraId="0377933E" w14:textId="77777777" w:rsidTr="00AE1AE9">
        <w:tc>
          <w:tcPr>
            <w:tcW w:w="2268" w:type="dxa"/>
            <w:tcBorders>
              <w:top w:val="single" w:sz="4" w:space="0" w:color="000000"/>
              <w:left w:val="single" w:sz="4" w:space="0" w:color="000000"/>
              <w:bottom w:val="single" w:sz="4" w:space="0" w:color="000000"/>
            </w:tcBorders>
            <w:shd w:val="clear" w:color="auto" w:fill="auto"/>
          </w:tcPr>
          <w:p w14:paraId="0C6ACD8C" w14:textId="77777777" w:rsidR="00911B25" w:rsidRPr="00AE1AE9" w:rsidRDefault="00911B25">
            <w:pPr>
              <w:rPr>
                <w:sz w:val="20"/>
                <w:szCs w:val="20"/>
              </w:rPr>
            </w:pPr>
            <w:r w:rsidRPr="00AE1AE9">
              <w:rPr>
                <w:sz w:val="20"/>
                <w:szCs w:val="20"/>
              </w:rPr>
              <w:t>UMTS (3G)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785C2EAD" w14:textId="77777777" w:rsidR="00911B25" w:rsidRPr="00AE1AE9" w:rsidRDefault="00911B25">
            <w:pPr>
              <w:rPr>
                <w:sz w:val="20"/>
                <w:szCs w:val="20"/>
              </w:rPr>
            </w:pPr>
            <w:r w:rsidRPr="00AE1AE9">
              <w:rPr>
                <w:sz w:val="20"/>
                <w:szCs w:val="20"/>
              </w:rPr>
              <w:t>384 kBit/s</w:t>
            </w:r>
          </w:p>
        </w:tc>
      </w:tr>
      <w:tr w:rsidR="00911B25" w:rsidRPr="00AE1AE9" w14:paraId="26B67812" w14:textId="77777777" w:rsidTr="00AE1AE9">
        <w:tc>
          <w:tcPr>
            <w:tcW w:w="2268" w:type="dxa"/>
            <w:tcBorders>
              <w:top w:val="single" w:sz="4" w:space="0" w:color="000000"/>
              <w:left w:val="single" w:sz="4" w:space="0" w:color="000000"/>
              <w:bottom w:val="single" w:sz="4" w:space="0" w:color="000000"/>
            </w:tcBorders>
            <w:shd w:val="clear" w:color="auto" w:fill="auto"/>
          </w:tcPr>
          <w:p w14:paraId="1D5876AF" w14:textId="77777777" w:rsidR="00911B25" w:rsidRPr="00AE1AE9" w:rsidRDefault="00911B25">
            <w:pPr>
              <w:rPr>
                <w:sz w:val="20"/>
                <w:szCs w:val="20"/>
              </w:rPr>
            </w:pPr>
            <w:r w:rsidRPr="00AE1AE9">
              <w:rPr>
                <w:sz w:val="20"/>
                <w:szCs w:val="20"/>
              </w:rPr>
              <w:t>HSDPA (3.5G)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65CDE426" w14:textId="77777777" w:rsidR="00911B25" w:rsidRPr="00AE1AE9" w:rsidRDefault="00911B25">
            <w:pPr>
              <w:rPr>
                <w:sz w:val="20"/>
                <w:szCs w:val="20"/>
              </w:rPr>
            </w:pPr>
            <w:r w:rsidRPr="00AE1AE9">
              <w:rPr>
                <w:sz w:val="20"/>
                <w:szCs w:val="20"/>
              </w:rPr>
              <w:t>7,2 Mbit/s</w:t>
            </w:r>
          </w:p>
        </w:tc>
      </w:tr>
      <w:tr w:rsidR="00911B25" w:rsidRPr="00AE1AE9" w14:paraId="56A323EC" w14:textId="77777777" w:rsidTr="00AE1AE9">
        <w:tc>
          <w:tcPr>
            <w:tcW w:w="2268" w:type="dxa"/>
            <w:tcBorders>
              <w:top w:val="single" w:sz="4" w:space="0" w:color="000000"/>
              <w:left w:val="single" w:sz="4" w:space="0" w:color="000000"/>
              <w:bottom w:val="single" w:sz="4" w:space="0" w:color="000000"/>
            </w:tcBorders>
            <w:shd w:val="clear" w:color="auto" w:fill="auto"/>
          </w:tcPr>
          <w:p w14:paraId="41292474" w14:textId="77777777" w:rsidR="00911B25" w:rsidRPr="00AE1AE9" w:rsidRDefault="00911B25">
            <w:pPr>
              <w:rPr>
                <w:sz w:val="20"/>
                <w:szCs w:val="20"/>
              </w:rPr>
            </w:pPr>
            <w:r w:rsidRPr="00AE1AE9">
              <w:rPr>
                <w:sz w:val="20"/>
                <w:szCs w:val="20"/>
              </w:rPr>
              <w:t>LTE (3.9G)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62684EC7" w14:textId="77777777" w:rsidR="00911B25" w:rsidRPr="00AE1AE9" w:rsidRDefault="00911B25">
            <w:pPr>
              <w:rPr>
                <w:sz w:val="20"/>
                <w:szCs w:val="20"/>
              </w:rPr>
            </w:pPr>
            <w:r w:rsidRPr="00AE1AE9">
              <w:rPr>
                <w:sz w:val="20"/>
                <w:szCs w:val="20"/>
              </w:rPr>
              <w:t>150 Mbit/s</w:t>
            </w:r>
          </w:p>
        </w:tc>
      </w:tr>
      <w:tr w:rsidR="00911B25" w:rsidRPr="00AE1AE9" w14:paraId="0A7E21B7" w14:textId="77777777" w:rsidTr="00AE1AE9">
        <w:tc>
          <w:tcPr>
            <w:tcW w:w="2268" w:type="dxa"/>
            <w:tcBorders>
              <w:top w:val="single" w:sz="4" w:space="0" w:color="000000"/>
              <w:left w:val="single" w:sz="4" w:space="0" w:color="000000"/>
              <w:bottom w:val="single" w:sz="4" w:space="0" w:color="000000"/>
            </w:tcBorders>
            <w:shd w:val="clear" w:color="auto" w:fill="auto"/>
          </w:tcPr>
          <w:p w14:paraId="4BA609B2" w14:textId="77777777" w:rsidR="00911B25" w:rsidRPr="00AE1AE9" w:rsidRDefault="00911B25">
            <w:pPr>
              <w:rPr>
                <w:sz w:val="20"/>
                <w:szCs w:val="20"/>
              </w:rPr>
            </w:pPr>
            <w:r w:rsidRPr="00AE1AE9">
              <w:rPr>
                <w:sz w:val="20"/>
                <w:szCs w:val="20"/>
              </w:rPr>
              <w:t>LTE Advanced (4G)</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3BCEE042" w14:textId="77777777" w:rsidR="00911B25" w:rsidRPr="00AE1AE9" w:rsidRDefault="00911B25">
            <w:pPr>
              <w:rPr>
                <w:sz w:val="20"/>
                <w:szCs w:val="20"/>
              </w:rPr>
            </w:pPr>
            <w:r w:rsidRPr="00AE1AE9">
              <w:rPr>
                <w:sz w:val="20"/>
                <w:szCs w:val="20"/>
              </w:rPr>
              <w:t>1 GBit/s</w:t>
            </w:r>
          </w:p>
        </w:tc>
      </w:tr>
    </w:tbl>
    <w:p w14:paraId="23E025E0" w14:textId="77777777" w:rsidR="00911B25" w:rsidRPr="00AE1AE9" w:rsidRDefault="00911B25">
      <w:pPr>
        <w:pStyle w:val="berschrift5"/>
        <w:rPr>
          <w:rFonts w:cs="Arial"/>
          <w:sz w:val="20"/>
          <w:szCs w:val="20"/>
        </w:rPr>
      </w:pPr>
      <w:r w:rsidRPr="00AE1AE9">
        <w:rPr>
          <w:rFonts w:cs="Arial"/>
          <w:sz w:val="20"/>
          <w:szCs w:val="20"/>
        </w:rPr>
        <w:t>Betriebssystem</w:t>
      </w:r>
    </w:p>
    <w:p w14:paraId="6919C549" w14:textId="77777777" w:rsidR="00911B25" w:rsidRPr="00AE1AE9" w:rsidRDefault="00911B25">
      <w:pPr>
        <w:rPr>
          <w:sz w:val="20"/>
          <w:szCs w:val="20"/>
        </w:rPr>
      </w:pPr>
      <w:r w:rsidRPr="00AE1AE9">
        <w:rPr>
          <w:sz w:val="20"/>
          <w:szCs w:val="20"/>
        </w:rPr>
        <w:t xml:space="preserve">Ein Betriebssystem verwaltet die Hardware-Komponenten eines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Smartphones</w:t>
      </w:r>
      <w:r w:rsidRPr="00AE1AE9">
        <w:rPr>
          <w:iCs/>
          <w:sz w:val="20"/>
          <w:szCs w:val="20"/>
        </w:rPr>
        <w:t xml:space="preserve"> und stellt die Grundfunktionen bereit. Beispiele für Smartphones-Betriebssysteme sind das iPhone-Betriebssystem </w:t>
      </w:r>
      <w:r w:rsidRPr="00AE1AE9">
        <w:rPr>
          <w:rFonts w:ascii="Cambria Math" w:hAnsi="Cambria Math" w:cs="Cambria Math"/>
          <w:sz w:val="20"/>
          <w:szCs w:val="20"/>
        </w:rPr>
        <w:t>⇒</w:t>
      </w:r>
      <w:r w:rsidRPr="00AE1AE9">
        <w:rPr>
          <w:sz w:val="20"/>
          <w:szCs w:val="20"/>
        </w:rPr>
        <w:t xml:space="preserve"> </w:t>
      </w:r>
      <w:r w:rsidRPr="00AE1AE9">
        <w:rPr>
          <w:i/>
          <w:iCs/>
          <w:sz w:val="20"/>
          <w:szCs w:val="20"/>
        </w:rPr>
        <w:t>iOS</w:t>
      </w:r>
      <w:r w:rsidRPr="00AE1AE9">
        <w:rPr>
          <w:iCs/>
          <w:sz w:val="20"/>
          <w:szCs w:val="20"/>
        </w:rPr>
        <w:t xml:space="preserve"> und das von Google mitentwickelte </w:t>
      </w:r>
      <w:r w:rsidRPr="00AE1AE9">
        <w:rPr>
          <w:rFonts w:ascii="Cambria Math" w:hAnsi="Cambria Math" w:cs="Cambria Math"/>
          <w:sz w:val="20"/>
          <w:szCs w:val="20"/>
        </w:rPr>
        <w:t>⇒</w:t>
      </w:r>
      <w:r w:rsidRPr="00AE1AE9">
        <w:rPr>
          <w:sz w:val="20"/>
          <w:szCs w:val="20"/>
        </w:rPr>
        <w:t xml:space="preserve"> </w:t>
      </w:r>
      <w:r w:rsidRPr="00AE1AE9">
        <w:rPr>
          <w:i/>
          <w:iCs/>
          <w:sz w:val="20"/>
          <w:szCs w:val="20"/>
        </w:rPr>
        <w:t>Android.</w:t>
      </w:r>
    </w:p>
    <w:p w14:paraId="1CB2633A" w14:textId="77777777" w:rsidR="00911B25" w:rsidRPr="00AE1AE9" w:rsidRDefault="00911B25">
      <w:pPr>
        <w:pStyle w:val="berschrift5"/>
        <w:rPr>
          <w:rFonts w:cs="Arial"/>
          <w:sz w:val="20"/>
          <w:szCs w:val="20"/>
        </w:rPr>
      </w:pPr>
      <w:r w:rsidRPr="00AE1AE9">
        <w:rPr>
          <w:rFonts w:cs="Arial"/>
          <w:sz w:val="20"/>
          <w:szCs w:val="20"/>
        </w:rPr>
        <w:t>BlackBerry</w:t>
      </w:r>
    </w:p>
    <w:p w14:paraId="02957C85" w14:textId="0BF2FC85" w:rsidR="00911B25" w:rsidRPr="00AE1AE9" w:rsidRDefault="00911B25">
      <w:pPr>
        <w:rPr>
          <w:sz w:val="20"/>
          <w:szCs w:val="20"/>
        </w:rPr>
      </w:pPr>
      <w:r w:rsidRPr="00AE1AE9">
        <w:rPr>
          <w:sz w:val="20"/>
          <w:szCs w:val="20"/>
        </w:rPr>
        <w:t xml:space="preserve">Das BlackBerry ist ein vom gleichnamigen kanadischen Unternehmen vertriebenes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w:t>
      </w:r>
      <w:r w:rsidRPr="00AE1AE9">
        <w:rPr>
          <w:sz w:val="20"/>
          <w:szCs w:val="20"/>
        </w:rPr>
        <w:t xml:space="preserve">, </w:t>
      </w:r>
      <w:r w:rsidR="00867812">
        <w:rPr>
          <w:sz w:val="20"/>
          <w:szCs w:val="20"/>
        </w:rPr>
        <w:t>das</w:t>
      </w:r>
      <w:r w:rsidR="00867812" w:rsidRPr="00AE1AE9">
        <w:rPr>
          <w:sz w:val="20"/>
          <w:szCs w:val="20"/>
        </w:rPr>
        <w:t xml:space="preserve"> </w:t>
      </w:r>
      <w:r w:rsidRPr="00AE1AE9">
        <w:rPr>
          <w:sz w:val="20"/>
          <w:szCs w:val="20"/>
        </w:rPr>
        <w:t>vor allem im geschäftlichen Bereich eine hohe Popularität besitzt. Bei Jugendlichen ist es nur vereinzelt anzutreffen.</w:t>
      </w:r>
    </w:p>
    <w:p w14:paraId="3BD6A2A1" w14:textId="77777777" w:rsidR="00911B25" w:rsidRPr="00AE1AE9" w:rsidRDefault="00911B25">
      <w:pPr>
        <w:pStyle w:val="berschrift5"/>
        <w:rPr>
          <w:rFonts w:cs="Arial"/>
          <w:sz w:val="20"/>
          <w:szCs w:val="20"/>
        </w:rPr>
      </w:pPr>
      <w:r w:rsidRPr="00AE1AE9">
        <w:rPr>
          <w:rFonts w:cs="Arial"/>
          <w:sz w:val="20"/>
          <w:szCs w:val="20"/>
        </w:rPr>
        <w:t>Bluetooth</w:t>
      </w:r>
    </w:p>
    <w:p w14:paraId="3429C9B1" w14:textId="77777777" w:rsidR="00911B25" w:rsidRPr="00AE1AE9" w:rsidRDefault="00911B25">
      <w:pPr>
        <w:rPr>
          <w:sz w:val="20"/>
          <w:szCs w:val="20"/>
        </w:rPr>
      </w:pPr>
      <w:r w:rsidRPr="00AE1AE9">
        <w:rPr>
          <w:sz w:val="20"/>
          <w:szCs w:val="20"/>
        </w:rPr>
        <w:t xml:space="preserve">Der Übertragungs-Standard Bluetooth ermöglicht es, Daten drahtlos zwischen zwei Geräten zu übertragen, </w:t>
      </w:r>
      <w:r w:rsidR="00710E61" w:rsidRPr="00AE1AE9">
        <w:rPr>
          <w:sz w:val="20"/>
          <w:szCs w:val="20"/>
        </w:rPr>
        <w:t>z.B</w:t>
      </w:r>
      <w:r w:rsidR="00191B44" w:rsidRPr="00AE1AE9">
        <w:rPr>
          <w:sz w:val="20"/>
          <w:szCs w:val="20"/>
        </w:rPr>
        <w:t>.</w:t>
      </w:r>
      <w:r w:rsidR="00710E61" w:rsidRPr="00AE1AE9" w:rsidDel="00710E61">
        <w:rPr>
          <w:sz w:val="20"/>
          <w:szCs w:val="20"/>
        </w:rPr>
        <w:t xml:space="preserve"> </w:t>
      </w:r>
      <w:r w:rsidRPr="00AE1AE9">
        <w:rPr>
          <w:sz w:val="20"/>
          <w:szCs w:val="20"/>
        </w:rPr>
        <w:t xml:space="preserve">ein Foto von einem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w:t>
      </w:r>
      <w:r w:rsidRPr="00AE1AE9">
        <w:rPr>
          <w:sz w:val="20"/>
          <w:szCs w:val="20"/>
        </w:rPr>
        <w:t xml:space="preserve"> zum anderen. Im Gegensatz zur älteren </w:t>
      </w:r>
      <w:r w:rsidRPr="00AE1AE9">
        <w:rPr>
          <w:rFonts w:ascii="Cambria Math" w:hAnsi="Cambria Math" w:cs="Cambria Math"/>
          <w:sz w:val="20"/>
          <w:szCs w:val="20"/>
        </w:rPr>
        <w:t>⇒</w:t>
      </w:r>
      <w:r w:rsidRPr="00AE1AE9">
        <w:rPr>
          <w:i/>
          <w:iCs/>
          <w:sz w:val="20"/>
          <w:szCs w:val="20"/>
        </w:rPr>
        <w:t>Infrarot</w:t>
      </w:r>
      <w:r w:rsidRPr="00AE1AE9">
        <w:rPr>
          <w:sz w:val="20"/>
          <w:szCs w:val="20"/>
        </w:rPr>
        <w:t>-Technologie ist kein Sichtkontakt zwischen den zwei Geräten nötig, die Geräte müssen aber recht nahe (max. 10 Meter) beieinander sein.</w:t>
      </w:r>
    </w:p>
    <w:p w14:paraId="422B558E" w14:textId="77777777" w:rsidR="00911B25" w:rsidRPr="00AE1AE9" w:rsidRDefault="00911B25">
      <w:pPr>
        <w:pStyle w:val="berschrift5"/>
        <w:rPr>
          <w:rFonts w:cs="Arial"/>
          <w:sz w:val="20"/>
          <w:szCs w:val="20"/>
        </w:rPr>
      </w:pPr>
      <w:r w:rsidRPr="00AE1AE9">
        <w:rPr>
          <w:rFonts w:cs="Arial"/>
          <w:sz w:val="20"/>
          <w:szCs w:val="20"/>
        </w:rPr>
        <w:t>Branding</w:t>
      </w:r>
    </w:p>
    <w:p w14:paraId="137E02A7" w14:textId="77777777" w:rsidR="00911B25" w:rsidRPr="00AE1AE9" w:rsidRDefault="00911B25">
      <w:pPr>
        <w:rPr>
          <w:sz w:val="20"/>
          <w:szCs w:val="20"/>
        </w:rPr>
      </w:pPr>
      <w:r w:rsidRPr="00AE1AE9">
        <w:rPr>
          <w:sz w:val="20"/>
          <w:szCs w:val="20"/>
        </w:rPr>
        <w:t xml:space="preserve">Mobilfunk-Unternehmen vertreiben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Smartphones</w:t>
      </w:r>
      <w:r w:rsidRPr="00AE1AE9">
        <w:rPr>
          <w:sz w:val="20"/>
          <w:szCs w:val="20"/>
        </w:rPr>
        <w:t xml:space="preserve"> meist mit speziell angepasster Software und unternehmensspezifischen Einstellungen.</w:t>
      </w:r>
    </w:p>
    <w:p w14:paraId="643880E1" w14:textId="77777777" w:rsidR="00911B25" w:rsidRPr="00AE1AE9" w:rsidRDefault="00911B25">
      <w:pPr>
        <w:pStyle w:val="berschrift5"/>
        <w:rPr>
          <w:rFonts w:cs="Arial"/>
          <w:sz w:val="20"/>
          <w:szCs w:val="20"/>
        </w:rPr>
      </w:pPr>
      <w:r w:rsidRPr="00AE1AE9">
        <w:rPr>
          <w:rFonts w:cs="Arial"/>
          <w:sz w:val="20"/>
          <w:szCs w:val="20"/>
        </w:rPr>
        <w:t>Datentarif</w:t>
      </w:r>
    </w:p>
    <w:p w14:paraId="66B52B20" w14:textId="03CE2242" w:rsidR="00911B25" w:rsidRPr="00AE1AE9" w:rsidRDefault="00911B25">
      <w:pPr>
        <w:rPr>
          <w:sz w:val="20"/>
          <w:szCs w:val="20"/>
        </w:rPr>
      </w:pPr>
      <w:r w:rsidRPr="00AE1AE9">
        <w:rPr>
          <w:sz w:val="20"/>
          <w:szCs w:val="20"/>
        </w:rPr>
        <w:lastRenderedPageBreak/>
        <w:t xml:space="preserve">Ein Datentarif ermöglicht es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w:t>
      </w:r>
      <w:r w:rsidRPr="00AE1AE9">
        <w:rPr>
          <w:sz w:val="20"/>
          <w:szCs w:val="20"/>
        </w:rPr>
        <w:t>-Besitzer</w:t>
      </w:r>
      <w:r w:rsidR="00867812">
        <w:rPr>
          <w:sz w:val="20"/>
          <w:szCs w:val="20"/>
        </w:rPr>
        <w:t>_</w:t>
      </w:r>
      <w:r w:rsidRPr="00AE1AE9">
        <w:rPr>
          <w:sz w:val="20"/>
          <w:szCs w:val="20"/>
        </w:rPr>
        <w:t xml:space="preserve">innen eine Verbindung zum Internet herzustellen. Datentarife werden inzwischen meist über das Bezahlmodell </w:t>
      </w:r>
      <w:r w:rsidRPr="00AE1AE9">
        <w:rPr>
          <w:rFonts w:ascii="Cambria Math" w:hAnsi="Cambria Math" w:cs="Cambria Math"/>
          <w:sz w:val="20"/>
          <w:szCs w:val="20"/>
        </w:rPr>
        <w:t>⇒</w:t>
      </w:r>
      <w:r w:rsidRPr="00AE1AE9">
        <w:rPr>
          <w:sz w:val="20"/>
          <w:szCs w:val="20"/>
        </w:rPr>
        <w:t xml:space="preserve"> </w:t>
      </w:r>
      <w:r w:rsidRPr="00AE1AE9">
        <w:rPr>
          <w:i/>
          <w:iCs/>
          <w:sz w:val="20"/>
          <w:szCs w:val="20"/>
        </w:rPr>
        <w:t>Flatrate</w:t>
      </w:r>
      <w:r w:rsidRPr="00AE1AE9">
        <w:rPr>
          <w:sz w:val="20"/>
          <w:szCs w:val="20"/>
        </w:rPr>
        <w:t xml:space="preserve"> abgerechnet. Für Datentarife stehen verschiedene </w:t>
      </w:r>
      <w:r w:rsidRPr="00AE1AE9">
        <w:rPr>
          <w:rFonts w:ascii="Cambria Math" w:hAnsi="Cambria Math" w:cs="Cambria Math"/>
          <w:sz w:val="20"/>
          <w:szCs w:val="20"/>
        </w:rPr>
        <w:t>⇒</w:t>
      </w:r>
      <w:r w:rsidRPr="00AE1AE9">
        <w:rPr>
          <w:sz w:val="20"/>
          <w:szCs w:val="20"/>
        </w:rPr>
        <w:t xml:space="preserve"> </w:t>
      </w:r>
      <w:r w:rsidRPr="00AE1AE9">
        <w:rPr>
          <w:i/>
          <w:iCs/>
          <w:sz w:val="20"/>
          <w:szCs w:val="20"/>
        </w:rPr>
        <w:t>Bandbreiten</w:t>
      </w:r>
      <w:r w:rsidRPr="00AE1AE9">
        <w:rPr>
          <w:sz w:val="20"/>
          <w:szCs w:val="20"/>
        </w:rPr>
        <w:t xml:space="preserve"> zur Verfügung, die unterschiedlich hohe Übertragungs-Geschwindigkeiten ermöglichen.</w:t>
      </w:r>
    </w:p>
    <w:p w14:paraId="4F446056" w14:textId="77777777" w:rsidR="00911B25" w:rsidRPr="00AE1AE9" w:rsidRDefault="00911B25">
      <w:pPr>
        <w:pStyle w:val="berschrift5"/>
        <w:rPr>
          <w:rFonts w:cs="Arial"/>
          <w:sz w:val="20"/>
          <w:szCs w:val="20"/>
        </w:rPr>
      </w:pPr>
      <w:r w:rsidRPr="00AE1AE9">
        <w:rPr>
          <w:rFonts w:cs="Arial"/>
          <w:sz w:val="20"/>
          <w:szCs w:val="20"/>
        </w:rPr>
        <w:t>Drosselung</w:t>
      </w:r>
    </w:p>
    <w:p w14:paraId="0D30AACC" w14:textId="77777777" w:rsidR="00911B25" w:rsidRPr="00AE1AE9" w:rsidRDefault="00911B25">
      <w:pPr>
        <w:rPr>
          <w:sz w:val="20"/>
          <w:szCs w:val="20"/>
        </w:rPr>
      </w:pPr>
      <w:r w:rsidRPr="00AE1AE9">
        <w:rPr>
          <w:sz w:val="20"/>
          <w:szCs w:val="20"/>
        </w:rPr>
        <w:t xml:space="preserve">Von einer Drosselung wird gesprochen, wenn eine tatsächlich verfügbare höhere Bandbreite vom Netzbetreiber auf eine niedrigere Bandbreite begrenzt wird. Dies geschieht bei der Überschreitung von monatlichen Datenübertragungs-Limits bei </w:t>
      </w:r>
      <w:r w:rsidRPr="00AE1AE9">
        <w:rPr>
          <w:rFonts w:ascii="Cambria Math" w:hAnsi="Cambria Math" w:cs="Cambria Math"/>
          <w:sz w:val="20"/>
          <w:szCs w:val="20"/>
        </w:rPr>
        <w:t>⇒</w:t>
      </w:r>
      <w:r w:rsidRPr="00AE1AE9">
        <w:rPr>
          <w:sz w:val="20"/>
          <w:szCs w:val="20"/>
        </w:rPr>
        <w:t xml:space="preserve"> </w:t>
      </w:r>
      <w:r w:rsidRPr="00AE1AE9">
        <w:rPr>
          <w:i/>
          <w:iCs/>
          <w:sz w:val="20"/>
          <w:szCs w:val="20"/>
        </w:rPr>
        <w:t>Flatrates</w:t>
      </w:r>
      <w:r w:rsidRPr="00AE1AE9">
        <w:rPr>
          <w:sz w:val="20"/>
          <w:szCs w:val="20"/>
        </w:rPr>
        <w:t>: Statt einer Geschwindigkeit von 384 kBit/s kann dann nur noch eine schmale Bandbreite von 64 kBit/s genutzt werden. Viele Jugendliche haben daher einen Teil der Zeit eine langsame Internetverbindung auf dem Smartphone, obwohl technisch mehr möglich wäre.</w:t>
      </w:r>
    </w:p>
    <w:p w14:paraId="1F1508A3" w14:textId="77777777" w:rsidR="00911B25" w:rsidRPr="00AE1AE9" w:rsidRDefault="00911B25">
      <w:pPr>
        <w:pStyle w:val="berschrift5"/>
        <w:rPr>
          <w:rFonts w:cs="Arial"/>
          <w:sz w:val="20"/>
          <w:szCs w:val="20"/>
        </w:rPr>
      </w:pPr>
      <w:r w:rsidRPr="00AE1AE9">
        <w:rPr>
          <w:rFonts w:cs="Arial"/>
          <w:sz w:val="20"/>
          <w:szCs w:val="20"/>
        </w:rPr>
        <w:t>EDGE</w:t>
      </w:r>
    </w:p>
    <w:p w14:paraId="04F9155B" w14:textId="1604EA56" w:rsidR="00911B25" w:rsidRPr="00AE1AE9" w:rsidRDefault="00867812">
      <w:pPr>
        <w:rPr>
          <w:sz w:val="20"/>
          <w:szCs w:val="20"/>
        </w:rPr>
      </w:pPr>
      <w:r w:rsidRPr="00AE1AE9">
        <w:rPr>
          <w:sz w:val="20"/>
          <w:szCs w:val="20"/>
        </w:rPr>
        <w:t>Siehe</w:t>
      </w:r>
      <w:r w:rsidR="00911B25" w:rsidRPr="00AE1AE9">
        <w:rPr>
          <w:sz w:val="20"/>
          <w:szCs w:val="20"/>
        </w:rPr>
        <w:t xml:space="preserve"> </w:t>
      </w:r>
      <w:r w:rsidR="00911B25" w:rsidRPr="00AE1AE9">
        <w:rPr>
          <w:rFonts w:ascii="Cambria Math" w:hAnsi="Cambria Math" w:cs="Cambria Math"/>
          <w:i/>
          <w:sz w:val="20"/>
          <w:szCs w:val="20"/>
        </w:rPr>
        <w:t>⇒</w:t>
      </w:r>
      <w:r w:rsidR="00911B25" w:rsidRPr="00AE1AE9">
        <w:rPr>
          <w:i/>
          <w:sz w:val="20"/>
          <w:szCs w:val="20"/>
        </w:rPr>
        <w:t xml:space="preserve"> Bandbreite</w:t>
      </w:r>
    </w:p>
    <w:p w14:paraId="62B50A1D" w14:textId="77777777" w:rsidR="00911B25" w:rsidRPr="00AE1AE9" w:rsidRDefault="00911B25">
      <w:pPr>
        <w:pStyle w:val="berschrift5"/>
        <w:rPr>
          <w:rFonts w:cs="Arial"/>
          <w:sz w:val="20"/>
          <w:szCs w:val="20"/>
        </w:rPr>
      </w:pPr>
      <w:r w:rsidRPr="00AE1AE9">
        <w:rPr>
          <w:rFonts w:cs="Arial"/>
          <w:sz w:val="20"/>
          <w:szCs w:val="20"/>
        </w:rPr>
        <w:t>Facebook</w:t>
      </w:r>
    </w:p>
    <w:p w14:paraId="5651F45E" w14:textId="43637957" w:rsidR="00911B25" w:rsidRPr="00AE1AE9" w:rsidRDefault="00911B25">
      <w:pPr>
        <w:rPr>
          <w:sz w:val="20"/>
          <w:szCs w:val="20"/>
        </w:rPr>
      </w:pPr>
      <w:r w:rsidRPr="00AE1AE9">
        <w:rPr>
          <w:sz w:val="20"/>
          <w:szCs w:val="20"/>
        </w:rPr>
        <w:t xml:space="preserve">Das Soziale Netzwerk Facebook ist mit über einer Milliarde </w:t>
      </w:r>
      <w:r w:rsidR="00710E61" w:rsidRPr="00AE1AE9">
        <w:rPr>
          <w:sz w:val="20"/>
          <w:szCs w:val="20"/>
        </w:rPr>
        <w:t>Mitgliedern</w:t>
      </w:r>
      <w:r w:rsidRPr="00AE1AE9">
        <w:rPr>
          <w:sz w:val="20"/>
          <w:szCs w:val="20"/>
        </w:rPr>
        <w:t xml:space="preserve"> derzeitig </w:t>
      </w:r>
      <w:r w:rsidR="00867812" w:rsidRPr="00AE1AE9">
        <w:rPr>
          <w:sz w:val="20"/>
          <w:szCs w:val="20"/>
        </w:rPr>
        <w:t xml:space="preserve">der </w:t>
      </w:r>
      <w:r w:rsidRPr="00AE1AE9">
        <w:rPr>
          <w:sz w:val="20"/>
          <w:szCs w:val="20"/>
        </w:rPr>
        <w:t>weltweite Marktführer. Facebook ist ein börsennotiertes, US-amerikanisches Unternehmen. Die allermeisten Jugendlichen sind bei Facebook angemeldet. Sehr häufig sind Schulklassen dort in sogenannten „Gruppen“ organisiert, um untereinander zu kommunizieren.</w:t>
      </w:r>
    </w:p>
    <w:p w14:paraId="2118A154" w14:textId="77777777" w:rsidR="00911B25" w:rsidRPr="00AE1AE9" w:rsidRDefault="00911B25">
      <w:pPr>
        <w:pStyle w:val="berschrift5"/>
        <w:rPr>
          <w:rFonts w:cs="Arial"/>
          <w:sz w:val="20"/>
          <w:szCs w:val="20"/>
        </w:rPr>
      </w:pPr>
      <w:r w:rsidRPr="00AE1AE9">
        <w:rPr>
          <w:rFonts w:cs="Arial"/>
          <w:sz w:val="20"/>
          <w:szCs w:val="20"/>
        </w:rPr>
        <w:t>FAQ</w:t>
      </w:r>
    </w:p>
    <w:p w14:paraId="48F1CB90" w14:textId="77777777" w:rsidR="00911B25" w:rsidRPr="00AE1AE9" w:rsidRDefault="00911B25">
      <w:pPr>
        <w:rPr>
          <w:sz w:val="20"/>
          <w:szCs w:val="20"/>
        </w:rPr>
      </w:pPr>
      <w:r w:rsidRPr="00AE1AE9">
        <w:rPr>
          <w:sz w:val="20"/>
          <w:szCs w:val="20"/>
        </w:rPr>
        <w:t>Die Abkürzung steht für „Frequently Asked Questions“, also „Häufig gestellte Fragen“. FAQs sind im Internet sehr beliebt. Es sind Seiten, auf denen die wichtigsten Fragen rund um ein Thema beantwortet werden.</w:t>
      </w:r>
    </w:p>
    <w:p w14:paraId="7F1B280E" w14:textId="77777777" w:rsidR="00911B25" w:rsidRPr="00AE1AE9" w:rsidRDefault="00911B25">
      <w:pPr>
        <w:pStyle w:val="berschrift5"/>
        <w:rPr>
          <w:rFonts w:cs="Arial"/>
          <w:sz w:val="20"/>
          <w:szCs w:val="20"/>
        </w:rPr>
      </w:pPr>
      <w:r w:rsidRPr="00AE1AE9">
        <w:rPr>
          <w:rFonts w:cs="Arial"/>
          <w:sz w:val="20"/>
          <w:szCs w:val="20"/>
        </w:rPr>
        <w:t>Flatrate</w:t>
      </w:r>
    </w:p>
    <w:p w14:paraId="4FDC8BA2" w14:textId="77777777" w:rsidR="00911B25" w:rsidRPr="00AE1AE9" w:rsidRDefault="00911B25">
      <w:pPr>
        <w:rPr>
          <w:sz w:val="20"/>
          <w:szCs w:val="20"/>
        </w:rPr>
      </w:pPr>
      <w:r w:rsidRPr="00AE1AE9">
        <w:rPr>
          <w:sz w:val="20"/>
          <w:szCs w:val="20"/>
        </w:rPr>
        <w:t>Eine Flatrate bezeichnet ein Bezahlmodell, bei welchem eine einmalige monatliche Zahlung ausreicht, um unbegrenzt Telefongespräche zu führen oder im Internet zu surfen (</w:t>
      </w:r>
      <w:r w:rsidRPr="00AE1AE9">
        <w:rPr>
          <w:rFonts w:ascii="Cambria Math" w:hAnsi="Cambria Math" w:cs="Cambria Math"/>
          <w:sz w:val="20"/>
          <w:szCs w:val="20"/>
        </w:rPr>
        <w:t>⇒</w:t>
      </w:r>
      <w:r w:rsidRPr="00AE1AE9">
        <w:rPr>
          <w:sz w:val="20"/>
          <w:szCs w:val="20"/>
        </w:rPr>
        <w:t xml:space="preserve"> </w:t>
      </w:r>
      <w:r w:rsidRPr="00AE1AE9">
        <w:rPr>
          <w:i/>
          <w:iCs/>
          <w:sz w:val="20"/>
          <w:szCs w:val="20"/>
        </w:rPr>
        <w:t>Datentarif</w:t>
      </w:r>
      <w:r w:rsidRPr="00AE1AE9">
        <w:rPr>
          <w:sz w:val="20"/>
          <w:szCs w:val="20"/>
        </w:rPr>
        <w:t xml:space="preserve">). </w:t>
      </w:r>
    </w:p>
    <w:p w14:paraId="5AE5AB14" w14:textId="77777777" w:rsidR="00911B25" w:rsidRPr="00AE1AE9" w:rsidRDefault="00911B25">
      <w:pPr>
        <w:pStyle w:val="berschrift5"/>
        <w:rPr>
          <w:rFonts w:cs="Arial"/>
          <w:sz w:val="20"/>
          <w:szCs w:val="20"/>
        </w:rPr>
      </w:pPr>
      <w:r w:rsidRPr="00AE1AE9">
        <w:rPr>
          <w:rFonts w:cs="Arial"/>
          <w:sz w:val="20"/>
          <w:szCs w:val="20"/>
        </w:rPr>
        <w:t>GSM</w:t>
      </w:r>
    </w:p>
    <w:p w14:paraId="37E10751" w14:textId="1D2F78E0" w:rsidR="00911B25" w:rsidRPr="00AE1AE9" w:rsidRDefault="00911B25">
      <w:pPr>
        <w:rPr>
          <w:sz w:val="20"/>
          <w:szCs w:val="20"/>
        </w:rPr>
      </w:pPr>
      <w:r w:rsidRPr="00AE1AE9">
        <w:rPr>
          <w:sz w:val="20"/>
          <w:szCs w:val="20"/>
        </w:rPr>
        <w:t>Der Mobilfunk-Standard Global System for Mobile Communications (GSM) ist die Grundlage des derzeitigen mobilen Telefonsystems, welches es ermöglicht</w:t>
      </w:r>
      <w:r w:rsidR="00867812">
        <w:rPr>
          <w:sz w:val="20"/>
          <w:szCs w:val="20"/>
        </w:rPr>
        <w:t>,</w:t>
      </w:r>
      <w:r w:rsidRPr="00AE1AE9">
        <w:rPr>
          <w:sz w:val="20"/>
          <w:szCs w:val="20"/>
        </w:rPr>
        <w:t xml:space="preserve"> über eine volldigitale Übertragung Telefongespräche zu führen, SMS zu verschicken oder Datenpakete zu übertragen.</w:t>
      </w:r>
    </w:p>
    <w:p w14:paraId="4EE27B3A" w14:textId="77777777" w:rsidR="00911B25" w:rsidRPr="00AE1AE9" w:rsidRDefault="00911B25">
      <w:pPr>
        <w:pStyle w:val="berschrift5"/>
        <w:rPr>
          <w:rFonts w:cs="Arial"/>
          <w:sz w:val="20"/>
          <w:szCs w:val="20"/>
        </w:rPr>
      </w:pPr>
      <w:r w:rsidRPr="00AE1AE9">
        <w:rPr>
          <w:rFonts w:cs="Arial"/>
          <w:sz w:val="20"/>
          <w:szCs w:val="20"/>
        </w:rPr>
        <w:t>GPRS</w:t>
      </w:r>
    </w:p>
    <w:p w14:paraId="619E40E0" w14:textId="5A32CF9A" w:rsidR="00911B25" w:rsidRPr="00AE1AE9" w:rsidRDefault="00867812">
      <w:pPr>
        <w:rPr>
          <w:sz w:val="20"/>
          <w:szCs w:val="20"/>
        </w:rPr>
      </w:pPr>
      <w:r w:rsidRPr="00AE1AE9">
        <w:rPr>
          <w:sz w:val="20"/>
          <w:szCs w:val="20"/>
        </w:rPr>
        <w:t>Siehe</w:t>
      </w:r>
      <w:r w:rsidR="00911B25" w:rsidRPr="00AE1AE9">
        <w:rPr>
          <w:sz w:val="20"/>
          <w:szCs w:val="20"/>
        </w:rPr>
        <w:t xml:space="preserve"> </w:t>
      </w:r>
      <w:r w:rsidR="00911B25" w:rsidRPr="00AE1AE9">
        <w:rPr>
          <w:rFonts w:ascii="Cambria Math" w:hAnsi="Cambria Math" w:cs="Cambria Math"/>
          <w:i/>
          <w:sz w:val="20"/>
          <w:szCs w:val="20"/>
        </w:rPr>
        <w:t>⇒</w:t>
      </w:r>
      <w:r w:rsidR="00911B25" w:rsidRPr="00AE1AE9">
        <w:rPr>
          <w:i/>
          <w:sz w:val="20"/>
          <w:szCs w:val="20"/>
        </w:rPr>
        <w:t xml:space="preserve"> Bandbreite</w:t>
      </w:r>
    </w:p>
    <w:p w14:paraId="0F2BC54B" w14:textId="77777777" w:rsidR="00911B25" w:rsidRPr="00AE1AE9" w:rsidRDefault="00911B25">
      <w:pPr>
        <w:pStyle w:val="berschrift5"/>
        <w:rPr>
          <w:rFonts w:cs="Arial"/>
          <w:sz w:val="20"/>
          <w:szCs w:val="20"/>
        </w:rPr>
      </w:pPr>
      <w:r w:rsidRPr="00AE1AE9">
        <w:rPr>
          <w:rFonts w:cs="Arial"/>
          <w:sz w:val="20"/>
          <w:szCs w:val="20"/>
        </w:rPr>
        <w:t>GPS-Ortung</w:t>
      </w:r>
    </w:p>
    <w:p w14:paraId="1D3C81A6" w14:textId="6A532E58" w:rsidR="00911B25" w:rsidRPr="00AE1AE9" w:rsidRDefault="00911B25">
      <w:pPr>
        <w:rPr>
          <w:sz w:val="20"/>
          <w:szCs w:val="20"/>
        </w:rPr>
      </w:pPr>
      <w:r w:rsidRPr="00AE1AE9">
        <w:rPr>
          <w:sz w:val="20"/>
          <w:szCs w:val="20"/>
        </w:rPr>
        <w:t>Das Global Positioning System (GPS) ist ein Navigationssystem, welches auf Satellitendaten zurückgreift, um Positionsbestimmungen durchzuführen. Smartphones verfügen inzwischen größtenteils über GPS-Chips, sodass ortsbezogene Dienste angeboten werden können (</w:t>
      </w:r>
      <w:r w:rsidR="00710E61" w:rsidRPr="00AE1AE9">
        <w:rPr>
          <w:sz w:val="20"/>
          <w:szCs w:val="20"/>
        </w:rPr>
        <w:t>z.B</w:t>
      </w:r>
      <w:r w:rsidR="00191B44" w:rsidRPr="00AE1AE9">
        <w:rPr>
          <w:sz w:val="20"/>
          <w:szCs w:val="20"/>
        </w:rPr>
        <w:t>.</w:t>
      </w:r>
      <w:r w:rsidR="00710E61" w:rsidRPr="00AE1AE9" w:rsidDel="00710E61">
        <w:rPr>
          <w:sz w:val="20"/>
          <w:szCs w:val="20"/>
        </w:rPr>
        <w:t xml:space="preserve"> </w:t>
      </w:r>
      <w:r w:rsidRPr="00AE1AE9">
        <w:rPr>
          <w:sz w:val="20"/>
          <w:szCs w:val="20"/>
        </w:rPr>
        <w:t>Kartendienste oder Suchanfragen wie „Wo ist das nächste Kino?“).</w:t>
      </w:r>
    </w:p>
    <w:p w14:paraId="35468802" w14:textId="77777777" w:rsidR="00911B25" w:rsidRPr="00AE1AE9" w:rsidRDefault="00911B25">
      <w:pPr>
        <w:pStyle w:val="berschrift5"/>
        <w:rPr>
          <w:rFonts w:cs="Arial"/>
          <w:sz w:val="20"/>
          <w:szCs w:val="20"/>
        </w:rPr>
      </w:pPr>
      <w:r w:rsidRPr="00AE1AE9">
        <w:rPr>
          <w:rFonts w:cs="Arial"/>
          <w:sz w:val="20"/>
          <w:szCs w:val="20"/>
        </w:rPr>
        <w:t>Handy (nur im Deutschen)</w:t>
      </w:r>
    </w:p>
    <w:p w14:paraId="6DDC923C" w14:textId="0B0D8DE7" w:rsidR="00911B25" w:rsidRPr="00AE1AE9" w:rsidRDefault="00911B25">
      <w:pPr>
        <w:rPr>
          <w:sz w:val="20"/>
          <w:szCs w:val="20"/>
        </w:rPr>
      </w:pPr>
      <w:r w:rsidRPr="00AE1AE9">
        <w:rPr>
          <w:sz w:val="20"/>
          <w:szCs w:val="20"/>
        </w:rPr>
        <w:t xml:space="preserve">Der Begriff </w:t>
      </w:r>
      <w:r w:rsidR="00867812">
        <w:rPr>
          <w:sz w:val="20"/>
          <w:szCs w:val="20"/>
        </w:rPr>
        <w:t>„</w:t>
      </w:r>
      <w:r w:rsidRPr="00AE1AE9">
        <w:rPr>
          <w:sz w:val="20"/>
          <w:szCs w:val="20"/>
        </w:rPr>
        <w:t>Handy</w:t>
      </w:r>
      <w:r w:rsidR="00867812">
        <w:rPr>
          <w:sz w:val="20"/>
          <w:szCs w:val="20"/>
        </w:rPr>
        <w:t>“</w:t>
      </w:r>
      <w:r w:rsidRPr="00AE1AE9">
        <w:rPr>
          <w:sz w:val="20"/>
          <w:szCs w:val="20"/>
        </w:rPr>
        <w:t xml:space="preserve"> wird im deutschsprachigen Raum umgangssprachlich für das Wort „Mobiltelefon” benutzt. Häufig wird der Begriff auch synonym mit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w:t>
      </w:r>
      <w:r w:rsidRPr="00AE1AE9">
        <w:rPr>
          <w:sz w:val="20"/>
          <w:szCs w:val="20"/>
        </w:rPr>
        <w:t xml:space="preserve"> verwendet.</w:t>
      </w:r>
    </w:p>
    <w:p w14:paraId="41E2FC03" w14:textId="77777777" w:rsidR="00911B25" w:rsidRPr="00AE1AE9" w:rsidRDefault="00911B25">
      <w:pPr>
        <w:pStyle w:val="berschrift5"/>
        <w:rPr>
          <w:rFonts w:cs="Arial"/>
          <w:sz w:val="20"/>
          <w:szCs w:val="20"/>
        </w:rPr>
      </w:pPr>
      <w:r w:rsidRPr="00AE1AE9">
        <w:rPr>
          <w:rFonts w:cs="Arial"/>
          <w:sz w:val="20"/>
          <w:szCs w:val="20"/>
        </w:rPr>
        <w:t>HD</w:t>
      </w:r>
    </w:p>
    <w:p w14:paraId="3BEACE71" w14:textId="5A503927" w:rsidR="00911B25" w:rsidRPr="00AE1AE9" w:rsidRDefault="00911B25">
      <w:pPr>
        <w:rPr>
          <w:sz w:val="20"/>
          <w:szCs w:val="20"/>
        </w:rPr>
      </w:pPr>
      <w:r w:rsidRPr="00AE1AE9">
        <w:rPr>
          <w:sz w:val="20"/>
          <w:szCs w:val="20"/>
        </w:rPr>
        <w:t>Unter High Definition (</w:t>
      </w:r>
      <w:r w:rsidR="00F458BC">
        <w:rPr>
          <w:sz w:val="20"/>
          <w:szCs w:val="20"/>
        </w:rPr>
        <w:t>„</w:t>
      </w:r>
      <w:r w:rsidRPr="00AE1AE9">
        <w:rPr>
          <w:sz w:val="20"/>
          <w:szCs w:val="20"/>
        </w:rPr>
        <w:t>HD</w:t>
      </w:r>
      <w:r w:rsidR="00F458BC">
        <w:rPr>
          <w:sz w:val="20"/>
          <w:szCs w:val="20"/>
        </w:rPr>
        <w:t>“</w:t>
      </w:r>
      <w:r w:rsidRPr="00AE1AE9">
        <w:rPr>
          <w:sz w:val="20"/>
          <w:szCs w:val="20"/>
        </w:rPr>
        <w:t xml:space="preserve">) werden verschiedene Videoauflösungen zusammengefasst, die </w:t>
      </w:r>
      <w:r w:rsidR="00867812">
        <w:rPr>
          <w:sz w:val="20"/>
          <w:szCs w:val="20"/>
        </w:rPr>
        <w:t>z</w:t>
      </w:r>
      <w:r w:rsidRPr="00AE1AE9">
        <w:rPr>
          <w:sz w:val="20"/>
          <w:szCs w:val="20"/>
        </w:rPr>
        <w:t>.</w:t>
      </w:r>
      <w:r w:rsidR="00867812">
        <w:rPr>
          <w:sz w:val="20"/>
          <w:szCs w:val="20"/>
        </w:rPr>
        <w:t>B.</w:t>
      </w:r>
      <w:r w:rsidRPr="00AE1AE9">
        <w:rPr>
          <w:sz w:val="20"/>
          <w:szCs w:val="20"/>
        </w:rPr>
        <w:t xml:space="preserve"> gegenüber dem herkömmlichen analogen Fernsehen eine deutliche höhere Auflösung besitzen und somit detailreichere Aufnahmen ermöglichen. Moderne Smartphones können HD-Auflösungen nicht nur anzeigen, sondern mit der eingebauten Kamera auch aufzeichnen.</w:t>
      </w:r>
    </w:p>
    <w:p w14:paraId="39FE863D" w14:textId="77777777" w:rsidR="00911B25" w:rsidRPr="00AE1AE9" w:rsidRDefault="00911B25">
      <w:pPr>
        <w:pStyle w:val="berschrift5"/>
        <w:rPr>
          <w:rFonts w:cs="Arial"/>
          <w:sz w:val="20"/>
          <w:szCs w:val="20"/>
        </w:rPr>
      </w:pPr>
      <w:r w:rsidRPr="00AE1AE9">
        <w:rPr>
          <w:rFonts w:cs="Arial"/>
          <w:sz w:val="20"/>
          <w:szCs w:val="20"/>
        </w:rPr>
        <w:t>Headset</w:t>
      </w:r>
    </w:p>
    <w:p w14:paraId="7470AD0C" w14:textId="77777777" w:rsidR="00911B25" w:rsidRPr="00AE1AE9" w:rsidRDefault="00911B25">
      <w:pPr>
        <w:rPr>
          <w:sz w:val="20"/>
          <w:szCs w:val="20"/>
        </w:rPr>
      </w:pPr>
      <w:r w:rsidRPr="00AE1AE9">
        <w:rPr>
          <w:sz w:val="20"/>
          <w:szCs w:val="20"/>
        </w:rPr>
        <w:lastRenderedPageBreak/>
        <w:t xml:space="preserve">As Headset bezeichnet man Geräte, die über Kopfhörer und ein Mikrofon verfügen und an Computer, </w:t>
      </w:r>
      <w:r w:rsidRPr="00AE1AE9">
        <w:rPr>
          <w:rFonts w:ascii="Cambria Math" w:hAnsi="Cambria Math" w:cs="Cambria Math"/>
          <w:sz w:val="20"/>
          <w:szCs w:val="20"/>
        </w:rPr>
        <w:t>⇒</w:t>
      </w:r>
      <w:r w:rsidRPr="00AE1AE9">
        <w:rPr>
          <w:sz w:val="20"/>
          <w:szCs w:val="20"/>
        </w:rPr>
        <w:t xml:space="preserve"> </w:t>
      </w:r>
      <w:r w:rsidRPr="00AE1AE9">
        <w:rPr>
          <w:i/>
          <w:sz w:val="20"/>
          <w:szCs w:val="20"/>
        </w:rPr>
        <w:t>Smartphones</w:t>
      </w:r>
      <w:r w:rsidRPr="00AE1AE9">
        <w:rPr>
          <w:sz w:val="20"/>
          <w:szCs w:val="20"/>
        </w:rPr>
        <w:t xml:space="preserve"> oder </w:t>
      </w:r>
      <w:r w:rsidRPr="00AE1AE9">
        <w:rPr>
          <w:rFonts w:ascii="Cambria Math" w:hAnsi="Cambria Math" w:cs="Cambria Math"/>
          <w:sz w:val="20"/>
          <w:szCs w:val="20"/>
        </w:rPr>
        <w:t>⇒</w:t>
      </w:r>
      <w:r w:rsidRPr="00AE1AE9">
        <w:rPr>
          <w:sz w:val="20"/>
          <w:szCs w:val="20"/>
        </w:rPr>
        <w:t xml:space="preserve"> </w:t>
      </w:r>
      <w:r w:rsidRPr="00AE1AE9">
        <w:rPr>
          <w:i/>
          <w:sz w:val="20"/>
          <w:szCs w:val="20"/>
        </w:rPr>
        <w:t>Tablets</w:t>
      </w:r>
      <w:r w:rsidRPr="00AE1AE9">
        <w:rPr>
          <w:sz w:val="20"/>
          <w:szCs w:val="20"/>
        </w:rPr>
        <w:t xml:space="preserve"> angeschlossen werden können. </w:t>
      </w:r>
      <w:r w:rsidRPr="00AE1AE9">
        <w:rPr>
          <w:rFonts w:ascii="Cambria Math" w:hAnsi="Cambria Math" w:cs="Cambria Math"/>
          <w:sz w:val="20"/>
          <w:szCs w:val="20"/>
        </w:rPr>
        <w:t>⇒</w:t>
      </w:r>
      <w:r w:rsidRPr="00AE1AE9">
        <w:rPr>
          <w:sz w:val="20"/>
          <w:szCs w:val="20"/>
        </w:rPr>
        <w:t xml:space="preserve"> </w:t>
      </w:r>
      <w:r w:rsidRPr="00AE1AE9">
        <w:rPr>
          <w:i/>
          <w:iCs/>
          <w:sz w:val="20"/>
          <w:szCs w:val="20"/>
        </w:rPr>
        <w:t>Bluetooth</w:t>
      </w:r>
      <w:r w:rsidRPr="00AE1AE9">
        <w:rPr>
          <w:sz w:val="20"/>
          <w:szCs w:val="20"/>
        </w:rPr>
        <w:t xml:space="preserve">-Headsets ermöglichen es somit </w:t>
      </w:r>
      <w:r w:rsidR="00710E61" w:rsidRPr="00AE1AE9">
        <w:rPr>
          <w:sz w:val="20"/>
          <w:szCs w:val="20"/>
        </w:rPr>
        <w:t>z.B</w:t>
      </w:r>
      <w:r w:rsidR="00191B44" w:rsidRPr="00AE1AE9">
        <w:rPr>
          <w:sz w:val="20"/>
          <w:szCs w:val="20"/>
        </w:rPr>
        <w:t>.</w:t>
      </w:r>
      <w:r w:rsidR="00710E61" w:rsidRPr="00AE1AE9" w:rsidDel="00710E61">
        <w:rPr>
          <w:sz w:val="20"/>
          <w:szCs w:val="20"/>
        </w:rPr>
        <w:t xml:space="preserve"> </w:t>
      </w:r>
      <w:r w:rsidRPr="00AE1AE9">
        <w:rPr>
          <w:sz w:val="20"/>
          <w:szCs w:val="20"/>
        </w:rPr>
        <w:t xml:space="preserve">Telefon-Gespräche zu führen, ohne das </w:t>
      </w:r>
      <w:r w:rsidRPr="00AE1AE9">
        <w:rPr>
          <w:rFonts w:ascii="Cambria Math" w:hAnsi="Cambria Math" w:cs="Cambria Math"/>
          <w:sz w:val="20"/>
          <w:szCs w:val="20"/>
        </w:rPr>
        <w:t>⇒</w:t>
      </w:r>
      <w:r w:rsidRPr="00AE1AE9">
        <w:rPr>
          <w:sz w:val="20"/>
          <w:szCs w:val="20"/>
        </w:rPr>
        <w:t xml:space="preserve"> </w:t>
      </w:r>
      <w:r w:rsidRPr="00AE1AE9">
        <w:rPr>
          <w:i/>
          <w:iCs/>
          <w:sz w:val="20"/>
          <w:szCs w:val="20"/>
        </w:rPr>
        <w:t>Smartphone</w:t>
      </w:r>
      <w:r w:rsidRPr="00AE1AE9">
        <w:rPr>
          <w:sz w:val="20"/>
          <w:szCs w:val="20"/>
        </w:rPr>
        <w:t xml:space="preserve"> ans Ohr halten zu müssen. </w:t>
      </w:r>
    </w:p>
    <w:p w14:paraId="21AB8BDD" w14:textId="77777777" w:rsidR="00911B25" w:rsidRPr="00AE1AE9" w:rsidRDefault="00911B25">
      <w:pPr>
        <w:pStyle w:val="berschrift5"/>
        <w:rPr>
          <w:rFonts w:cs="Arial"/>
          <w:sz w:val="20"/>
          <w:szCs w:val="20"/>
        </w:rPr>
      </w:pPr>
      <w:r w:rsidRPr="00AE1AE9">
        <w:rPr>
          <w:rFonts w:cs="Arial"/>
          <w:sz w:val="20"/>
          <w:szCs w:val="20"/>
        </w:rPr>
        <w:t>Infrarot</w:t>
      </w:r>
    </w:p>
    <w:p w14:paraId="4D216358" w14:textId="77777777" w:rsidR="00911B25" w:rsidRPr="00AE1AE9" w:rsidRDefault="00911B25">
      <w:pPr>
        <w:rPr>
          <w:sz w:val="20"/>
          <w:szCs w:val="20"/>
        </w:rPr>
      </w:pPr>
      <w:r w:rsidRPr="00AE1AE9">
        <w:rPr>
          <w:sz w:val="20"/>
          <w:szCs w:val="20"/>
        </w:rPr>
        <w:t xml:space="preserve">Der Übertragungs-Standard Infrarot wird für die Übertragung von Daten zwischen zwei Geräten verwendet. Somit können </w:t>
      </w:r>
      <w:r w:rsidR="00710E61" w:rsidRPr="00AE1AE9">
        <w:rPr>
          <w:sz w:val="20"/>
          <w:szCs w:val="20"/>
        </w:rPr>
        <w:t>z.B</w:t>
      </w:r>
      <w:r w:rsidR="00191B44" w:rsidRPr="00AE1AE9">
        <w:rPr>
          <w:sz w:val="20"/>
          <w:szCs w:val="20"/>
        </w:rPr>
        <w:t>.</w:t>
      </w:r>
      <w:r w:rsidR="00710E61" w:rsidRPr="00AE1AE9" w:rsidDel="00710E61">
        <w:rPr>
          <w:sz w:val="20"/>
          <w:szCs w:val="20"/>
        </w:rPr>
        <w:t xml:space="preserve"> </w:t>
      </w:r>
      <w:r w:rsidRPr="00AE1AE9">
        <w:rPr>
          <w:sz w:val="20"/>
          <w:szCs w:val="20"/>
        </w:rPr>
        <w:t xml:space="preserve">Bilder zwischen zwei </w:t>
      </w:r>
      <w:r w:rsidRPr="00AE1AE9">
        <w:rPr>
          <w:rFonts w:ascii="Cambria Math" w:hAnsi="Cambria Math" w:cs="Cambria Math"/>
          <w:sz w:val="20"/>
          <w:szCs w:val="20"/>
        </w:rPr>
        <w:t>⇒</w:t>
      </w:r>
      <w:r w:rsidRPr="00AE1AE9">
        <w:rPr>
          <w:sz w:val="20"/>
          <w:szCs w:val="20"/>
        </w:rPr>
        <w:t xml:space="preserve"> </w:t>
      </w:r>
      <w:r w:rsidRPr="00AE1AE9">
        <w:rPr>
          <w:i/>
          <w:iCs/>
          <w:sz w:val="20"/>
          <w:szCs w:val="20"/>
        </w:rPr>
        <w:t>Handys</w:t>
      </w:r>
      <w:r w:rsidRPr="00AE1AE9">
        <w:rPr>
          <w:sz w:val="20"/>
          <w:szCs w:val="20"/>
        </w:rPr>
        <w:t xml:space="preserve"> ausgetauscht werden. Im Gegensatz zum neueren Standard </w:t>
      </w:r>
      <w:r w:rsidRPr="00AE1AE9">
        <w:rPr>
          <w:rFonts w:ascii="Cambria Math" w:hAnsi="Cambria Math" w:cs="Cambria Math"/>
          <w:sz w:val="20"/>
          <w:szCs w:val="20"/>
        </w:rPr>
        <w:t>⇒</w:t>
      </w:r>
      <w:r w:rsidRPr="00AE1AE9">
        <w:rPr>
          <w:sz w:val="20"/>
          <w:szCs w:val="20"/>
        </w:rPr>
        <w:t xml:space="preserve"> </w:t>
      </w:r>
      <w:r w:rsidRPr="00AE1AE9">
        <w:rPr>
          <w:i/>
          <w:sz w:val="20"/>
          <w:szCs w:val="20"/>
        </w:rPr>
        <w:t>Bluetooth</w:t>
      </w:r>
      <w:r w:rsidRPr="00AE1AE9">
        <w:rPr>
          <w:sz w:val="20"/>
          <w:szCs w:val="20"/>
        </w:rPr>
        <w:t xml:space="preserve"> ist für Infrarot-Übertragungen ein Sichtkontakt zwischen den Geräten notwendig. </w:t>
      </w:r>
    </w:p>
    <w:p w14:paraId="14ECFA71" w14:textId="77777777" w:rsidR="00911B25" w:rsidRPr="00AE1AE9" w:rsidRDefault="00911B25">
      <w:pPr>
        <w:pStyle w:val="berschrift5"/>
        <w:rPr>
          <w:rFonts w:cs="Arial"/>
          <w:sz w:val="20"/>
          <w:szCs w:val="20"/>
        </w:rPr>
      </w:pPr>
      <w:r w:rsidRPr="00AE1AE9">
        <w:rPr>
          <w:rFonts w:cs="Arial"/>
          <w:sz w:val="20"/>
          <w:szCs w:val="20"/>
        </w:rPr>
        <w:t>iOS</w:t>
      </w:r>
    </w:p>
    <w:p w14:paraId="625081DD" w14:textId="52AD67D5" w:rsidR="00911B25" w:rsidRPr="00AE1AE9" w:rsidRDefault="00911B25">
      <w:pPr>
        <w:rPr>
          <w:sz w:val="20"/>
          <w:szCs w:val="20"/>
        </w:rPr>
      </w:pPr>
      <w:r w:rsidRPr="00AE1AE9">
        <w:rPr>
          <w:sz w:val="20"/>
          <w:szCs w:val="20"/>
        </w:rPr>
        <w:t xml:space="preserve">iOS ist das </w:t>
      </w:r>
      <w:r w:rsidRPr="00AE1AE9">
        <w:rPr>
          <w:rFonts w:ascii="Cambria Math" w:hAnsi="Cambria Math" w:cs="Cambria Math"/>
          <w:sz w:val="20"/>
          <w:szCs w:val="20"/>
        </w:rPr>
        <w:t>⇒</w:t>
      </w:r>
      <w:r w:rsidRPr="00AE1AE9">
        <w:rPr>
          <w:sz w:val="20"/>
          <w:szCs w:val="20"/>
        </w:rPr>
        <w:t xml:space="preserve"> </w:t>
      </w:r>
      <w:r w:rsidRPr="00AE1AE9">
        <w:rPr>
          <w:i/>
          <w:sz w:val="20"/>
          <w:szCs w:val="20"/>
        </w:rPr>
        <w:t>Betriebssystem</w:t>
      </w:r>
      <w:r w:rsidRPr="00AE1AE9">
        <w:rPr>
          <w:sz w:val="20"/>
          <w:szCs w:val="20"/>
        </w:rPr>
        <w:t xml:space="preserve"> der amerikanischen Firma Apple Inc., welches u.a. für die Produkte iPhone und iPad entwickelt </w:t>
      </w:r>
      <w:r w:rsidR="00F458BC">
        <w:rPr>
          <w:sz w:val="20"/>
          <w:szCs w:val="20"/>
        </w:rPr>
        <w:t>wurde</w:t>
      </w:r>
      <w:r w:rsidRPr="00AE1AE9">
        <w:rPr>
          <w:sz w:val="20"/>
          <w:szCs w:val="20"/>
        </w:rPr>
        <w:t xml:space="preserve">. Im Gegensatz zu </w:t>
      </w:r>
      <w:r w:rsidRPr="00AE1AE9">
        <w:rPr>
          <w:rFonts w:ascii="Cambria Math" w:hAnsi="Cambria Math" w:cs="Cambria Math"/>
          <w:sz w:val="20"/>
          <w:szCs w:val="20"/>
        </w:rPr>
        <w:t>⇒</w:t>
      </w:r>
      <w:r w:rsidRPr="00AE1AE9">
        <w:rPr>
          <w:sz w:val="20"/>
          <w:szCs w:val="20"/>
        </w:rPr>
        <w:t xml:space="preserve"> </w:t>
      </w:r>
      <w:r w:rsidRPr="00AE1AE9">
        <w:rPr>
          <w:i/>
          <w:iCs/>
          <w:sz w:val="20"/>
          <w:szCs w:val="20"/>
        </w:rPr>
        <w:t>Android</w:t>
      </w:r>
      <w:r w:rsidRPr="00AE1AE9">
        <w:rPr>
          <w:sz w:val="20"/>
          <w:szCs w:val="20"/>
        </w:rPr>
        <w:t xml:space="preserve"> handelt es sich um proprietäre Software, d.h. sie kann alleine von Apple programmiert und betreut werden.</w:t>
      </w:r>
    </w:p>
    <w:p w14:paraId="4592D9B2" w14:textId="77777777" w:rsidR="00911B25" w:rsidRPr="00AE1AE9" w:rsidRDefault="00911B25">
      <w:pPr>
        <w:pStyle w:val="berschrift5"/>
        <w:rPr>
          <w:rFonts w:cs="Arial"/>
          <w:sz w:val="20"/>
          <w:szCs w:val="20"/>
        </w:rPr>
      </w:pPr>
      <w:r w:rsidRPr="00AE1AE9">
        <w:rPr>
          <w:rFonts w:cs="Arial"/>
          <w:sz w:val="20"/>
          <w:szCs w:val="20"/>
        </w:rPr>
        <w:t>LTE</w:t>
      </w:r>
    </w:p>
    <w:p w14:paraId="2DB65669" w14:textId="617527F9" w:rsidR="00911B25" w:rsidRPr="00AE1AE9" w:rsidRDefault="00F458BC">
      <w:pPr>
        <w:rPr>
          <w:sz w:val="20"/>
          <w:szCs w:val="20"/>
        </w:rPr>
      </w:pPr>
      <w:r w:rsidRPr="00AE1AE9">
        <w:rPr>
          <w:sz w:val="20"/>
          <w:szCs w:val="20"/>
        </w:rPr>
        <w:t>Siehe</w:t>
      </w:r>
      <w:r w:rsidR="00911B25" w:rsidRPr="00AE1AE9">
        <w:rPr>
          <w:sz w:val="20"/>
          <w:szCs w:val="20"/>
        </w:rPr>
        <w:t xml:space="preserve"> </w:t>
      </w:r>
      <w:r w:rsidR="00911B25" w:rsidRPr="00AE1AE9">
        <w:rPr>
          <w:rFonts w:ascii="Cambria Math" w:hAnsi="Cambria Math" w:cs="Cambria Math"/>
          <w:i/>
          <w:sz w:val="20"/>
          <w:szCs w:val="20"/>
        </w:rPr>
        <w:t>⇒</w:t>
      </w:r>
      <w:r w:rsidR="00911B25" w:rsidRPr="00AE1AE9">
        <w:rPr>
          <w:i/>
          <w:sz w:val="20"/>
          <w:szCs w:val="20"/>
        </w:rPr>
        <w:t xml:space="preserve"> Bandbreite</w:t>
      </w:r>
    </w:p>
    <w:p w14:paraId="471DBE54" w14:textId="77777777" w:rsidR="00911B25" w:rsidRPr="00AE1AE9" w:rsidRDefault="00911B25">
      <w:pPr>
        <w:pStyle w:val="berschrift5"/>
        <w:rPr>
          <w:rFonts w:cs="Arial"/>
          <w:sz w:val="20"/>
          <w:szCs w:val="20"/>
        </w:rPr>
      </w:pPr>
      <w:r w:rsidRPr="00AE1AE9">
        <w:rPr>
          <w:rFonts w:cs="Arial"/>
          <w:sz w:val="20"/>
          <w:szCs w:val="20"/>
        </w:rPr>
        <w:t>Mehrwert- / Sonderrufnummern</w:t>
      </w:r>
    </w:p>
    <w:p w14:paraId="5B1B8198" w14:textId="77777777" w:rsidR="00911B25" w:rsidRPr="00AE1AE9" w:rsidRDefault="00911B25">
      <w:pPr>
        <w:rPr>
          <w:sz w:val="20"/>
          <w:szCs w:val="20"/>
        </w:rPr>
      </w:pPr>
      <w:r w:rsidRPr="00AE1AE9">
        <w:rPr>
          <w:sz w:val="20"/>
          <w:szCs w:val="20"/>
        </w:rPr>
        <w:t>Mehrwert-, bzw. Sonderrufnummern sind Telefonnummern, über die Dienstleister verschiedene Dienstleistungen anbieten. Telefonate zu diesen Nummern können kostenlos sein (0800-Nummern), aber auch (sehr) teuer werden (0900-Nummern).</w:t>
      </w:r>
    </w:p>
    <w:p w14:paraId="49477F55" w14:textId="77777777" w:rsidR="00911B25" w:rsidRPr="00AE1AE9" w:rsidRDefault="00911B25">
      <w:pPr>
        <w:pStyle w:val="berschrift5"/>
        <w:rPr>
          <w:rFonts w:cs="Arial"/>
          <w:sz w:val="20"/>
          <w:szCs w:val="20"/>
        </w:rPr>
      </w:pPr>
      <w:r w:rsidRPr="00AE1AE9">
        <w:rPr>
          <w:rFonts w:cs="Arial"/>
          <w:sz w:val="20"/>
          <w:szCs w:val="20"/>
        </w:rPr>
        <w:t>PIN / PIN2</w:t>
      </w:r>
    </w:p>
    <w:p w14:paraId="56ECB4EC" w14:textId="77777777" w:rsidR="00911B25" w:rsidRPr="00AE1AE9" w:rsidRDefault="00911B25">
      <w:pPr>
        <w:rPr>
          <w:sz w:val="20"/>
          <w:szCs w:val="20"/>
        </w:rPr>
      </w:pPr>
      <w:r w:rsidRPr="00AE1AE9">
        <w:rPr>
          <w:sz w:val="20"/>
          <w:szCs w:val="20"/>
        </w:rPr>
        <w:t xml:space="preserve">Eine PIN (Persönliche Identifikationsnummer) dient dem Schutz gegen die unberechtigte Benutzung eines Mobiltelefons. SIM-Karten werden mit einer PIN, PIN2 und </w:t>
      </w:r>
      <w:r w:rsidRPr="00AE1AE9">
        <w:rPr>
          <w:rFonts w:ascii="Cambria Math" w:hAnsi="Cambria Math" w:cs="Cambria Math"/>
          <w:sz w:val="20"/>
          <w:szCs w:val="20"/>
        </w:rPr>
        <w:t>⇒</w:t>
      </w:r>
      <w:r w:rsidRPr="00AE1AE9">
        <w:rPr>
          <w:sz w:val="20"/>
          <w:szCs w:val="20"/>
        </w:rPr>
        <w:t xml:space="preserve"> </w:t>
      </w:r>
      <w:r w:rsidRPr="00AE1AE9">
        <w:rPr>
          <w:i/>
          <w:iCs/>
          <w:sz w:val="20"/>
          <w:szCs w:val="20"/>
        </w:rPr>
        <w:t xml:space="preserve">PUK </w:t>
      </w:r>
      <w:r w:rsidRPr="00AE1AE9">
        <w:rPr>
          <w:sz w:val="20"/>
          <w:szCs w:val="20"/>
        </w:rPr>
        <w:t>ausgeliefert, wobei die PIN2 zur Verwaltung spezieller, meist kostenpflichtiger Dienste verwendet wird.</w:t>
      </w:r>
    </w:p>
    <w:p w14:paraId="51E5A1CB" w14:textId="77777777" w:rsidR="00911B25" w:rsidRPr="00AE1AE9" w:rsidRDefault="00911B25">
      <w:pPr>
        <w:pStyle w:val="berschrift5"/>
        <w:rPr>
          <w:rFonts w:cs="Arial"/>
          <w:sz w:val="20"/>
          <w:szCs w:val="20"/>
          <w:shd w:val="clear" w:color="auto" w:fill="FFFFFF"/>
        </w:rPr>
      </w:pPr>
      <w:r w:rsidRPr="00AE1AE9">
        <w:rPr>
          <w:rFonts w:cs="Arial"/>
          <w:sz w:val="20"/>
          <w:szCs w:val="20"/>
        </w:rPr>
        <w:t>Podcast</w:t>
      </w:r>
    </w:p>
    <w:p w14:paraId="717CBD56" w14:textId="77777777" w:rsidR="00911B25" w:rsidRPr="00AE1AE9" w:rsidRDefault="00911B25">
      <w:pPr>
        <w:rPr>
          <w:sz w:val="20"/>
          <w:szCs w:val="20"/>
        </w:rPr>
      </w:pPr>
      <w:r w:rsidRPr="00AE1AE9">
        <w:rPr>
          <w:sz w:val="20"/>
          <w:szCs w:val="20"/>
          <w:shd w:val="clear" w:color="auto" w:fill="FFFFFF"/>
        </w:rPr>
        <w:t xml:space="preserve">Mit „Podcasting“ bezeichnet man das Anbieten abonnierbarer Mediendateien im Internet. Diese Mediendateien können </w:t>
      </w:r>
      <w:r w:rsidR="00CB1928" w:rsidRPr="00AE1AE9">
        <w:rPr>
          <w:sz w:val="20"/>
          <w:szCs w:val="20"/>
          <w:shd w:val="clear" w:color="auto" w:fill="FFFFFF"/>
        </w:rPr>
        <w:t>z.B</w:t>
      </w:r>
      <w:r w:rsidR="00191B44" w:rsidRPr="00AE1AE9">
        <w:rPr>
          <w:sz w:val="20"/>
          <w:szCs w:val="20"/>
          <w:shd w:val="clear" w:color="auto" w:fill="FFFFFF"/>
        </w:rPr>
        <w:t>.</w:t>
      </w:r>
      <w:r w:rsidR="00CB1928" w:rsidRPr="00AE1AE9" w:rsidDel="00CB1928">
        <w:rPr>
          <w:sz w:val="20"/>
          <w:szCs w:val="20"/>
          <w:shd w:val="clear" w:color="auto" w:fill="FFFFFF"/>
        </w:rPr>
        <w:t xml:space="preserve"> </w:t>
      </w:r>
      <w:r w:rsidRPr="00AE1AE9">
        <w:rPr>
          <w:sz w:val="20"/>
          <w:szCs w:val="20"/>
          <w:shd w:val="clear" w:color="auto" w:fill="FFFFFF"/>
        </w:rPr>
        <w:t>Radio-Beiträge oder auch Video-Beiträge sein.</w:t>
      </w:r>
    </w:p>
    <w:p w14:paraId="59788F37" w14:textId="77777777" w:rsidR="00911B25" w:rsidRPr="00AE1AE9" w:rsidRDefault="00911B25">
      <w:pPr>
        <w:pStyle w:val="berschrift5"/>
        <w:rPr>
          <w:rFonts w:cs="Arial"/>
          <w:sz w:val="20"/>
          <w:szCs w:val="20"/>
          <w:shd w:val="clear" w:color="auto" w:fill="FFFFFF"/>
        </w:rPr>
      </w:pPr>
      <w:r w:rsidRPr="00AE1AE9">
        <w:rPr>
          <w:rFonts w:cs="Arial"/>
          <w:sz w:val="20"/>
          <w:szCs w:val="20"/>
        </w:rPr>
        <w:t>Premium-SMS / Mehrwert-SMS</w:t>
      </w:r>
    </w:p>
    <w:p w14:paraId="011B1E4E" w14:textId="77777777" w:rsidR="00911B25" w:rsidRPr="00AE1AE9" w:rsidRDefault="00911B25">
      <w:pPr>
        <w:rPr>
          <w:sz w:val="20"/>
          <w:szCs w:val="20"/>
        </w:rPr>
      </w:pPr>
      <w:r w:rsidRPr="00AE1AE9">
        <w:rPr>
          <w:sz w:val="20"/>
          <w:szCs w:val="20"/>
          <w:shd w:val="clear" w:color="auto" w:fill="FFFFFF"/>
        </w:rPr>
        <w:t xml:space="preserve">Unter dem Begriff Premium-SMS oder Mehrwert-SMS versteht man spezielle SMS-Dienstleistungen, wie </w:t>
      </w:r>
      <w:r w:rsidR="00CB1928" w:rsidRPr="00AE1AE9">
        <w:rPr>
          <w:sz w:val="20"/>
          <w:szCs w:val="20"/>
          <w:shd w:val="clear" w:color="auto" w:fill="FFFFFF"/>
        </w:rPr>
        <w:t>z.B</w:t>
      </w:r>
      <w:r w:rsidR="00191B44" w:rsidRPr="00AE1AE9">
        <w:rPr>
          <w:sz w:val="20"/>
          <w:szCs w:val="20"/>
          <w:shd w:val="clear" w:color="auto" w:fill="FFFFFF"/>
        </w:rPr>
        <w:t>.</w:t>
      </w:r>
      <w:r w:rsidR="00CB1928" w:rsidRPr="00AE1AE9" w:rsidDel="00CB1928">
        <w:rPr>
          <w:sz w:val="20"/>
          <w:szCs w:val="20"/>
          <w:shd w:val="clear" w:color="auto" w:fill="FFFFFF"/>
        </w:rPr>
        <w:t xml:space="preserve"> </w:t>
      </w:r>
      <w:r w:rsidRPr="00AE1AE9">
        <w:rPr>
          <w:sz w:val="20"/>
          <w:szCs w:val="20"/>
          <w:shd w:val="clear" w:color="auto" w:fill="FFFFFF"/>
        </w:rPr>
        <w:t xml:space="preserve">kostenpflichtige Dienstleistungs-Angebote wie die Klingelton-Bestellung. Premium-SMS können in Deutschland bis zu 4,99 € kosten. </w:t>
      </w:r>
    </w:p>
    <w:p w14:paraId="08664A57" w14:textId="77777777" w:rsidR="00911B25" w:rsidRPr="00AE1AE9" w:rsidRDefault="00911B25">
      <w:pPr>
        <w:pStyle w:val="berschrift5"/>
        <w:rPr>
          <w:rFonts w:cs="Arial"/>
          <w:sz w:val="20"/>
          <w:szCs w:val="20"/>
        </w:rPr>
      </w:pPr>
      <w:r w:rsidRPr="00AE1AE9">
        <w:rPr>
          <w:rFonts w:cs="Arial"/>
          <w:sz w:val="20"/>
          <w:szCs w:val="20"/>
        </w:rPr>
        <w:t>Prepaid</w:t>
      </w:r>
    </w:p>
    <w:p w14:paraId="573EA154" w14:textId="668B743D" w:rsidR="00911B25" w:rsidRPr="00AE1AE9" w:rsidRDefault="00911B25">
      <w:pPr>
        <w:rPr>
          <w:sz w:val="20"/>
          <w:szCs w:val="20"/>
        </w:rPr>
      </w:pPr>
      <w:r w:rsidRPr="00AE1AE9">
        <w:rPr>
          <w:sz w:val="20"/>
          <w:szCs w:val="20"/>
        </w:rPr>
        <w:t>Das Bezahlmodell Prepaid wird häufig im Mobilfunkbereich eingesetzt. Das Guthaben muss durch den/die Handy-Besitzer</w:t>
      </w:r>
      <w:r w:rsidR="00F458BC">
        <w:rPr>
          <w:sz w:val="20"/>
          <w:szCs w:val="20"/>
        </w:rPr>
        <w:t>_</w:t>
      </w:r>
      <w:r w:rsidRPr="00AE1AE9">
        <w:rPr>
          <w:sz w:val="20"/>
          <w:szCs w:val="20"/>
        </w:rPr>
        <w:t>in vor dem Telefonieren oder Surfen aufgeladen werden. Dies geschieht über Online-Aufladungen oder Prepaid-Karten, die im Supermarkt oder an Tankstellen verkauft werden.</w:t>
      </w:r>
    </w:p>
    <w:p w14:paraId="18C001ED" w14:textId="77777777" w:rsidR="00911B25" w:rsidRPr="00AE1AE9" w:rsidRDefault="00911B25">
      <w:pPr>
        <w:pStyle w:val="berschrift5"/>
        <w:rPr>
          <w:rFonts w:cs="Arial"/>
          <w:sz w:val="20"/>
          <w:szCs w:val="20"/>
        </w:rPr>
      </w:pPr>
      <w:r w:rsidRPr="00AE1AE9">
        <w:rPr>
          <w:rFonts w:cs="Arial"/>
          <w:sz w:val="20"/>
          <w:szCs w:val="20"/>
        </w:rPr>
        <w:t>PUK</w:t>
      </w:r>
    </w:p>
    <w:p w14:paraId="19169A32" w14:textId="0EF740DF" w:rsidR="00911B25" w:rsidRPr="00AE1AE9" w:rsidRDefault="00911B25">
      <w:pPr>
        <w:rPr>
          <w:sz w:val="20"/>
          <w:szCs w:val="20"/>
        </w:rPr>
      </w:pPr>
      <w:r w:rsidRPr="00AE1AE9">
        <w:rPr>
          <w:sz w:val="20"/>
          <w:szCs w:val="20"/>
        </w:rPr>
        <w:t xml:space="preserve">Eine PUK (Personal Unblocking Key) wird zur Entsperrung eines Mobiltelefons benutzt, bei welcher die </w:t>
      </w:r>
      <w:r w:rsidRPr="00AE1AE9">
        <w:rPr>
          <w:rFonts w:ascii="Cambria Math" w:hAnsi="Cambria Math" w:cs="Cambria Math"/>
          <w:sz w:val="20"/>
          <w:szCs w:val="20"/>
        </w:rPr>
        <w:t>⇒</w:t>
      </w:r>
      <w:r w:rsidRPr="00AE1AE9">
        <w:rPr>
          <w:sz w:val="20"/>
          <w:szCs w:val="20"/>
        </w:rPr>
        <w:t xml:space="preserve"> </w:t>
      </w:r>
      <w:r w:rsidRPr="00AE1AE9">
        <w:rPr>
          <w:i/>
          <w:iCs/>
          <w:sz w:val="20"/>
          <w:szCs w:val="20"/>
        </w:rPr>
        <w:t xml:space="preserve">PIN </w:t>
      </w:r>
      <w:r w:rsidRPr="00AE1AE9">
        <w:rPr>
          <w:sz w:val="20"/>
          <w:szCs w:val="20"/>
        </w:rPr>
        <w:t xml:space="preserve">mehrmals falsch eingegeben wurde. Während </w:t>
      </w:r>
      <w:r w:rsidRPr="00AE1AE9">
        <w:rPr>
          <w:rFonts w:ascii="Cambria Math" w:hAnsi="Cambria Math" w:cs="Cambria Math"/>
          <w:sz w:val="20"/>
          <w:szCs w:val="20"/>
        </w:rPr>
        <w:t>⇒</w:t>
      </w:r>
      <w:r w:rsidRPr="00AE1AE9">
        <w:rPr>
          <w:sz w:val="20"/>
          <w:szCs w:val="20"/>
        </w:rPr>
        <w:t xml:space="preserve"> </w:t>
      </w:r>
      <w:r w:rsidRPr="00AE1AE9">
        <w:rPr>
          <w:i/>
          <w:iCs/>
          <w:sz w:val="20"/>
          <w:szCs w:val="20"/>
        </w:rPr>
        <w:t>PINs</w:t>
      </w:r>
      <w:r w:rsidRPr="00AE1AE9">
        <w:rPr>
          <w:sz w:val="20"/>
          <w:szCs w:val="20"/>
        </w:rPr>
        <w:t xml:space="preserve"> veränderbar sind, kann die PUK durch den/die Mobiltelefon-Besitzer</w:t>
      </w:r>
      <w:r w:rsidR="00F458BC">
        <w:rPr>
          <w:sz w:val="20"/>
          <w:szCs w:val="20"/>
        </w:rPr>
        <w:t>_</w:t>
      </w:r>
      <w:r w:rsidRPr="00AE1AE9">
        <w:rPr>
          <w:sz w:val="20"/>
          <w:szCs w:val="20"/>
        </w:rPr>
        <w:t>in nicht verändert werden.</w:t>
      </w:r>
    </w:p>
    <w:p w14:paraId="13263361" w14:textId="77777777" w:rsidR="00911B25" w:rsidRPr="00AE1AE9" w:rsidRDefault="00911B25">
      <w:pPr>
        <w:pStyle w:val="berschrift5"/>
        <w:rPr>
          <w:rFonts w:cs="Arial"/>
          <w:sz w:val="20"/>
          <w:szCs w:val="20"/>
        </w:rPr>
      </w:pPr>
      <w:r w:rsidRPr="00AE1AE9">
        <w:rPr>
          <w:rFonts w:cs="Arial"/>
          <w:sz w:val="20"/>
          <w:szCs w:val="20"/>
        </w:rPr>
        <w:t>Roaming</w:t>
      </w:r>
    </w:p>
    <w:p w14:paraId="3B8DC118" w14:textId="77777777" w:rsidR="00911B25" w:rsidRPr="00AE1AE9" w:rsidRDefault="00911B25">
      <w:pPr>
        <w:rPr>
          <w:sz w:val="20"/>
          <w:szCs w:val="20"/>
        </w:rPr>
      </w:pPr>
      <w:r w:rsidRPr="00AE1AE9">
        <w:rPr>
          <w:sz w:val="20"/>
          <w:szCs w:val="20"/>
        </w:rPr>
        <w:t>Mit Roaming wird das Benutzen des mobilen Internets im Ausland bezeichnet. Bei diesem können je nach Land deutliche höhere Kosten für die Nutzung auftreten.</w:t>
      </w:r>
    </w:p>
    <w:p w14:paraId="483579AE" w14:textId="77777777" w:rsidR="00911B25" w:rsidRPr="00AE1AE9" w:rsidRDefault="00911B25">
      <w:pPr>
        <w:pStyle w:val="berschrift5"/>
        <w:rPr>
          <w:rFonts w:cs="Arial"/>
          <w:sz w:val="20"/>
          <w:szCs w:val="20"/>
        </w:rPr>
      </w:pPr>
      <w:r w:rsidRPr="00AE1AE9">
        <w:rPr>
          <w:rFonts w:cs="Arial"/>
          <w:sz w:val="20"/>
          <w:szCs w:val="20"/>
        </w:rPr>
        <w:t>SAR-Wert</w:t>
      </w:r>
    </w:p>
    <w:p w14:paraId="4689D862" w14:textId="77777777" w:rsidR="00911B25" w:rsidRPr="00AE1AE9" w:rsidRDefault="00911B25">
      <w:pPr>
        <w:rPr>
          <w:sz w:val="20"/>
          <w:szCs w:val="20"/>
        </w:rPr>
      </w:pPr>
      <w:r w:rsidRPr="00AE1AE9">
        <w:rPr>
          <w:sz w:val="20"/>
          <w:szCs w:val="20"/>
        </w:rPr>
        <w:t xml:space="preserve">Mobiltelefone nutzen hochfrequente elektromagnetische Felder für die Sprach- bzw. Daten-Übertragung. Ein Teil dieser Energie der Felder wird vom Körper aufgenommen. Die spezifische Absorptionsrate (SAR) wird genutzt, um Grenzwerte für Mobiltelefone festzulegen und somit Gesundheitsrisikos zu reduzieren. </w:t>
      </w:r>
    </w:p>
    <w:p w14:paraId="313F0F14" w14:textId="77777777" w:rsidR="00911B25" w:rsidRPr="00AE1AE9" w:rsidRDefault="00911B25">
      <w:pPr>
        <w:pStyle w:val="berschrift5"/>
        <w:rPr>
          <w:rFonts w:cs="Arial"/>
          <w:sz w:val="20"/>
          <w:szCs w:val="20"/>
        </w:rPr>
      </w:pPr>
      <w:r w:rsidRPr="00AE1AE9">
        <w:rPr>
          <w:rFonts w:cs="Arial"/>
          <w:sz w:val="20"/>
          <w:szCs w:val="20"/>
        </w:rPr>
        <w:lastRenderedPageBreak/>
        <w:t>SIM-Karte</w:t>
      </w:r>
    </w:p>
    <w:p w14:paraId="5B32462F" w14:textId="3E807664" w:rsidR="00911B25" w:rsidRPr="00AE1AE9" w:rsidRDefault="00911B25">
      <w:pPr>
        <w:rPr>
          <w:sz w:val="20"/>
          <w:szCs w:val="20"/>
        </w:rPr>
      </w:pPr>
      <w:r w:rsidRPr="00AE1AE9">
        <w:rPr>
          <w:sz w:val="20"/>
          <w:szCs w:val="20"/>
        </w:rPr>
        <w:t>Die SIM-Karte ist eine kleine Chipkarte, die in Mobiltelefone eingesteckt wird und den/die Benutzer</w:t>
      </w:r>
      <w:r w:rsidR="00F458BC">
        <w:rPr>
          <w:sz w:val="20"/>
          <w:szCs w:val="20"/>
        </w:rPr>
        <w:t>_</w:t>
      </w:r>
      <w:r w:rsidRPr="00AE1AE9">
        <w:rPr>
          <w:sz w:val="20"/>
          <w:szCs w:val="20"/>
        </w:rPr>
        <w:t xml:space="preserve">in für den Mobilfunkanbieter identifiziert, sodass mobiles Telefonieren und die Nutzung des mobilen Internets ermöglicht wird. </w:t>
      </w:r>
    </w:p>
    <w:p w14:paraId="32BB63B3" w14:textId="77777777" w:rsidR="00911B25" w:rsidRPr="00AE1AE9" w:rsidRDefault="00911B25">
      <w:pPr>
        <w:pStyle w:val="berschrift5"/>
        <w:rPr>
          <w:rFonts w:cs="Arial"/>
          <w:sz w:val="20"/>
          <w:szCs w:val="20"/>
        </w:rPr>
      </w:pPr>
      <w:r w:rsidRPr="00AE1AE9">
        <w:rPr>
          <w:rFonts w:cs="Arial"/>
          <w:sz w:val="20"/>
          <w:szCs w:val="20"/>
        </w:rPr>
        <w:t>SIM-Lock</w:t>
      </w:r>
    </w:p>
    <w:p w14:paraId="59EC8FB6" w14:textId="614AA9D3" w:rsidR="00911B25" w:rsidRPr="00AE1AE9" w:rsidRDefault="00911B25">
      <w:pPr>
        <w:rPr>
          <w:sz w:val="20"/>
          <w:szCs w:val="20"/>
        </w:rPr>
      </w:pPr>
      <w:r w:rsidRPr="00AE1AE9">
        <w:rPr>
          <w:sz w:val="20"/>
          <w:szCs w:val="20"/>
        </w:rPr>
        <w:t xml:space="preserve">Unter SIM-Lock versteht man die Einschränkung der Nutzung eines Mobiltelefons auf bestimmte SIM-Karten. Beispielsweise können so nur </w:t>
      </w:r>
      <w:r w:rsidRPr="00AE1AE9">
        <w:rPr>
          <w:rFonts w:ascii="Cambria Math" w:hAnsi="Cambria Math" w:cs="Cambria Math"/>
          <w:sz w:val="20"/>
          <w:szCs w:val="20"/>
        </w:rPr>
        <w:t>⇒</w:t>
      </w:r>
      <w:r w:rsidRPr="00AE1AE9">
        <w:rPr>
          <w:sz w:val="20"/>
          <w:szCs w:val="20"/>
        </w:rPr>
        <w:t xml:space="preserve"> </w:t>
      </w:r>
      <w:r w:rsidRPr="00AE11CE">
        <w:rPr>
          <w:i/>
          <w:iCs/>
          <w:sz w:val="20"/>
          <w:szCs w:val="20"/>
        </w:rPr>
        <w:t>SIM</w:t>
      </w:r>
      <w:r w:rsidRPr="003B7606">
        <w:rPr>
          <w:i/>
          <w:sz w:val="20"/>
          <w:szCs w:val="20"/>
        </w:rPr>
        <w:t>-Karten</w:t>
      </w:r>
      <w:r w:rsidRPr="00AE1AE9">
        <w:rPr>
          <w:sz w:val="20"/>
          <w:szCs w:val="20"/>
        </w:rPr>
        <w:t xml:space="preserve"> bestimmter Länder oder bestimmter Mobilfunk</w:t>
      </w:r>
      <w:r w:rsidR="00F458BC">
        <w:rPr>
          <w:sz w:val="20"/>
          <w:szCs w:val="20"/>
        </w:rPr>
        <w:t>a</w:t>
      </w:r>
      <w:r w:rsidRPr="00AE1AE9">
        <w:rPr>
          <w:sz w:val="20"/>
          <w:szCs w:val="20"/>
        </w:rPr>
        <w:t>nbieter mit dem jeweiligen Mobiltelefon betrieben werden.</w:t>
      </w:r>
    </w:p>
    <w:p w14:paraId="6352101B" w14:textId="77777777" w:rsidR="00911B25" w:rsidRPr="00AE1AE9" w:rsidRDefault="00911B25">
      <w:pPr>
        <w:pStyle w:val="berschrift5"/>
        <w:rPr>
          <w:rFonts w:cs="Arial"/>
          <w:sz w:val="20"/>
          <w:szCs w:val="20"/>
        </w:rPr>
      </w:pPr>
      <w:r w:rsidRPr="00AE1AE9">
        <w:rPr>
          <w:rFonts w:cs="Arial"/>
          <w:sz w:val="20"/>
          <w:szCs w:val="20"/>
        </w:rPr>
        <w:t>Skype</w:t>
      </w:r>
    </w:p>
    <w:p w14:paraId="5E40D797" w14:textId="77777777" w:rsidR="00911B25" w:rsidRPr="00AE1AE9" w:rsidRDefault="00911B25">
      <w:pPr>
        <w:rPr>
          <w:sz w:val="20"/>
          <w:szCs w:val="20"/>
        </w:rPr>
      </w:pPr>
      <w:r w:rsidRPr="00AE1AE9">
        <w:rPr>
          <w:sz w:val="20"/>
          <w:szCs w:val="20"/>
        </w:rPr>
        <w:t>Das Programm Skype der Firma Microsoft Inc. ermöglicht es kostenfreie Audio-Gespräche über das Internet zu führen. Zusätzlich besteht die Möglichkeit der Video-Telefonie, wenn eine Webcam am Computer angeschlossen ist. Bei Jugendlichen ist das Programm auch wegen der Textchat-Funktion sehr beliebt.</w:t>
      </w:r>
    </w:p>
    <w:p w14:paraId="789B9864" w14:textId="77777777" w:rsidR="00911B25" w:rsidRPr="00AE1AE9" w:rsidRDefault="00911B25">
      <w:pPr>
        <w:pStyle w:val="berschrift5"/>
        <w:rPr>
          <w:rFonts w:cs="Arial"/>
          <w:sz w:val="20"/>
          <w:szCs w:val="20"/>
        </w:rPr>
      </w:pPr>
      <w:r w:rsidRPr="00AE1AE9">
        <w:rPr>
          <w:rFonts w:cs="Arial"/>
          <w:sz w:val="20"/>
          <w:szCs w:val="20"/>
        </w:rPr>
        <w:t>Smartphone</w:t>
      </w:r>
    </w:p>
    <w:p w14:paraId="04321AAF" w14:textId="319FACBA" w:rsidR="00911B25" w:rsidRPr="00AE1AE9" w:rsidRDefault="00911B25">
      <w:pPr>
        <w:rPr>
          <w:sz w:val="20"/>
          <w:szCs w:val="20"/>
        </w:rPr>
      </w:pPr>
      <w:r w:rsidRPr="00AE1AE9">
        <w:rPr>
          <w:sz w:val="20"/>
          <w:szCs w:val="20"/>
        </w:rPr>
        <w:t xml:space="preserve">Der Begriff Smartphone bezeichnet Mobiltelefone, die in ihren Möglichkeiten deutlich erweitert wurden und somit eher ein kompakter Computer sind als reine Telefongeräte. Erweiterungen sind hierbei u.a. die Verbindung zum Internet über </w:t>
      </w:r>
      <w:r w:rsidRPr="00AE1AE9">
        <w:rPr>
          <w:rFonts w:ascii="Cambria Math" w:hAnsi="Cambria Math" w:cs="Cambria Math"/>
          <w:sz w:val="20"/>
          <w:szCs w:val="20"/>
        </w:rPr>
        <w:t>⇒</w:t>
      </w:r>
      <w:r w:rsidRPr="00AE1AE9">
        <w:rPr>
          <w:sz w:val="20"/>
          <w:szCs w:val="20"/>
        </w:rPr>
        <w:t xml:space="preserve"> </w:t>
      </w:r>
      <w:r w:rsidRPr="00AE1AE9">
        <w:rPr>
          <w:i/>
          <w:iCs/>
          <w:sz w:val="20"/>
          <w:szCs w:val="20"/>
        </w:rPr>
        <w:t>Datentarife</w:t>
      </w:r>
      <w:r w:rsidRPr="00AE1AE9">
        <w:rPr>
          <w:sz w:val="20"/>
          <w:szCs w:val="20"/>
        </w:rPr>
        <w:t xml:space="preserve">, die Möglichkeit </w:t>
      </w:r>
      <w:r w:rsidRPr="00AE1AE9">
        <w:rPr>
          <w:rFonts w:ascii="Cambria Math" w:hAnsi="Cambria Math" w:cs="Cambria Math"/>
          <w:sz w:val="20"/>
          <w:szCs w:val="20"/>
        </w:rPr>
        <w:t>⇒</w:t>
      </w:r>
      <w:r w:rsidRPr="00AE1AE9">
        <w:rPr>
          <w:sz w:val="20"/>
          <w:szCs w:val="20"/>
        </w:rPr>
        <w:t xml:space="preserve"> </w:t>
      </w:r>
      <w:r w:rsidRPr="00AE1AE9">
        <w:rPr>
          <w:i/>
          <w:iCs/>
          <w:sz w:val="20"/>
          <w:szCs w:val="20"/>
        </w:rPr>
        <w:t>Apps</w:t>
      </w:r>
      <w:r w:rsidRPr="00AE1AE9">
        <w:rPr>
          <w:sz w:val="20"/>
          <w:szCs w:val="20"/>
        </w:rPr>
        <w:t xml:space="preserve"> zu installieren oder Medieninhalte wie Audio und Video abzuspielen.</w:t>
      </w:r>
      <w:r w:rsidR="00AE1AE9">
        <w:rPr>
          <w:sz w:val="20"/>
          <w:szCs w:val="20"/>
        </w:rPr>
        <w:t xml:space="preserve"> </w:t>
      </w:r>
    </w:p>
    <w:p w14:paraId="113663D9" w14:textId="77777777" w:rsidR="00911B25" w:rsidRPr="00AE1AE9" w:rsidRDefault="00911B25">
      <w:pPr>
        <w:pStyle w:val="berschrift5"/>
        <w:rPr>
          <w:rFonts w:cs="Arial"/>
          <w:sz w:val="20"/>
          <w:szCs w:val="20"/>
        </w:rPr>
      </w:pPr>
      <w:r w:rsidRPr="00AE1AE9">
        <w:rPr>
          <w:rFonts w:cs="Arial"/>
          <w:sz w:val="20"/>
          <w:szCs w:val="20"/>
        </w:rPr>
        <w:t>Tablet</w:t>
      </w:r>
    </w:p>
    <w:p w14:paraId="6EA13F1D" w14:textId="77777777" w:rsidR="00911B25" w:rsidRPr="00AE1AE9" w:rsidRDefault="00911B25">
      <w:pPr>
        <w:rPr>
          <w:sz w:val="20"/>
          <w:szCs w:val="20"/>
        </w:rPr>
      </w:pPr>
      <w:r w:rsidRPr="00AE1AE9">
        <w:rPr>
          <w:sz w:val="20"/>
          <w:szCs w:val="20"/>
        </w:rPr>
        <w:t xml:space="preserve">Tablets sind tragbare, flache Computer, die meist mit einem </w:t>
      </w:r>
      <w:r w:rsidRPr="00AE1AE9">
        <w:rPr>
          <w:rFonts w:ascii="Cambria Math" w:hAnsi="Cambria Math" w:cs="Cambria Math"/>
          <w:sz w:val="20"/>
          <w:szCs w:val="20"/>
        </w:rPr>
        <w:t>⇒</w:t>
      </w:r>
      <w:r w:rsidRPr="00AE1AE9">
        <w:rPr>
          <w:sz w:val="20"/>
          <w:szCs w:val="20"/>
        </w:rPr>
        <w:t xml:space="preserve"> </w:t>
      </w:r>
      <w:r w:rsidRPr="00AE1AE9">
        <w:rPr>
          <w:i/>
          <w:sz w:val="20"/>
          <w:szCs w:val="20"/>
        </w:rPr>
        <w:t>Touchscreen</w:t>
      </w:r>
      <w:r w:rsidRPr="00AE1AE9">
        <w:rPr>
          <w:sz w:val="20"/>
          <w:szCs w:val="20"/>
        </w:rPr>
        <w:t xml:space="preserve"> bedient werden und keine ausklappbare Tastatur besitzen. Häufig wird das iPad, ein Produkt von Apple, als typisches Beispiel für ein Tablet wahrgenommen.</w:t>
      </w:r>
    </w:p>
    <w:p w14:paraId="3AFF4015" w14:textId="77777777" w:rsidR="00911B25" w:rsidRPr="00AE1AE9" w:rsidRDefault="00911B25">
      <w:pPr>
        <w:pStyle w:val="berschrift5"/>
        <w:rPr>
          <w:rFonts w:cs="Arial"/>
          <w:sz w:val="20"/>
          <w:szCs w:val="20"/>
        </w:rPr>
      </w:pPr>
      <w:r w:rsidRPr="00AE1AE9">
        <w:rPr>
          <w:rFonts w:cs="Arial"/>
          <w:sz w:val="20"/>
          <w:szCs w:val="20"/>
        </w:rPr>
        <w:t>Touchscreen</w:t>
      </w:r>
    </w:p>
    <w:p w14:paraId="6D4A4BE7" w14:textId="55B21C75" w:rsidR="00911B25" w:rsidRPr="00AE1AE9" w:rsidRDefault="00911B25">
      <w:pPr>
        <w:rPr>
          <w:sz w:val="20"/>
          <w:szCs w:val="20"/>
        </w:rPr>
      </w:pPr>
      <w:r w:rsidRPr="00AE1AE9">
        <w:rPr>
          <w:sz w:val="20"/>
          <w:szCs w:val="20"/>
        </w:rPr>
        <w:t>Touchscreens ermöglichen die Bedienung eines</w:t>
      </w:r>
      <w:r w:rsidR="00AE1AE9">
        <w:rPr>
          <w:sz w:val="20"/>
          <w:szCs w:val="20"/>
        </w:rPr>
        <w:t xml:space="preserve"> </w:t>
      </w:r>
      <w:r w:rsidRPr="00AE1AE9">
        <w:rPr>
          <w:rFonts w:ascii="Cambria Math" w:hAnsi="Cambria Math" w:cs="Cambria Math"/>
          <w:sz w:val="20"/>
          <w:szCs w:val="20"/>
        </w:rPr>
        <w:t>⇒</w:t>
      </w:r>
      <w:r w:rsidRPr="00AE1AE9">
        <w:rPr>
          <w:sz w:val="20"/>
          <w:szCs w:val="20"/>
        </w:rPr>
        <w:t xml:space="preserve"> </w:t>
      </w:r>
      <w:r w:rsidRPr="00AE1AE9">
        <w:rPr>
          <w:i/>
          <w:sz w:val="20"/>
          <w:szCs w:val="20"/>
        </w:rPr>
        <w:t>Smartphones</w:t>
      </w:r>
      <w:r w:rsidRPr="00AE1AE9">
        <w:rPr>
          <w:sz w:val="20"/>
          <w:szCs w:val="20"/>
        </w:rPr>
        <w:t xml:space="preserve"> oder </w:t>
      </w:r>
      <w:r w:rsidRPr="00AE1AE9">
        <w:rPr>
          <w:rFonts w:ascii="Cambria Math" w:hAnsi="Cambria Math" w:cs="Cambria Math"/>
          <w:i/>
          <w:sz w:val="20"/>
          <w:szCs w:val="20"/>
        </w:rPr>
        <w:t>⇒</w:t>
      </w:r>
      <w:r w:rsidRPr="00AE1AE9">
        <w:rPr>
          <w:i/>
          <w:sz w:val="20"/>
          <w:szCs w:val="20"/>
        </w:rPr>
        <w:t xml:space="preserve"> Tablets</w:t>
      </w:r>
      <w:r w:rsidRPr="00AE1AE9">
        <w:rPr>
          <w:sz w:val="20"/>
          <w:szCs w:val="20"/>
        </w:rPr>
        <w:t xml:space="preserve"> per Fingerdruck auf dem Bildschirm. </w:t>
      </w:r>
    </w:p>
    <w:p w14:paraId="564EDACC" w14:textId="77777777" w:rsidR="00911B25" w:rsidRPr="00AE1AE9" w:rsidRDefault="00911B25">
      <w:pPr>
        <w:pStyle w:val="berschrift5"/>
        <w:rPr>
          <w:rFonts w:cs="Arial"/>
          <w:sz w:val="20"/>
          <w:szCs w:val="20"/>
        </w:rPr>
      </w:pPr>
      <w:r w:rsidRPr="00AE1AE9">
        <w:rPr>
          <w:rFonts w:cs="Arial"/>
          <w:sz w:val="20"/>
          <w:szCs w:val="20"/>
        </w:rPr>
        <w:t>UMTS und HSDPA</w:t>
      </w:r>
    </w:p>
    <w:p w14:paraId="2A2CA3F2" w14:textId="2CFA99E2" w:rsidR="00911B25" w:rsidRPr="00AE1AE9" w:rsidRDefault="00F458BC">
      <w:pPr>
        <w:rPr>
          <w:sz w:val="20"/>
          <w:szCs w:val="20"/>
        </w:rPr>
      </w:pPr>
      <w:r w:rsidRPr="00AE1AE9">
        <w:rPr>
          <w:sz w:val="20"/>
          <w:szCs w:val="20"/>
        </w:rPr>
        <w:t>Siehe</w:t>
      </w:r>
      <w:r w:rsidR="00911B25" w:rsidRPr="00AE1AE9">
        <w:rPr>
          <w:sz w:val="20"/>
          <w:szCs w:val="20"/>
        </w:rPr>
        <w:t xml:space="preserve"> </w:t>
      </w:r>
      <w:r w:rsidR="00911B25" w:rsidRPr="00AE1AE9">
        <w:rPr>
          <w:rFonts w:ascii="Cambria Math" w:hAnsi="Cambria Math" w:cs="Cambria Math"/>
          <w:i/>
          <w:sz w:val="20"/>
          <w:szCs w:val="20"/>
        </w:rPr>
        <w:t>⇒</w:t>
      </w:r>
      <w:r w:rsidR="00911B25" w:rsidRPr="00AE1AE9">
        <w:rPr>
          <w:i/>
          <w:sz w:val="20"/>
          <w:szCs w:val="20"/>
        </w:rPr>
        <w:t xml:space="preserve"> Bandbreite</w:t>
      </w:r>
    </w:p>
    <w:p w14:paraId="0D9A3A9B" w14:textId="77777777" w:rsidR="00911B25" w:rsidRPr="00AE1AE9" w:rsidRDefault="00911B25">
      <w:pPr>
        <w:pStyle w:val="berschrift5"/>
        <w:rPr>
          <w:rFonts w:cs="Arial"/>
          <w:sz w:val="20"/>
          <w:szCs w:val="20"/>
        </w:rPr>
      </w:pPr>
      <w:r w:rsidRPr="00AE1AE9">
        <w:rPr>
          <w:rFonts w:cs="Arial"/>
          <w:sz w:val="20"/>
          <w:szCs w:val="20"/>
        </w:rPr>
        <w:t>Unlock / Jailbreak</w:t>
      </w:r>
    </w:p>
    <w:p w14:paraId="70C70EEB" w14:textId="63A8FB21" w:rsidR="00911B25" w:rsidRPr="00AE1AE9" w:rsidRDefault="00911B25">
      <w:pPr>
        <w:rPr>
          <w:sz w:val="20"/>
          <w:szCs w:val="20"/>
        </w:rPr>
      </w:pPr>
      <w:r w:rsidRPr="00AE1AE9">
        <w:rPr>
          <w:sz w:val="20"/>
          <w:szCs w:val="20"/>
        </w:rPr>
        <w:t>Ein Unlock bzw. Jailbreak (</w:t>
      </w:r>
      <w:r w:rsidR="00F458BC">
        <w:rPr>
          <w:sz w:val="20"/>
          <w:szCs w:val="20"/>
        </w:rPr>
        <w:t>„</w:t>
      </w:r>
      <w:r w:rsidRPr="00AE1AE9">
        <w:rPr>
          <w:sz w:val="20"/>
          <w:szCs w:val="20"/>
        </w:rPr>
        <w:t>Gefängnisausbruch</w:t>
      </w:r>
      <w:r w:rsidR="00F458BC">
        <w:rPr>
          <w:sz w:val="20"/>
          <w:szCs w:val="20"/>
        </w:rPr>
        <w:t>“</w:t>
      </w:r>
      <w:r w:rsidRPr="00AE1AE9">
        <w:rPr>
          <w:sz w:val="20"/>
          <w:szCs w:val="20"/>
        </w:rPr>
        <w:t xml:space="preserve">) bezeichnet das Entfernen von Nutzungsbeschränkungen bei </w:t>
      </w:r>
      <w:r w:rsidRPr="00AE1AE9">
        <w:rPr>
          <w:rFonts w:ascii="Cambria Math" w:hAnsi="Cambria Math" w:cs="Cambria Math"/>
          <w:sz w:val="20"/>
          <w:szCs w:val="20"/>
        </w:rPr>
        <w:t>⇒</w:t>
      </w:r>
      <w:r w:rsidRPr="00AE1AE9">
        <w:rPr>
          <w:sz w:val="20"/>
          <w:szCs w:val="20"/>
        </w:rPr>
        <w:t xml:space="preserve"> </w:t>
      </w:r>
      <w:r w:rsidRPr="00AE1AE9">
        <w:rPr>
          <w:i/>
          <w:iCs/>
          <w:sz w:val="20"/>
          <w:szCs w:val="20"/>
        </w:rPr>
        <w:t xml:space="preserve">Smartphones </w:t>
      </w:r>
      <w:r w:rsidRPr="00AE1AE9">
        <w:rPr>
          <w:sz w:val="20"/>
          <w:szCs w:val="20"/>
        </w:rPr>
        <w:t xml:space="preserve">oder anderen Geräten. So können </w:t>
      </w:r>
      <w:r w:rsidR="00CB1928" w:rsidRPr="00AE1AE9">
        <w:rPr>
          <w:sz w:val="20"/>
          <w:szCs w:val="20"/>
        </w:rPr>
        <w:t>z.B</w:t>
      </w:r>
      <w:r w:rsidR="00191B44" w:rsidRPr="00AE1AE9">
        <w:rPr>
          <w:sz w:val="20"/>
          <w:szCs w:val="20"/>
        </w:rPr>
        <w:t>.</w:t>
      </w:r>
      <w:r w:rsidR="00CB1928" w:rsidRPr="00AE1AE9" w:rsidDel="00CB1928">
        <w:rPr>
          <w:sz w:val="20"/>
          <w:szCs w:val="20"/>
        </w:rPr>
        <w:t xml:space="preserve"> </w:t>
      </w:r>
      <w:r w:rsidRPr="00AE1AE9">
        <w:rPr>
          <w:sz w:val="20"/>
          <w:szCs w:val="20"/>
        </w:rPr>
        <w:t xml:space="preserve">nach einem Jailbreak beim iPhone auch </w:t>
      </w:r>
      <w:r w:rsidRPr="00AE1AE9">
        <w:rPr>
          <w:rFonts w:ascii="Cambria Math" w:hAnsi="Cambria Math" w:cs="Cambria Math"/>
          <w:sz w:val="20"/>
          <w:szCs w:val="20"/>
        </w:rPr>
        <w:t>⇒</w:t>
      </w:r>
      <w:r w:rsidRPr="00AE1AE9">
        <w:rPr>
          <w:sz w:val="20"/>
          <w:szCs w:val="20"/>
        </w:rPr>
        <w:t xml:space="preserve"> </w:t>
      </w:r>
      <w:r w:rsidRPr="00AE1AE9">
        <w:rPr>
          <w:i/>
          <w:iCs/>
          <w:sz w:val="20"/>
          <w:szCs w:val="20"/>
        </w:rPr>
        <w:t xml:space="preserve">Apps </w:t>
      </w:r>
      <w:r w:rsidRPr="00AE1AE9">
        <w:rPr>
          <w:sz w:val="20"/>
          <w:szCs w:val="20"/>
        </w:rPr>
        <w:t>installiert werden, die nicht von Apple autorisiert worden sind.</w:t>
      </w:r>
    </w:p>
    <w:p w14:paraId="1F943992" w14:textId="77777777" w:rsidR="00911B25" w:rsidRPr="00AE1AE9" w:rsidRDefault="00911B25">
      <w:pPr>
        <w:pStyle w:val="berschrift5"/>
        <w:rPr>
          <w:rFonts w:cs="Arial"/>
          <w:sz w:val="20"/>
          <w:szCs w:val="20"/>
        </w:rPr>
      </w:pPr>
      <w:r w:rsidRPr="00AE1AE9">
        <w:rPr>
          <w:rFonts w:cs="Arial"/>
          <w:sz w:val="20"/>
          <w:szCs w:val="20"/>
        </w:rPr>
        <w:t>WhatsApp</w:t>
      </w:r>
    </w:p>
    <w:p w14:paraId="1471549B" w14:textId="64B7028B" w:rsidR="00911B25" w:rsidRPr="00AE1AE9" w:rsidRDefault="00911B25">
      <w:pPr>
        <w:rPr>
          <w:sz w:val="20"/>
          <w:szCs w:val="20"/>
        </w:rPr>
      </w:pPr>
      <w:r w:rsidRPr="00AE1AE9">
        <w:rPr>
          <w:sz w:val="20"/>
          <w:szCs w:val="20"/>
        </w:rPr>
        <w:t xml:space="preserve">WhatsApp ist eine beliebte </w:t>
      </w:r>
      <w:r w:rsidRPr="00AE1AE9">
        <w:rPr>
          <w:rFonts w:ascii="Cambria Math" w:hAnsi="Cambria Math" w:cs="Cambria Math"/>
          <w:sz w:val="20"/>
          <w:szCs w:val="20"/>
        </w:rPr>
        <w:t>⇒</w:t>
      </w:r>
      <w:r w:rsidRPr="00AE1AE9">
        <w:rPr>
          <w:sz w:val="20"/>
          <w:szCs w:val="20"/>
        </w:rPr>
        <w:t xml:space="preserve"> </w:t>
      </w:r>
      <w:r w:rsidRPr="00AE1AE9">
        <w:rPr>
          <w:i/>
          <w:sz w:val="20"/>
          <w:szCs w:val="20"/>
        </w:rPr>
        <w:t xml:space="preserve">App </w:t>
      </w:r>
      <w:r w:rsidRPr="00AE1AE9">
        <w:rPr>
          <w:sz w:val="20"/>
          <w:szCs w:val="20"/>
        </w:rPr>
        <w:t xml:space="preserve">der WhatsApp Inc., die es ermöglicht Nachrichten kostenfrei über das Internet miteinander auszutauschen, mit einzelnen oder in Gruppen. Bei Jugendlichen wurde WhatsApp sehr populär, auch weil damit die SMS-Kosten erheblich reduziert werden können, </w:t>
      </w:r>
      <w:r w:rsidR="00F458BC">
        <w:rPr>
          <w:sz w:val="20"/>
          <w:szCs w:val="20"/>
        </w:rPr>
        <w:t>da</w:t>
      </w:r>
      <w:r w:rsidR="00F458BC" w:rsidRPr="00AE1AE9">
        <w:rPr>
          <w:sz w:val="20"/>
          <w:szCs w:val="20"/>
        </w:rPr>
        <w:t xml:space="preserve"> </w:t>
      </w:r>
      <w:r w:rsidRPr="00AE1AE9">
        <w:rPr>
          <w:sz w:val="20"/>
          <w:szCs w:val="20"/>
        </w:rPr>
        <w:t xml:space="preserve">nicht pro Nachricht eine Gebühr gezahlt werden muss. </w:t>
      </w:r>
    </w:p>
    <w:p w14:paraId="5AC78B7C" w14:textId="77777777" w:rsidR="00911B25" w:rsidRPr="00AE1AE9" w:rsidRDefault="00911B25">
      <w:pPr>
        <w:pStyle w:val="berschrift5"/>
        <w:rPr>
          <w:rFonts w:cs="Arial"/>
          <w:sz w:val="20"/>
          <w:szCs w:val="20"/>
        </w:rPr>
      </w:pPr>
      <w:r w:rsidRPr="00AE1AE9">
        <w:rPr>
          <w:rFonts w:cs="Arial"/>
          <w:sz w:val="20"/>
          <w:szCs w:val="20"/>
        </w:rPr>
        <w:t>WiFi / WLAN</w:t>
      </w:r>
    </w:p>
    <w:p w14:paraId="343EF155" w14:textId="5BE97B5E" w:rsidR="00911B25" w:rsidRPr="00AE1AE9" w:rsidRDefault="00911B25">
      <w:pPr>
        <w:rPr>
          <w:sz w:val="20"/>
          <w:szCs w:val="20"/>
        </w:rPr>
      </w:pPr>
      <w:r w:rsidRPr="00AE1AE9">
        <w:rPr>
          <w:sz w:val="20"/>
          <w:szCs w:val="20"/>
        </w:rPr>
        <w:t xml:space="preserve">Wireless Local Area Network (WLAN) bezeichnet ein lokales Funknetz, welches </w:t>
      </w:r>
      <w:r w:rsidR="00CB1928" w:rsidRPr="00AE1AE9">
        <w:rPr>
          <w:sz w:val="20"/>
          <w:szCs w:val="20"/>
        </w:rPr>
        <w:t>z.B</w:t>
      </w:r>
      <w:r w:rsidR="00191B44" w:rsidRPr="00AE1AE9">
        <w:rPr>
          <w:sz w:val="20"/>
          <w:szCs w:val="20"/>
        </w:rPr>
        <w:t>.</w:t>
      </w:r>
      <w:r w:rsidRPr="00AE1AE9">
        <w:rPr>
          <w:sz w:val="20"/>
          <w:szCs w:val="20"/>
        </w:rPr>
        <w:t xml:space="preserve"> in einem Gebäude verschiedene Computer und </w:t>
      </w:r>
      <w:r w:rsidRPr="00AE1AE9">
        <w:rPr>
          <w:rFonts w:ascii="Cambria Math" w:hAnsi="Cambria Math" w:cs="Cambria Math"/>
          <w:sz w:val="20"/>
          <w:szCs w:val="20"/>
        </w:rPr>
        <w:t>⇒</w:t>
      </w:r>
      <w:r w:rsidRPr="00AE1AE9">
        <w:rPr>
          <w:sz w:val="20"/>
          <w:szCs w:val="20"/>
        </w:rPr>
        <w:t xml:space="preserve"> </w:t>
      </w:r>
      <w:r w:rsidRPr="00AE1AE9">
        <w:rPr>
          <w:i/>
          <w:sz w:val="20"/>
          <w:szCs w:val="20"/>
        </w:rPr>
        <w:t>Smartphones</w:t>
      </w:r>
      <w:r w:rsidRPr="00AE1AE9">
        <w:rPr>
          <w:sz w:val="20"/>
          <w:szCs w:val="20"/>
        </w:rPr>
        <w:t xml:space="preserve"> kabellos miteinander und mit dem Internet vernetzen kann. Es ist </w:t>
      </w:r>
      <w:r w:rsidR="00F458BC">
        <w:rPr>
          <w:sz w:val="20"/>
          <w:szCs w:val="20"/>
        </w:rPr>
        <w:t xml:space="preserve">auch </w:t>
      </w:r>
      <w:r w:rsidRPr="00AE1AE9">
        <w:rPr>
          <w:sz w:val="20"/>
          <w:szCs w:val="20"/>
        </w:rPr>
        <w:t>möglich, Geräte mit einem WLAN zu vernetzen</w:t>
      </w:r>
      <w:r w:rsidR="00F458BC">
        <w:rPr>
          <w:sz w:val="20"/>
          <w:szCs w:val="20"/>
        </w:rPr>
        <w:t xml:space="preserve">, ohne </w:t>
      </w:r>
      <w:r w:rsidRPr="00AE1AE9">
        <w:rPr>
          <w:sz w:val="20"/>
          <w:szCs w:val="20"/>
        </w:rPr>
        <w:t>einen Internetzugang zu ermöglichen.</w:t>
      </w:r>
    </w:p>
    <w:p w14:paraId="6DBD292F" w14:textId="77777777" w:rsidR="00911B25" w:rsidRPr="00AE1AE9" w:rsidRDefault="00911B25" w:rsidP="00303914">
      <w:pPr>
        <w:pStyle w:val="FSM-Standard"/>
        <w:rPr>
          <w:szCs w:val="20"/>
        </w:rPr>
      </w:pPr>
    </w:p>
    <w:p w14:paraId="0CE1F214" w14:textId="77777777" w:rsidR="00911B25" w:rsidRPr="00AE1AE9" w:rsidRDefault="00911B25" w:rsidP="00303914">
      <w:pPr>
        <w:pStyle w:val="FSM-Standard"/>
        <w:rPr>
          <w:szCs w:val="20"/>
        </w:rPr>
      </w:pPr>
    </w:p>
    <w:p w14:paraId="5310A26F" w14:textId="5B8C92C7" w:rsidR="00911B25" w:rsidRPr="00303914" w:rsidRDefault="00911B25" w:rsidP="00303914">
      <w:pPr>
        <w:pStyle w:val="FSM-berschrift4"/>
      </w:pPr>
      <w:r w:rsidRPr="00303914">
        <w:lastRenderedPageBreak/>
        <w:t>Arbeitsblatt_HANDY_02 – Fragebogen zur Nutzung von Handy und Smartphone</w:t>
      </w:r>
    </w:p>
    <w:p w14:paraId="71879E9D" w14:textId="77777777" w:rsidR="00F458BC" w:rsidRDefault="00F458BC" w:rsidP="00F458BC">
      <w:pPr>
        <w:pStyle w:val="FSM-Standard"/>
      </w:pPr>
    </w:p>
    <w:p w14:paraId="40346CDE" w14:textId="77777777" w:rsidR="00911B25" w:rsidRPr="00F458BC" w:rsidRDefault="00911B25" w:rsidP="00F458BC">
      <w:pPr>
        <w:pStyle w:val="FSM-Standard"/>
        <w:rPr>
          <w:b/>
        </w:rPr>
      </w:pPr>
      <w:r w:rsidRPr="00F458BC">
        <w:rPr>
          <w:b/>
        </w:rPr>
        <w:t xml:space="preserve">Hinweise für </w:t>
      </w:r>
      <w:r w:rsidR="00CB1928" w:rsidRPr="00F458BC">
        <w:rPr>
          <w:b/>
        </w:rPr>
        <w:t>Lehrer_innen</w:t>
      </w:r>
    </w:p>
    <w:p w14:paraId="364153BF" w14:textId="77777777" w:rsidR="00911B25" w:rsidRPr="00F458BC" w:rsidRDefault="00911B25" w:rsidP="00EA27BA">
      <w:pPr>
        <w:pStyle w:val="FSM-Standard"/>
        <w:numPr>
          <w:ilvl w:val="0"/>
          <w:numId w:val="36"/>
        </w:numPr>
      </w:pPr>
      <w:r w:rsidRPr="00F458BC">
        <w:t>Der folgende Fragebogen ist ein Vorschlag und kann individuell angepasst werden.</w:t>
      </w:r>
    </w:p>
    <w:p w14:paraId="03368ABA" w14:textId="1CFC772D" w:rsidR="00911B25" w:rsidRPr="00F458BC" w:rsidRDefault="00911B25" w:rsidP="00EA27BA">
      <w:pPr>
        <w:pStyle w:val="FSM-Standard"/>
        <w:numPr>
          <w:ilvl w:val="0"/>
          <w:numId w:val="35"/>
        </w:numPr>
      </w:pPr>
      <w:r w:rsidRPr="00F458BC">
        <w:t>Insbes</w:t>
      </w:r>
      <w:r w:rsidR="00EA27BA">
        <w:t xml:space="preserve">ondere müssen je nach Vorwissen und </w:t>
      </w:r>
      <w:r w:rsidRPr="00F458BC">
        <w:t xml:space="preserve">Altersstufe einige Begriffe vorab geklärt werden, </w:t>
      </w:r>
      <w:r w:rsidR="00CB1928" w:rsidRPr="00F458BC">
        <w:t>z.B</w:t>
      </w:r>
      <w:r w:rsidR="00191B44" w:rsidRPr="00F458BC">
        <w:t>.</w:t>
      </w:r>
      <w:r w:rsidR="00CB1928" w:rsidRPr="00F458BC" w:rsidDel="00CB1928">
        <w:t xml:space="preserve"> </w:t>
      </w:r>
      <w:r w:rsidRPr="00F458BC">
        <w:t>„Betriebssystem“ (Frage 5) oder „Flatrate“ (Frage 11) – oder diese Fragen gestrichen werden.</w:t>
      </w:r>
    </w:p>
    <w:p w14:paraId="5E74A7DB" w14:textId="422606A0" w:rsidR="00911B25" w:rsidRPr="00F458BC" w:rsidRDefault="00911B25" w:rsidP="00EA27BA">
      <w:pPr>
        <w:pStyle w:val="FSM-Standard"/>
        <w:numPr>
          <w:ilvl w:val="0"/>
          <w:numId w:val="35"/>
        </w:numPr>
      </w:pPr>
      <w:r w:rsidRPr="00F458BC">
        <w:t>Die vorliegende Fassung ist sehr umfa</w:t>
      </w:r>
      <w:r w:rsidR="00EA27BA">
        <w:t>ngreich</w:t>
      </w:r>
      <w:r w:rsidRPr="00F458BC">
        <w:t xml:space="preserve">. Das Ausfüllen des kompletten Fragebogens dauert ca. 15 Minuten. Es sollte beachtet werden, dass die Länge des Fragebogens auch die Dauer der Auswertung beeinflusst. </w:t>
      </w:r>
    </w:p>
    <w:p w14:paraId="3C5875CC" w14:textId="47D908C8" w:rsidR="00911B25" w:rsidRPr="00F458BC" w:rsidRDefault="00911B25" w:rsidP="00EA27BA">
      <w:pPr>
        <w:pStyle w:val="FSM-Standard"/>
        <w:numPr>
          <w:ilvl w:val="0"/>
          <w:numId w:val="35"/>
        </w:numPr>
      </w:pPr>
      <w:r w:rsidRPr="00F458BC">
        <w:t>Falls die Auswertung in Gruppenarbeiten stattfindet, sollte der Bogen nicht beidseitig kopiert und nicht geheftet werden, sodass eine Gruppe alle ersten Seiten, die zweite Gruppe alle zweiten Seiten usw. bearbeiten kann.</w:t>
      </w:r>
    </w:p>
    <w:p w14:paraId="28ABD98B" w14:textId="77777777" w:rsidR="00911B25" w:rsidRPr="00F458BC" w:rsidRDefault="00911B25" w:rsidP="00EA27BA">
      <w:pPr>
        <w:pStyle w:val="FSM-Standard"/>
        <w:numPr>
          <w:ilvl w:val="0"/>
          <w:numId w:val="35"/>
        </w:numPr>
      </w:pPr>
      <w:r w:rsidRPr="00F458BC">
        <w:t>Im Sinne einer zügigen Durchführung kann der Hinweis angebracht sein, dass Schüler_innen bei Unklarheiten die betroffene Frage einfach überspringen sollen.</w:t>
      </w:r>
    </w:p>
    <w:p w14:paraId="63C57971" w14:textId="6C32C6A2" w:rsidR="00911B25" w:rsidRPr="00F458BC" w:rsidRDefault="00911B25" w:rsidP="00EA27BA">
      <w:pPr>
        <w:pStyle w:val="FSM-Standard"/>
        <w:numPr>
          <w:ilvl w:val="0"/>
          <w:numId w:val="35"/>
        </w:numPr>
      </w:pPr>
      <w:r w:rsidRPr="00F458BC">
        <w:t xml:space="preserve">Der Fragebogen liegt unter </w:t>
      </w:r>
      <w:hyperlink r:id="rId44" w:history="1">
        <w:r w:rsidR="00191B44" w:rsidRPr="003B7606">
          <w:rPr>
            <w:rStyle w:val="Hyperlink"/>
          </w:rPr>
          <w:t>www.medien-in-die-schule.de/handybefragung</w:t>
        </w:r>
      </w:hyperlink>
      <w:r w:rsidRPr="00F458BC">
        <w:t xml:space="preserve"> auch als Vorlage in Google Docs vor. Sie können sich dort eine Kopie erstellen, die Fragen anpassen und sie für die digitale Befragung nutzen.</w:t>
      </w:r>
    </w:p>
    <w:p w14:paraId="29D0DCFD" w14:textId="77777777" w:rsidR="00911B25" w:rsidRPr="00542DF1" w:rsidRDefault="00911B25">
      <w:pPr>
        <w:rPr>
          <w:rFonts w:asciiTheme="minorHAnsi" w:hAnsiTheme="minorHAnsi"/>
        </w:rPr>
      </w:pPr>
    </w:p>
    <w:p w14:paraId="4CBA8FD4" w14:textId="77777777" w:rsidR="00911B25" w:rsidRPr="00AE11CE" w:rsidRDefault="00911B25" w:rsidP="003B7606">
      <w:pPr>
        <w:pStyle w:val="FSM-berschrift4"/>
      </w:pPr>
      <w:r w:rsidRPr="00AE11CE">
        <w:lastRenderedPageBreak/>
        <w:t>Fragebogen zur Nutzung von Handy und Smartphone</w:t>
      </w:r>
    </w:p>
    <w:p w14:paraId="4EDCEEAF" w14:textId="77777777" w:rsidR="00AE11CE" w:rsidRDefault="00AE11CE">
      <w:pPr>
        <w:rPr>
          <w:i/>
          <w:sz w:val="20"/>
          <w:szCs w:val="20"/>
        </w:rPr>
      </w:pPr>
    </w:p>
    <w:p w14:paraId="2C2CA184" w14:textId="77777777" w:rsidR="00911B25" w:rsidRPr="00AE11CE" w:rsidRDefault="00911B25">
      <w:pPr>
        <w:rPr>
          <w:sz w:val="20"/>
          <w:szCs w:val="20"/>
        </w:rPr>
      </w:pPr>
      <w:r w:rsidRPr="00AE11CE">
        <w:rPr>
          <w:i/>
          <w:sz w:val="20"/>
          <w:szCs w:val="20"/>
        </w:rPr>
        <w:t xml:space="preserve">Die Befragung ist anonym, also schreibe deinen Namen </w:t>
      </w:r>
      <w:r w:rsidR="00CB1928" w:rsidRPr="00AE11CE">
        <w:rPr>
          <w:i/>
          <w:sz w:val="20"/>
          <w:szCs w:val="20"/>
        </w:rPr>
        <w:t xml:space="preserve">nicht </w:t>
      </w:r>
      <w:r w:rsidRPr="00AE11CE">
        <w:rPr>
          <w:i/>
          <w:sz w:val="20"/>
          <w:szCs w:val="20"/>
        </w:rPr>
        <w:t>auf den Fragebogen.</w:t>
      </w:r>
    </w:p>
    <w:p w14:paraId="473D1534" w14:textId="72FB16DB" w:rsidR="00911B25" w:rsidRPr="0030752F" w:rsidRDefault="00911B25" w:rsidP="0030752F">
      <w:pPr>
        <w:pStyle w:val="FSM-Standard"/>
        <w:rPr>
          <w:b/>
        </w:rPr>
      </w:pPr>
      <w:r w:rsidRPr="0030752F">
        <w:rPr>
          <w:b/>
        </w:rPr>
        <w:t>Zum Anfang zwei einfache Fragen</w:t>
      </w:r>
      <w:r w:rsidR="00AE11CE" w:rsidRPr="0030752F">
        <w:rPr>
          <w:b/>
        </w:rPr>
        <w:t>:</w:t>
      </w:r>
    </w:p>
    <w:p w14:paraId="0D6333FA" w14:textId="77777777" w:rsidR="00911B25" w:rsidRPr="00AE11CE" w:rsidRDefault="00911B25">
      <w:pPr>
        <w:numPr>
          <w:ilvl w:val="0"/>
          <w:numId w:val="3"/>
        </w:numPr>
        <w:rPr>
          <w:rFonts w:eastAsia="MS Gothic"/>
          <w:sz w:val="20"/>
          <w:szCs w:val="20"/>
        </w:rPr>
      </w:pPr>
      <w:r w:rsidRPr="00AE11CE">
        <w:rPr>
          <w:sz w:val="20"/>
          <w:szCs w:val="20"/>
        </w:rPr>
        <w:t xml:space="preserve">Bist du Junge oder Mädchen? </w:t>
      </w:r>
    </w:p>
    <w:p w14:paraId="31CDA742" w14:textId="77777777" w:rsidR="00911B25" w:rsidRPr="00AE11CE" w:rsidRDefault="00911B25">
      <w:pPr>
        <w:tabs>
          <w:tab w:val="left" w:pos="1843"/>
        </w:tabs>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Junge</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Mädchen</w:t>
      </w:r>
    </w:p>
    <w:p w14:paraId="3996539D" w14:textId="77777777" w:rsidR="00911B25" w:rsidRPr="00AE11CE" w:rsidRDefault="00911B25">
      <w:pPr>
        <w:tabs>
          <w:tab w:val="left" w:pos="1843"/>
        </w:tabs>
        <w:rPr>
          <w:sz w:val="20"/>
          <w:szCs w:val="20"/>
        </w:rPr>
      </w:pPr>
    </w:p>
    <w:p w14:paraId="57127032" w14:textId="3E11BB5D" w:rsidR="00911B25" w:rsidRPr="00AE11CE" w:rsidRDefault="00AE11CE">
      <w:pPr>
        <w:numPr>
          <w:ilvl w:val="0"/>
          <w:numId w:val="3"/>
        </w:numPr>
        <w:rPr>
          <w:rFonts w:eastAsia="MS Gothic"/>
          <w:sz w:val="20"/>
          <w:szCs w:val="20"/>
        </w:rPr>
      </w:pPr>
      <w:r>
        <w:rPr>
          <w:sz w:val="20"/>
          <w:szCs w:val="20"/>
        </w:rPr>
        <w:t>Besitzt du ein eigenes Handy/</w:t>
      </w:r>
      <w:r w:rsidR="00911B25" w:rsidRPr="00AE11CE">
        <w:rPr>
          <w:sz w:val="20"/>
          <w:szCs w:val="20"/>
        </w:rPr>
        <w:t>Smartphone?</w:t>
      </w:r>
    </w:p>
    <w:p w14:paraId="796716E9" w14:textId="77777777" w:rsidR="00911B25" w:rsidRPr="00AE11CE" w:rsidRDefault="00911B25">
      <w:pPr>
        <w:tabs>
          <w:tab w:val="left" w:pos="1843"/>
        </w:tabs>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nein</w:t>
      </w:r>
    </w:p>
    <w:p w14:paraId="02E6E64E" w14:textId="77777777" w:rsidR="00911B25" w:rsidRPr="00AE11CE" w:rsidRDefault="00911B25">
      <w:pPr>
        <w:tabs>
          <w:tab w:val="left" w:pos="1843"/>
        </w:tabs>
        <w:rPr>
          <w:sz w:val="20"/>
          <w:szCs w:val="20"/>
        </w:rPr>
      </w:pPr>
      <w:r w:rsidRPr="00AE11CE">
        <w:rPr>
          <w:sz w:val="20"/>
          <w:szCs w:val="20"/>
        </w:rPr>
        <w:t>(Falls du „nein“ angekreuzt hast, ist der Fragebogen für dich hier schon zu Ende.)</w:t>
      </w:r>
    </w:p>
    <w:p w14:paraId="6F1DE2F9" w14:textId="77777777" w:rsidR="00911B25" w:rsidRPr="00AE11CE" w:rsidRDefault="00911B25">
      <w:pPr>
        <w:rPr>
          <w:sz w:val="20"/>
          <w:szCs w:val="20"/>
        </w:rPr>
      </w:pPr>
    </w:p>
    <w:p w14:paraId="689963D7" w14:textId="25A8BFE1" w:rsidR="00911B25" w:rsidRPr="0030752F" w:rsidRDefault="00911B25" w:rsidP="0030752F">
      <w:pPr>
        <w:pStyle w:val="FSM-Standard"/>
        <w:rPr>
          <w:b/>
        </w:rPr>
      </w:pPr>
      <w:r w:rsidRPr="0030752F">
        <w:rPr>
          <w:b/>
        </w:rPr>
        <w:t>Jetzt geht es um dein Handy</w:t>
      </w:r>
      <w:r w:rsidR="00AE11CE" w:rsidRPr="0030752F">
        <w:rPr>
          <w:b/>
        </w:rPr>
        <w:t>.</w:t>
      </w:r>
    </w:p>
    <w:p w14:paraId="5F9829E9" w14:textId="77777777" w:rsidR="00911B25" w:rsidRPr="00AE11CE" w:rsidRDefault="00911B25">
      <w:pPr>
        <w:numPr>
          <w:ilvl w:val="0"/>
          <w:numId w:val="3"/>
        </w:numPr>
        <w:rPr>
          <w:rFonts w:eastAsia="MS Gothic"/>
          <w:sz w:val="20"/>
          <w:szCs w:val="20"/>
        </w:rPr>
      </w:pPr>
      <w:r w:rsidRPr="00AE11CE">
        <w:rPr>
          <w:sz w:val="20"/>
          <w:szCs w:val="20"/>
        </w:rPr>
        <w:t>Wie alt ist das Handy?</w:t>
      </w:r>
    </w:p>
    <w:p w14:paraId="6B8CC4AE"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neuer als 1 Jahr</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1 – 2 Jahre</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 xml:space="preserve">2 – 3 Jahre </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älter als 3 Jahre</w:t>
      </w:r>
    </w:p>
    <w:p w14:paraId="12623CC7" w14:textId="77777777" w:rsidR="00911B25" w:rsidRPr="00AE11CE" w:rsidRDefault="00911B25">
      <w:pPr>
        <w:tabs>
          <w:tab w:val="left" w:pos="1701"/>
          <w:tab w:val="left" w:pos="3402"/>
          <w:tab w:val="left" w:pos="5103"/>
          <w:tab w:val="left" w:pos="6804"/>
        </w:tabs>
        <w:rPr>
          <w:sz w:val="20"/>
          <w:szCs w:val="20"/>
        </w:rPr>
      </w:pPr>
    </w:p>
    <w:p w14:paraId="5DC2519E" w14:textId="77777777" w:rsidR="00911B25" w:rsidRPr="00AE11CE" w:rsidRDefault="00911B25">
      <w:pPr>
        <w:numPr>
          <w:ilvl w:val="0"/>
          <w:numId w:val="3"/>
        </w:numPr>
        <w:rPr>
          <w:rFonts w:eastAsia="MS Gothic"/>
          <w:sz w:val="20"/>
          <w:szCs w:val="20"/>
        </w:rPr>
      </w:pPr>
      <w:r w:rsidRPr="00AE11CE">
        <w:rPr>
          <w:sz w:val="20"/>
          <w:szCs w:val="20"/>
        </w:rPr>
        <w:t>Von welcher Marke ist dein Handy?</w:t>
      </w:r>
    </w:p>
    <w:p w14:paraId="02C20480"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Apple</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HTC</w:t>
      </w:r>
      <w:r w:rsidRPr="00AE11CE">
        <w:rPr>
          <w:sz w:val="20"/>
          <w:szCs w:val="20"/>
        </w:rPr>
        <w:tab/>
      </w:r>
      <w:r w:rsidRPr="00AE11CE">
        <w:rPr>
          <w:rFonts w:ascii="Segoe UI Symbol" w:eastAsia="MS Gothic" w:hAnsi="Segoe UI Symbol" w:cs="Segoe UI Symbol"/>
          <w:sz w:val="20"/>
          <w:szCs w:val="20"/>
        </w:rPr>
        <w:t>☐</w:t>
      </w:r>
      <w:r w:rsidRPr="00AE11CE">
        <w:rPr>
          <w:sz w:val="20"/>
          <w:szCs w:val="20"/>
        </w:rPr>
        <w:t xml:space="preserve"> LG</w:t>
      </w:r>
      <w:r w:rsidRPr="00AE11CE">
        <w:rPr>
          <w:sz w:val="20"/>
          <w:szCs w:val="20"/>
        </w:rPr>
        <w:tab/>
      </w:r>
      <w:r w:rsidRPr="00AE11CE">
        <w:rPr>
          <w:rFonts w:ascii="Segoe UI Symbol" w:eastAsia="MS Gothic" w:hAnsi="Segoe UI Symbol" w:cs="Segoe UI Symbol"/>
          <w:sz w:val="20"/>
          <w:szCs w:val="20"/>
        </w:rPr>
        <w:t>☐</w:t>
      </w:r>
      <w:r w:rsidRPr="00AE11CE">
        <w:rPr>
          <w:sz w:val="20"/>
          <w:szCs w:val="20"/>
        </w:rPr>
        <w:t xml:space="preserve"> Nokia</w:t>
      </w:r>
      <w:r w:rsidRPr="00AE11CE">
        <w:rPr>
          <w:sz w:val="20"/>
          <w:szCs w:val="20"/>
        </w:rPr>
        <w:tab/>
      </w:r>
    </w:p>
    <w:p w14:paraId="68335DC4"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Samsung</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Sony Ericsson</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sonstiges, nämlich ______________</w:t>
      </w:r>
    </w:p>
    <w:p w14:paraId="15A11C0C" w14:textId="77777777" w:rsidR="00911B25" w:rsidRPr="00AE11CE" w:rsidRDefault="00911B25">
      <w:pPr>
        <w:rPr>
          <w:sz w:val="20"/>
          <w:szCs w:val="20"/>
        </w:rPr>
      </w:pPr>
    </w:p>
    <w:p w14:paraId="60BDBBCB" w14:textId="77777777" w:rsidR="00911B25" w:rsidRPr="00AE11CE" w:rsidRDefault="00911B25">
      <w:pPr>
        <w:numPr>
          <w:ilvl w:val="0"/>
          <w:numId w:val="3"/>
        </w:numPr>
        <w:rPr>
          <w:rFonts w:eastAsia="MS Gothic"/>
          <w:sz w:val="20"/>
          <w:szCs w:val="20"/>
        </w:rPr>
      </w:pPr>
      <w:r w:rsidRPr="00AE11CE">
        <w:rPr>
          <w:sz w:val="20"/>
          <w:szCs w:val="20"/>
        </w:rPr>
        <w:t>Was ist das Betriebssystem deines Handy</w:t>
      </w:r>
      <w:r w:rsidR="00191B44" w:rsidRPr="00AE11CE">
        <w:rPr>
          <w:sz w:val="20"/>
          <w:szCs w:val="20"/>
        </w:rPr>
        <w:t>s</w:t>
      </w:r>
      <w:r w:rsidRPr="00AE11CE">
        <w:rPr>
          <w:sz w:val="20"/>
          <w:szCs w:val="20"/>
        </w:rPr>
        <w:t>?</w:t>
      </w:r>
    </w:p>
    <w:p w14:paraId="69DA46DE"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iOS (Apple)</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Android</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Windows</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keine Ahnung</w:t>
      </w:r>
      <w:r w:rsidRPr="00AE11CE">
        <w:rPr>
          <w:sz w:val="20"/>
          <w:szCs w:val="20"/>
        </w:rPr>
        <w:tab/>
      </w:r>
    </w:p>
    <w:p w14:paraId="75DD909B" w14:textId="55D5D901"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sonstiges, nämlich:</w:t>
      </w:r>
      <w:r w:rsidR="00AE1AE9" w:rsidRPr="00AE11CE">
        <w:rPr>
          <w:sz w:val="20"/>
          <w:szCs w:val="20"/>
        </w:rPr>
        <w:t xml:space="preserve"> </w:t>
      </w:r>
      <w:r w:rsidRPr="00AE11CE">
        <w:rPr>
          <w:sz w:val="20"/>
          <w:szCs w:val="20"/>
        </w:rPr>
        <w:t>__________________</w:t>
      </w:r>
    </w:p>
    <w:p w14:paraId="500181F8" w14:textId="77777777" w:rsidR="00911B25" w:rsidRPr="00AE11CE" w:rsidRDefault="00911B25">
      <w:pPr>
        <w:rPr>
          <w:sz w:val="20"/>
          <w:szCs w:val="20"/>
        </w:rPr>
      </w:pPr>
    </w:p>
    <w:p w14:paraId="64E3E414" w14:textId="77777777" w:rsidR="00911B25" w:rsidRPr="00AE11CE" w:rsidRDefault="00911B25">
      <w:pPr>
        <w:numPr>
          <w:ilvl w:val="0"/>
          <w:numId w:val="3"/>
        </w:numPr>
        <w:rPr>
          <w:sz w:val="20"/>
          <w:szCs w:val="20"/>
        </w:rPr>
      </w:pPr>
      <w:r w:rsidRPr="00AE11CE">
        <w:rPr>
          <w:sz w:val="20"/>
          <w:szCs w:val="20"/>
        </w:rPr>
        <w:t>Welche Funktionen hat dein Handy – und welche davon nutzt du?</w:t>
      </w:r>
    </w:p>
    <w:tbl>
      <w:tblPr>
        <w:tblW w:w="0" w:type="auto"/>
        <w:tblInd w:w="-40" w:type="dxa"/>
        <w:tblLayout w:type="fixed"/>
        <w:tblLook w:val="0000" w:firstRow="0" w:lastRow="0" w:firstColumn="0" w:lastColumn="0" w:noHBand="0" w:noVBand="0"/>
      </w:tblPr>
      <w:tblGrid>
        <w:gridCol w:w="1975"/>
        <w:gridCol w:w="1538"/>
        <w:gridCol w:w="1562"/>
        <w:gridCol w:w="1382"/>
        <w:gridCol w:w="1334"/>
        <w:gridCol w:w="1577"/>
      </w:tblGrid>
      <w:tr w:rsidR="00911B25" w:rsidRPr="00AE11CE" w14:paraId="70642AAB" w14:textId="77777777">
        <w:tc>
          <w:tcPr>
            <w:tcW w:w="1975" w:type="dxa"/>
            <w:tcBorders>
              <w:top w:val="single" w:sz="4" w:space="0" w:color="000000"/>
              <w:left w:val="single" w:sz="4" w:space="0" w:color="000000"/>
              <w:bottom w:val="single" w:sz="4" w:space="0" w:color="000000"/>
            </w:tcBorders>
            <w:shd w:val="clear" w:color="auto" w:fill="auto"/>
          </w:tcPr>
          <w:p w14:paraId="15B1BD11" w14:textId="77777777" w:rsidR="00911B25" w:rsidRPr="00AE11CE" w:rsidRDefault="00911B25">
            <w:pPr>
              <w:snapToGrid w:val="0"/>
              <w:spacing w:before="40" w:after="40"/>
              <w:rPr>
                <w:sz w:val="20"/>
                <w:szCs w:val="20"/>
              </w:rPr>
            </w:pPr>
          </w:p>
        </w:tc>
        <w:tc>
          <w:tcPr>
            <w:tcW w:w="1538" w:type="dxa"/>
            <w:tcBorders>
              <w:top w:val="single" w:sz="4" w:space="0" w:color="000000"/>
              <w:left w:val="single" w:sz="4" w:space="0" w:color="000000"/>
              <w:bottom w:val="single" w:sz="4" w:space="0" w:color="000000"/>
            </w:tcBorders>
            <w:shd w:val="clear" w:color="auto" w:fill="auto"/>
          </w:tcPr>
          <w:p w14:paraId="5EAEFAEF" w14:textId="77777777" w:rsidR="00911B25" w:rsidRPr="00AE11CE" w:rsidRDefault="00911B25">
            <w:pPr>
              <w:spacing w:before="40" w:after="40"/>
              <w:jc w:val="center"/>
              <w:rPr>
                <w:sz w:val="20"/>
                <w:szCs w:val="20"/>
              </w:rPr>
            </w:pPr>
            <w:r w:rsidRPr="00AE11CE">
              <w:rPr>
                <w:sz w:val="20"/>
                <w:szCs w:val="20"/>
              </w:rPr>
              <w:t>kann das Handy</w:t>
            </w:r>
          </w:p>
        </w:tc>
        <w:tc>
          <w:tcPr>
            <w:tcW w:w="1562" w:type="dxa"/>
            <w:tcBorders>
              <w:top w:val="single" w:sz="4" w:space="0" w:color="000000"/>
              <w:left w:val="single" w:sz="4" w:space="0" w:color="000000"/>
              <w:bottom w:val="single" w:sz="4" w:space="0" w:color="000000"/>
            </w:tcBorders>
            <w:shd w:val="clear" w:color="auto" w:fill="auto"/>
          </w:tcPr>
          <w:p w14:paraId="79DD80C8" w14:textId="77777777" w:rsidR="00911B25" w:rsidRPr="00AE11CE" w:rsidRDefault="00911B25">
            <w:pPr>
              <w:spacing w:before="40" w:after="40"/>
              <w:jc w:val="center"/>
              <w:rPr>
                <w:sz w:val="20"/>
                <w:szCs w:val="20"/>
              </w:rPr>
            </w:pPr>
            <w:r w:rsidRPr="00AE11CE">
              <w:rPr>
                <w:sz w:val="20"/>
                <w:szCs w:val="20"/>
              </w:rPr>
              <w:t>nutze ich eher häufig</w:t>
            </w:r>
          </w:p>
        </w:tc>
        <w:tc>
          <w:tcPr>
            <w:tcW w:w="1382" w:type="dxa"/>
            <w:tcBorders>
              <w:top w:val="single" w:sz="4" w:space="0" w:color="000000"/>
              <w:left w:val="single" w:sz="4" w:space="0" w:color="000000"/>
              <w:bottom w:val="single" w:sz="4" w:space="0" w:color="000000"/>
            </w:tcBorders>
            <w:shd w:val="clear" w:color="auto" w:fill="auto"/>
          </w:tcPr>
          <w:p w14:paraId="41A27051" w14:textId="77777777" w:rsidR="00911B25" w:rsidRPr="00AE11CE" w:rsidRDefault="00911B25">
            <w:pPr>
              <w:spacing w:before="40" w:after="40"/>
              <w:jc w:val="center"/>
              <w:rPr>
                <w:sz w:val="20"/>
                <w:szCs w:val="20"/>
              </w:rPr>
            </w:pPr>
            <w:r w:rsidRPr="00AE11CE">
              <w:rPr>
                <w:sz w:val="20"/>
                <w:szCs w:val="20"/>
              </w:rPr>
              <w:t>nutze ich eher selten</w:t>
            </w:r>
          </w:p>
        </w:tc>
        <w:tc>
          <w:tcPr>
            <w:tcW w:w="1334" w:type="dxa"/>
            <w:tcBorders>
              <w:top w:val="single" w:sz="4" w:space="0" w:color="000000"/>
              <w:left w:val="single" w:sz="4" w:space="0" w:color="000000"/>
              <w:bottom w:val="single" w:sz="4" w:space="0" w:color="000000"/>
            </w:tcBorders>
            <w:shd w:val="clear" w:color="auto" w:fill="auto"/>
          </w:tcPr>
          <w:p w14:paraId="0FBBB06A" w14:textId="77777777" w:rsidR="00911B25" w:rsidRPr="00AE11CE" w:rsidRDefault="00911B25">
            <w:pPr>
              <w:spacing w:before="40" w:after="40"/>
              <w:jc w:val="center"/>
              <w:rPr>
                <w:sz w:val="20"/>
                <w:szCs w:val="20"/>
              </w:rPr>
            </w:pPr>
            <w:r w:rsidRPr="00AE11CE">
              <w:rPr>
                <w:sz w:val="20"/>
                <w:szCs w:val="20"/>
              </w:rPr>
              <w:t>nutze ich gar nicht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E6B95F2" w14:textId="77777777" w:rsidR="00911B25" w:rsidRPr="00AE11CE" w:rsidRDefault="00911B25">
            <w:pPr>
              <w:spacing w:before="40" w:after="40"/>
              <w:jc w:val="center"/>
              <w:rPr>
                <w:sz w:val="20"/>
                <w:szCs w:val="20"/>
              </w:rPr>
            </w:pPr>
            <w:r w:rsidRPr="00AE11CE">
              <w:rPr>
                <w:sz w:val="20"/>
                <w:szCs w:val="20"/>
              </w:rPr>
              <w:t>keine Ahnung</w:t>
            </w:r>
          </w:p>
        </w:tc>
      </w:tr>
      <w:tr w:rsidR="00911B25" w:rsidRPr="00AE11CE" w14:paraId="476A60BC"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4DC5E672" w14:textId="77777777" w:rsidR="00911B25" w:rsidRPr="00AE11CE" w:rsidRDefault="00911B25">
            <w:pPr>
              <w:rPr>
                <w:rFonts w:eastAsia="MS Gothic"/>
                <w:sz w:val="20"/>
                <w:szCs w:val="20"/>
              </w:rPr>
            </w:pPr>
            <w:r w:rsidRPr="00AE11CE">
              <w:rPr>
                <w:sz w:val="20"/>
                <w:szCs w:val="20"/>
              </w:rPr>
              <w:t>Telefonieren</w:t>
            </w:r>
          </w:p>
        </w:tc>
        <w:tc>
          <w:tcPr>
            <w:tcW w:w="1538" w:type="dxa"/>
            <w:tcBorders>
              <w:top w:val="single" w:sz="4" w:space="0" w:color="000000"/>
              <w:left w:val="single" w:sz="4" w:space="0" w:color="000000"/>
              <w:bottom w:val="single" w:sz="4" w:space="0" w:color="000000"/>
            </w:tcBorders>
            <w:shd w:val="clear" w:color="auto" w:fill="auto"/>
            <w:vAlign w:val="center"/>
          </w:tcPr>
          <w:p w14:paraId="3C2674DD"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2A5E06C5"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74368E27"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6BF85F28"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7E70"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71C765A0"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570DE22A" w14:textId="77777777" w:rsidR="00911B25" w:rsidRPr="00AE11CE" w:rsidRDefault="00911B25">
            <w:pPr>
              <w:rPr>
                <w:rFonts w:eastAsia="MS Gothic"/>
                <w:sz w:val="20"/>
                <w:szCs w:val="20"/>
              </w:rPr>
            </w:pPr>
            <w:r w:rsidRPr="00AE11CE">
              <w:rPr>
                <w:sz w:val="20"/>
                <w:szCs w:val="20"/>
              </w:rPr>
              <w:t>SMS</w:t>
            </w:r>
          </w:p>
        </w:tc>
        <w:tc>
          <w:tcPr>
            <w:tcW w:w="1538" w:type="dxa"/>
            <w:tcBorders>
              <w:top w:val="single" w:sz="4" w:space="0" w:color="000000"/>
              <w:left w:val="single" w:sz="4" w:space="0" w:color="000000"/>
              <w:bottom w:val="single" w:sz="4" w:space="0" w:color="000000"/>
            </w:tcBorders>
            <w:shd w:val="clear" w:color="auto" w:fill="auto"/>
            <w:vAlign w:val="center"/>
          </w:tcPr>
          <w:p w14:paraId="4AAA453E"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012F2927"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094A778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08D8AFB8"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E8DD"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506EF0EB"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09928C9C" w14:textId="07F2D308" w:rsidR="00911B25" w:rsidRPr="00AE11CE" w:rsidRDefault="00AE11CE">
            <w:pPr>
              <w:rPr>
                <w:rFonts w:eastAsia="MS Gothic"/>
                <w:sz w:val="20"/>
                <w:szCs w:val="20"/>
              </w:rPr>
            </w:pPr>
            <w:r>
              <w:rPr>
                <w:sz w:val="20"/>
                <w:szCs w:val="20"/>
              </w:rPr>
              <w:t>MP</w:t>
            </w:r>
            <w:r w:rsidR="00911B25" w:rsidRPr="00AE11CE">
              <w:rPr>
                <w:sz w:val="20"/>
                <w:szCs w:val="20"/>
              </w:rPr>
              <w:t>3-Player</w:t>
            </w:r>
          </w:p>
        </w:tc>
        <w:tc>
          <w:tcPr>
            <w:tcW w:w="1538" w:type="dxa"/>
            <w:tcBorders>
              <w:top w:val="single" w:sz="4" w:space="0" w:color="000000"/>
              <w:left w:val="single" w:sz="4" w:space="0" w:color="000000"/>
              <w:bottom w:val="single" w:sz="4" w:space="0" w:color="000000"/>
            </w:tcBorders>
            <w:shd w:val="clear" w:color="auto" w:fill="auto"/>
            <w:vAlign w:val="center"/>
          </w:tcPr>
          <w:p w14:paraId="5628FC4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7D635E86"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682E2AFF"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4E345D44"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D15E"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194A7899"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4B1D452E" w14:textId="77777777" w:rsidR="00911B25" w:rsidRPr="00AE11CE" w:rsidRDefault="00911B25">
            <w:pPr>
              <w:rPr>
                <w:rFonts w:eastAsia="MS Gothic"/>
                <w:sz w:val="20"/>
                <w:szCs w:val="20"/>
              </w:rPr>
            </w:pPr>
            <w:r w:rsidRPr="00AE11CE">
              <w:rPr>
                <w:sz w:val="20"/>
                <w:szCs w:val="20"/>
              </w:rPr>
              <w:t>Radio</w:t>
            </w:r>
          </w:p>
        </w:tc>
        <w:tc>
          <w:tcPr>
            <w:tcW w:w="1538" w:type="dxa"/>
            <w:tcBorders>
              <w:top w:val="single" w:sz="4" w:space="0" w:color="000000"/>
              <w:left w:val="single" w:sz="4" w:space="0" w:color="000000"/>
              <w:bottom w:val="single" w:sz="4" w:space="0" w:color="000000"/>
            </w:tcBorders>
            <w:shd w:val="clear" w:color="auto" w:fill="auto"/>
            <w:vAlign w:val="center"/>
          </w:tcPr>
          <w:p w14:paraId="3CF3DF6F"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72CF8A7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1F004C67"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697FDC6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7B5E8"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17B635CF"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59014DF6" w14:textId="77777777" w:rsidR="00911B25" w:rsidRPr="00AE11CE" w:rsidRDefault="00911B25">
            <w:pPr>
              <w:rPr>
                <w:rFonts w:eastAsia="MS Gothic"/>
                <w:sz w:val="20"/>
                <w:szCs w:val="20"/>
              </w:rPr>
            </w:pPr>
            <w:r w:rsidRPr="00AE11CE">
              <w:rPr>
                <w:sz w:val="20"/>
                <w:szCs w:val="20"/>
              </w:rPr>
              <w:t>Internet (WLAN)</w:t>
            </w:r>
          </w:p>
        </w:tc>
        <w:tc>
          <w:tcPr>
            <w:tcW w:w="1538" w:type="dxa"/>
            <w:tcBorders>
              <w:top w:val="single" w:sz="4" w:space="0" w:color="000000"/>
              <w:left w:val="single" w:sz="4" w:space="0" w:color="000000"/>
              <w:bottom w:val="single" w:sz="4" w:space="0" w:color="000000"/>
            </w:tcBorders>
            <w:shd w:val="clear" w:color="auto" w:fill="auto"/>
            <w:vAlign w:val="center"/>
          </w:tcPr>
          <w:p w14:paraId="2218C20B"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2AD8D426"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5B4F7977"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12F3A4E6"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B6CA"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3F37EAB2"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443AF22F" w14:textId="77777777" w:rsidR="00911B25" w:rsidRPr="00AE11CE" w:rsidRDefault="00911B25">
            <w:pPr>
              <w:rPr>
                <w:rFonts w:eastAsia="MS Gothic"/>
                <w:sz w:val="20"/>
                <w:szCs w:val="20"/>
              </w:rPr>
            </w:pPr>
            <w:r w:rsidRPr="00AE11CE">
              <w:rPr>
                <w:sz w:val="20"/>
                <w:szCs w:val="20"/>
              </w:rPr>
              <w:t>Internet (mobil)</w:t>
            </w:r>
          </w:p>
        </w:tc>
        <w:tc>
          <w:tcPr>
            <w:tcW w:w="1538" w:type="dxa"/>
            <w:tcBorders>
              <w:top w:val="single" w:sz="4" w:space="0" w:color="000000"/>
              <w:left w:val="single" w:sz="4" w:space="0" w:color="000000"/>
              <w:bottom w:val="single" w:sz="4" w:space="0" w:color="000000"/>
            </w:tcBorders>
            <w:shd w:val="clear" w:color="auto" w:fill="auto"/>
            <w:vAlign w:val="center"/>
          </w:tcPr>
          <w:p w14:paraId="2469C074"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0808F1A5"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5A2AEFB3"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3C3A9F0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0386"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6E463203"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5F337F49" w14:textId="77777777" w:rsidR="00911B25" w:rsidRPr="00AE11CE" w:rsidRDefault="00911B25">
            <w:pPr>
              <w:rPr>
                <w:rFonts w:eastAsia="MS Gothic"/>
                <w:sz w:val="20"/>
                <w:szCs w:val="20"/>
              </w:rPr>
            </w:pPr>
            <w:r w:rsidRPr="00AE11CE">
              <w:rPr>
                <w:sz w:val="20"/>
                <w:szCs w:val="20"/>
              </w:rPr>
              <w:t>Fotokamera</w:t>
            </w:r>
          </w:p>
        </w:tc>
        <w:tc>
          <w:tcPr>
            <w:tcW w:w="1538" w:type="dxa"/>
            <w:tcBorders>
              <w:top w:val="single" w:sz="4" w:space="0" w:color="000000"/>
              <w:left w:val="single" w:sz="4" w:space="0" w:color="000000"/>
              <w:bottom w:val="single" w:sz="4" w:space="0" w:color="000000"/>
            </w:tcBorders>
            <w:shd w:val="clear" w:color="auto" w:fill="auto"/>
            <w:vAlign w:val="center"/>
          </w:tcPr>
          <w:p w14:paraId="55A6FE71"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027C169D"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6D7C252D"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4EAB2CA1"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0205"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65B44482"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15F97FC6" w14:textId="77777777" w:rsidR="00911B25" w:rsidRPr="00AE11CE" w:rsidRDefault="00911B25">
            <w:pPr>
              <w:rPr>
                <w:rFonts w:eastAsia="MS Gothic"/>
                <w:sz w:val="20"/>
                <w:szCs w:val="20"/>
              </w:rPr>
            </w:pPr>
            <w:r w:rsidRPr="00AE11CE">
              <w:rPr>
                <w:sz w:val="20"/>
                <w:szCs w:val="20"/>
              </w:rPr>
              <w:t>Videokamera</w:t>
            </w:r>
          </w:p>
        </w:tc>
        <w:tc>
          <w:tcPr>
            <w:tcW w:w="1538" w:type="dxa"/>
            <w:tcBorders>
              <w:top w:val="single" w:sz="4" w:space="0" w:color="000000"/>
              <w:left w:val="single" w:sz="4" w:space="0" w:color="000000"/>
              <w:bottom w:val="single" w:sz="4" w:space="0" w:color="000000"/>
            </w:tcBorders>
            <w:shd w:val="clear" w:color="auto" w:fill="auto"/>
            <w:vAlign w:val="center"/>
          </w:tcPr>
          <w:p w14:paraId="1FA78AF3"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798A52B5"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4A93E011"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2607BED3"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658B"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5AD45765"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4FB52636" w14:textId="77777777" w:rsidR="00911B25" w:rsidRPr="00AE11CE" w:rsidRDefault="00911B25">
            <w:pPr>
              <w:rPr>
                <w:rFonts w:eastAsia="MS Gothic"/>
                <w:sz w:val="20"/>
                <w:szCs w:val="20"/>
              </w:rPr>
            </w:pPr>
            <w:r w:rsidRPr="00AE11CE">
              <w:rPr>
                <w:sz w:val="20"/>
                <w:szCs w:val="20"/>
              </w:rPr>
              <w:t>Bluetooth</w:t>
            </w:r>
          </w:p>
        </w:tc>
        <w:tc>
          <w:tcPr>
            <w:tcW w:w="1538" w:type="dxa"/>
            <w:tcBorders>
              <w:top w:val="single" w:sz="4" w:space="0" w:color="000000"/>
              <w:left w:val="single" w:sz="4" w:space="0" w:color="000000"/>
              <w:bottom w:val="single" w:sz="4" w:space="0" w:color="000000"/>
            </w:tcBorders>
            <w:shd w:val="clear" w:color="auto" w:fill="auto"/>
            <w:vAlign w:val="center"/>
          </w:tcPr>
          <w:p w14:paraId="7387D08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3C581FB1"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1BC48FF6"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5ED38EDB"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5420"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4D2C5F08"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1F299CA1" w14:textId="77777777" w:rsidR="00911B25" w:rsidRPr="00AE11CE" w:rsidRDefault="00911B25">
            <w:pPr>
              <w:rPr>
                <w:rFonts w:eastAsia="MS Gothic"/>
                <w:sz w:val="20"/>
                <w:szCs w:val="20"/>
              </w:rPr>
            </w:pPr>
            <w:r w:rsidRPr="00AE11CE">
              <w:rPr>
                <w:sz w:val="20"/>
                <w:szCs w:val="20"/>
              </w:rPr>
              <w:t>Apps</w:t>
            </w:r>
          </w:p>
        </w:tc>
        <w:tc>
          <w:tcPr>
            <w:tcW w:w="1538" w:type="dxa"/>
            <w:tcBorders>
              <w:top w:val="single" w:sz="4" w:space="0" w:color="000000"/>
              <w:left w:val="single" w:sz="4" w:space="0" w:color="000000"/>
              <w:bottom w:val="single" w:sz="4" w:space="0" w:color="000000"/>
            </w:tcBorders>
            <w:shd w:val="clear" w:color="auto" w:fill="auto"/>
            <w:vAlign w:val="center"/>
          </w:tcPr>
          <w:p w14:paraId="1A6A854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03880F3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15BCBF0C"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04F9F1D3"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E38E"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043AE641"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3A468255" w14:textId="77777777" w:rsidR="00911B25" w:rsidRPr="00AE11CE" w:rsidRDefault="00911B25">
            <w:pPr>
              <w:rPr>
                <w:rFonts w:eastAsia="MS Gothic"/>
                <w:sz w:val="20"/>
                <w:szCs w:val="20"/>
              </w:rPr>
            </w:pPr>
            <w:r w:rsidRPr="00AE11CE">
              <w:rPr>
                <w:sz w:val="20"/>
                <w:szCs w:val="20"/>
              </w:rPr>
              <w:t>GPS-Ortung</w:t>
            </w:r>
          </w:p>
        </w:tc>
        <w:tc>
          <w:tcPr>
            <w:tcW w:w="1538" w:type="dxa"/>
            <w:tcBorders>
              <w:top w:val="single" w:sz="4" w:space="0" w:color="000000"/>
              <w:left w:val="single" w:sz="4" w:space="0" w:color="000000"/>
              <w:bottom w:val="single" w:sz="4" w:space="0" w:color="000000"/>
            </w:tcBorders>
            <w:shd w:val="clear" w:color="auto" w:fill="auto"/>
            <w:vAlign w:val="center"/>
          </w:tcPr>
          <w:p w14:paraId="3E02DB35"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0EA0626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39EC2E09"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34AEEB95"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8494"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5304F6D1" w14:textId="77777777">
        <w:trPr>
          <w:trHeight w:hRule="exact" w:val="369"/>
        </w:trPr>
        <w:tc>
          <w:tcPr>
            <w:tcW w:w="1975" w:type="dxa"/>
            <w:tcBorders>
              <w:top w:val="single" w:sz="4" w:space="0" w:color="000000"/>
              <w:left w:val="single" w:sz="4" w:space="0" w:color="000000"/>
              <w:bottom w:val="single" w:sz="4" w:space="0" w:color="000000"/>
            </w:tcBorders>
            <w:shd w:val="clear" w:color="auto" w:fill="auto"/>
          </w:tcPr>
          <w:p w14:paraId="629FFFD6" w14:textId="77777777" w:rsidR="00911B25" w:rsidRPr="00AE11CE" w:rsidRDefault="00911B25">
            <w:pPr>
              <w:rPr>
                <w:rFonts w:eastAsia="MS Gothic"/>
                <w:sz w:val="20"/>
                <w:szCs w:val="20"/>
              </w:rPr>
            </w:pPr>
            <w:r w:rsidRPr="00AE11CE">
              <w:rPr>
                <w:sz w:val="20"/>
                <w:szCs w:val="20"/>
              </w:rPr>
              <w:t>Wecker</w:t>
            </w:r>
          </w:p>
        </w:tc>
        <w:tc>
          <w:tcPr>
            <w:tcW w:w="1538" w:type="dxa"/>
            <w:tcBorders>
              <w:top w:val="single" w:sz="4" w:space="0" w:color="000000"/>
              <w:left w:val="single" w:sz="4" w:space="0" w:color="000000"/>
              <w:bottom w:val="single" w:sz="4" w:space="0" w:color="000000"/>
            </w:tcBorders>
            <w:shd w:val="clear" w:color="auto" w:fill="auto"/>
            <w:vAlign w:val="center"/>
          </w:tcPr>
          <w:p w14:paraId="2F26A5BC"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78B0F3D6"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37875114"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5D3E3B50"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5E1B"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r w:rsidR="00911B25" w:rsidRPr="00AE11CE" w14:paraId="19D4D2A1" w14:textId="77777777">
        <w:tc>
          <w:tcPr>
            <w:tcW w:w="1975" w:type="dxa"/>
            <w:tcBorders>
              <w:top w:val="single" w:sz="4" w:space="0" w:color="000000"/>
              <w:left w:val="single" w:sz="4" w:space="0" w:color="000000"/>
              <w:bottom w:val="single" w:sz="4" w:space="0" w:color="000000"/>
            </w:tcBorders>
            <w:shd w:val="clear" w:color="auto" w:fill="auto"/>
          </w:tcPr>
          <w:p w14:paraId="007D94EF" w14:textId="0996A151" w:rsidR="00911B25" w:rsidRPr="00AE11CE" w:rsidRDefault="00911B25">
            <w:pPr>
              <w:rPr>
                <w:rFonts w:eastAsia="MS Gothic"/>
                <w:sz w:val="20"/>
                <w:szCs w:val="20"/>
              </w:rPr>
            </w:pPr>
            <w:r w:rsidRPr="00AE11CE">
              <w:rPr>
                <w:sz w:val="20"/>
                <w:szCs w:val="20"/>
              </w:rPr>
              <w:t xml:space="preserve">Kalender </w:t>
            </w:r>
            <w:r w:rsidR="00180755">
              <w:rPr>
                <w:sz w:val="20"/>
                <w:szCs w:val="20"/>
              </w:rPr>
              <w:t>bzw.</w:t>
            </w:r>
            <w:r w:rsidRPr="00AE11CE">
              <w:rPr>
                <w:sz w:val="20"/>
                <w:szCs w:val="20"/>
              </w:rPr>
              <w:t xml:space="preserve"> Erinnerungen</w:t>
            </w:r>
          </w:p>
        </w:tc>
        <w:tc>
          <w:tcPr>
            <w:tcW w:w="1538" w:type="dxa"/>
            <w:tcBorders>
              <w:top w:val="single" w:sz="4" w:space="0" w:color="000000"/>
              <w:left w:val="single" w:sz="4" w:space="0" w:color="000000"/>
              <w:bottom w:val="single" w:sz="4" w:space="0" w:color="000000"/>
            </w:tcBorders>
            <w:shd w:val="clear" w:color="auto" w:fill="auto"/>
            <w:vAlign w:val="center"/>
          </w:tcPr>
          <w:p w14:paraId="6CC7429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62" w:type="dxa"/>
            <w:tcBorders>
              <w:top w:val="single" w:sz="4" w:space="0" w:color="000000"/>
              <w:left w:val="single" w:sz="4" w:space="0" w:color="000000"/>
              <w:bottom w:val="single" w:sz="4" w:space="0" w:color="000000"/>
            </w:tcBorders>
            <w:shd w:val="clear" w:color="auto" w:fill="auto"/>
            <w:vAlign w:val="center"/>
          </w:tcPr>
          <w:p w14:paraId="33530D7A"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82" w:type="dxa"/>
            <w:tcBorders>
              <w:top w:val="single" w:sz="4" w:space="0" w:color="000000"/>
              <w:left w:val="single" w:sz="4" w:space="0" w:color="000000"/>
              <w:bottom w:val="single" w:sz="4" w:space="0" w:color="000000"/>
            </w:tcBorders>
            <w:shd w:val="clear" w:color="auto" w:fill="auto"/>
            <w:vAlign w:val="center"/>
          </w:tcPr>
          <w:p w14:paraId="1438C62F"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334" w:type="dxa"/>
            <w:tcBorders>
              <w:top w:val="single" w:sz="4" w:space="0" w:color="000000"/>
              <w:left w:val="single" w:sz="4" w:space="0" w:color="000000"/>
              <w:bottom w:val="single" w:sz="4" w:space="0" w:color="000000"/>
            </w:tcBorders>
            <w:shd w:val="clear" w:color="auto" w:fill="auto"/>
            <w:vAlign w:val="center"/>
          </w:tcPr>
          <w:p w14:paraId="6117A9C7" w14:textId="77777777" w:rsidR="00911B25" w:rsidRPr="00AE11CE" w:rsidRDefault="00911B25">
            <w:pPr>
              <w:jc w:val="center"/>
              <w:rPr>
                <w:rFonts w:eastAsia="MS Gothic"/>
                <w:sz w:val="20"/>
                <w:szCs w:val="20"/>
              </w:rPr>
            </w:pPr>
            <w:r w:rsidRPr="00AE11CE">
              <w:rPr>
                <w:rFonts w:ascii="Segoe UI Symbol" w:eastAsia="MS Gothic" w:hAnsi="Segoe UI Symbol" w:cs="Segoe UI Symbol"/>
                <w:sz w:val="20"/>
                <w:szCs w:val="20"/>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13AD" w14:textId="77777777" w:rsidR="00911B25" w:rsidRPr="00AE11CE" w:rsidRDefault="00911B25">
            <w:pPr>
              <w:jc w:val="center"/>
              <w:rPr>
                <w:sz w:val="20"/>
                <w:szCs w:val="20"/>
              </w:rPr>
            </w:pPr>
            <w:r w:rsidRPr="00AE11CE">
              <w:rPr>
                <w:rFonts w:ascii="Segoe UI Symbol" w:eastAsia="MS Gothic" w:hAnsi="Segoe UI Symbol" w:cs="Segoe UI Symbol"/>
                <w:sz w:val="20"/>
                <w:szCs w:val="20"/>
              </w:rPr>
              <w:t>☐</w:t>
            </w:r>
          </w:p>
        </w:tc>
      </w:tr>
    </w:tbl>
    <w:p w14:paraId="0CBD96D4" w14:textId="77777777" w:rsidR="00AE11CE" w:rsidRDefault="00AE11CE" w:rsidP="0030752F">
      <w:pPr>
        <w:pStyle w:val="FSM-Standard"/>
      </w:pPr>
    </w:p>
    <w:p w14:paraId="79F30823" w14:textId="77777777" w:rsidR="0030752F" w:rsidRDefault="0030752F">
      <w:pPr>
        <w:suppressAutoHyphens w:val="0"/>
        <w:spacing w:before="0" w:after="0"/>
        <w:rPr>
          <w:b/>
          <w:kern w:val="22"/>
          <w:sz w:val="20"/>
        </w:rPr>
      </w:pPr>
      <w:r>
        <w:rPr>
          <w:b/>
        </w:rPr>
        <w:br w:type="page"/>
      </w:r>
    </w:p>
    <w:p w14:paraId="14A12ADB" w14:textId="4D24057A" w:rsidR="00911B25" w:rsidRPr="0030752F" w:rsidRDefault="00911B25" w:rsidP="0030752F">
      <w:pPr>
        <w:pStyle w:val="FSM-Standard"/>
        <w:rPr>
          <w:b/>
        </w:rPr>
      </w:pPr>
      <w:r w:rsidRPr="0030752F">
        <w:rPr>
          <w:b/>
        </w:rPr>
        <w:lastRenderedPageBreak/>
        <w:t>Bei den nächsten Fragen geht es um die Nutzung von Apps mit dem Handy.</w:t>
      </w:r>
    </w:p>
    <w:p w14:paraId="05F5C82A" w14:textId="77777777" w:rsidR="00911B25" w:rsidRPr="00AE11CE" w:rsidRDefault="00911B25">
      <w:pPr>
        <w:rPr>
          <w:sz w:val="20"/>
          <w:szCs w:val="20"/>
        </w:rPr>
      </w:pPr>
      <w:r w:rsidRPr="00AE11CE">
        <w:rPr>
          <w:sz w:val="20"/>
          <w:szCs w:val="20"/>
        </w:rPr>
        <w:t>(Falls du keine Apps nutzt, kannst du diese Fragen überspringen.)</w:t>
      </w:r>
    </w:p>
    <w:p w14:paraId="410C9400" w14:textId="77777777" w:rsidR="00911B25" w:rsidRPr="00AE11CE" w:rsidRDefault="00911B25">
      <w:pPr>
        <w:rPr>
          <w:sz w:val="20"/>
          <w:szCs w:val="20"/>
        </w:rPr>
      </w:pPr>
    </w:p>
    <w:p w14:paraId="1A96AC4E" w14:textId="72B757DF" w:rsidR="00911B25" w:rsidRPr="00AE11CE" w:rsidRDefault="00911B25">
      <w:pPr>
        <w:numPr>
          <w:ilvl w:val="0"/>
          <w:numId w:val="3"/>
        </w:numPr>
        <w:rPr>
          <w:sz w:val="20"/>
          <w:szCs w:val="20"/>
        </w:rPr>
      </w:pPr>
      <w:r w:rsidRPr="00AE11CE">
        <w:rPr>
          <w:sz w:val="20"/>
          <w:szCs w:val="20"/>
        </w:rPr>
        <w:t>Wie viele Apps hast du ungefähr installiert?</w:t>
      </w:r>
      <w:r w:rsidR="00AE1AE9" w:rsidRPr="00AE11CE">
        <w:rPr>
          <w:sz w:val="20"/>
          <w:szCs w:val="20"/>
        </w:rPr>
        <w:t xml:space="preserve"> </w:t>
      </w:r>
      <w:r w:rsidRPr="00AE11CE">
        <w:rPr>
          <w:sz w:val="20"/>
          <w:szCs w:val="20"/>
        </w:rPr>
        <w:t>_______</w:t>
      </w:r>
    </w:p>
    <w:p w14:paraId="215CD9D2" w14:textId="77777777" w:rsidR="00911B25" w:rsidRPr="00AE11CE" w:rsidRDefault="00911B25">
      <w:pPr>
        <w:rPr>
          <w:sz w:val="20"/>
          <w:szCs w:val="20"/>
        </w:rPr>
      </w:pPr>
    </w:p>
    <w:p w14:paraId="021D0A96" w14:textId="77777777" w:rsidR="00911B25" w:rsidRPr="00AE11CE" w:rsidRDefault="00911B25">
      <w:pPr>
        <w:numPr>
          <w:ilvl w:val="0"/>
          <w:numId w:val="3"/>
        </w:numPr>
        <w:rPr>
          <w:sz w:val="20"/>
          <w:szCs w:val="20"/>
        </w:rPr>
      </w:pPr>
      <w:r w:rsidRPr="00AE11CE">
        <w:rPr>
          <w:sz w:val="20"/>
          <w:szCs w:val="20"/>
        </w:rPr>
        <w:t>Welches sind die drei wichtigsten Apps für dich?</w:t>
      </w:r>
    </w:p>
    <w:p w14:paraId="2F2BBFEF" w14:textId="77777777" w:rsidR="00911B25" w:rsidRPr="00AE11CE" w:rsidRDefault="00911B25">
      <w:pPr>
        <w:rPr>
          <w:sz w:val="20"/>
          <w:szCs w:val="20"/>
        </w:rPr>
      </w:pPr>
      <w:r w:rsidRPr="00AE11CE">
        <w:rPr>
          <w:sz w:val="20"/>
          <w:szCs w:val="20"/>
        </w:rPr>
        <w:t>_________________</w:t>
      </w:r>
    </w:p>
    <w:p w14:paraId="3C6F0A72" w14:textId="77777777" w:rsidR="00911B25" w:rsidRPr="00AE11CE" w:rsidRDefault="00911B25">
      <w:pPr>
        <w:rPr>
          <w:sz w:val="20"/>
          <w:szCs w:val="20"/>
        </w:rPr>
      </w:pPr>
      <w:r w:rsidRPr="00AE11CE">
        <w:rPr>
          <w:sz w:val="20"/>
          <w:szCs w:val="20"/>
        </w:rPr>
        <w:t>_________________</w:t>
      </w:r>
    </w:p>
    <w:p w14:paraId="0AF080FF" w14:textId="77777777" w:rsidR="00911B25" w:rsidRPr="00AE11CE" w:rsidRDefault="00911B25">
      <w:pPr>
        <w:rPr>
          <w:sz w:val="20"/>
          <w:szCs w:val="20"/>
        </w:rPr>
      </w:pPr>
      <w:r w:rsidRPr="00AE11CE">
        <w:rPr>
          <w:sz w:val="20"/>
          <w:szCs w:val="20"/>
        </w:rPr>
        <w:t>_________________</w:t>
      </w:r>
    </w:p>
    <w:p w14:paraId="47917859" w14:textId="77777777" w:rsidR="00911B25" w:rsidRPr="00AE11CE" w:rsidRDefault="00911B25">
      <w:pPr>
        <w:rPr>
          <w:sz w:val="20"/>
          <w:szCs w:val="20"/>
        </w:rPr>
      </w:pPr>
    </w:p>
    <w:p w14:paraId="32C2D3A3" w14:textId="77777777" w:rsidR="00911B25" w:rsidRPr="00AE11CE" w:rsidRDefault="00911B25">
      <w:pPr>
        <w:rPr>
          <w:sz w:val="20"/>
          <w:szCs w:val="20"/>
        </w:rPr>
      </w:pPr>
    </w:p>
    <w:p w14:paraId="773DDDDE" w14:textId="7EB2EFBB" w:rsidR="00911B25" w:rsidRPr="0030752F" w:rsidRDefault="00911B25" w:rsidP="0030752F">
      <w:pPr>
        <w:pStyle w:val="FSM-Standard"/>
        <w:rPr>
          <w:b/>
        </w:rPr>
      </w:pPr>
      <w:r w:rsidRPr="0030752F">
        <w:rPr>
          <w:b/>
        </w:rPr>
        <w:t>Jetzt geht es um Geld und Eltern</w:t>
      </w:r>
      <w:r w:rsidR="00AE11CE" w:rsidRPr="0030752F">
        <w:rPr>
          <w:b/>
        </w:rPr>
        <w:t>.</w:t>
      </w:r>
    </w:p>
    <w:p w14:paraId="1B757CB2" w14:textId="77777777" w:rsidR="00911B25" w:rsidRPr="00AE11CE" w:rsidRDefault="00911B25">
      <w:pPr>
        <w:numPr>
          <w:ilvl w:val="0"/>
          <w:numId w:val="3"/>
        </w:numPr>
        <w:rPr>
          <w:rFonts w:eastAsia="MS Gothic"/>
          <w:sz w:val="20"/>
          <w:szCs w:val="20"/>
        </w:rPr>
      </w:pPr>
      <w:r w:rsidRPr="00AE11CE">
        <w:rPr>
          <w:sz w:val="20"/>
          <w:szCs w:val="20"/>
        </w:rPr>
        <w:t>Was gibst du pro Monat für Telefonieren, SMS und Internet mit dem Handy aus? (Eine ungefähre Schätzung reicht.)</w:t>
      </w:r>
    </w:p>
    <w:p w14:paraId="053D73A3"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0 – 5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5 – 10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10 – 15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15 – 20 Euro</w:t>
      </w:r>
      <w:r w:rsidRPr="00AE11CE">
        <w:rPr>
          <w:sz w:val="20"/>
          <w:szCs w:val="20"/>
        </w:rPr>
        <w:tab/>
      </w:r>
    </w:p>
    <w:p w14:paraId="2189E5D2"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20 – 25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25 – 30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30 – 35 Euro</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mehr als 35 Euro</w:t>
      </w:r>
    </w:p>
    <w:p w14:paraId="42426635" w14:textId="77777777" w:rsidR="00911B25" w:rsidRPr="00AE11CE" w:rsidRDefault="00911B25">
      <w:pPr>
        <w:tabs>
          <w:tab w:val="left" w:pos="1701"/>
          <w:tab w:val="left" w:pos="3402"/>
          <w:tab w:val="left" w:pos="5103"/>
          <w:tab w:val="left" w:pos="6804"/>
        </w:tabs>
        <w:rPr>
          <w:sz w:val="20"/>
          <w:szCs w:val="20"/>
        </w:rPr>
      </w:pPr>
    </w:p>
    <w:p w14:paraId="0857CC95" w14:textId="77777777" w:rsidR="00911B25" w:rsidRPr="00AE11CE" w:rsidRDefault="00911B25">
      <w:pPr>
        <w:numPr>
          <w:ilvl w:val="0"/>
          <w:numId w:val="3"/>
        </w:numPr>
        <w:rPr>
          <w:rFonts w:eastAsia="MS Gothic"/>
          <w:sz w:val="20"/>
          <w:szCs w:val="20"/>
        </w:rPr>
      </w:pPr>
      <w:r w:rsidRPr="00AE11CE">
        <w:rPr>
          <w:sz w:val="20"/>
          <w:szCs w:val="20"/>
        </w:rPr>
        <w:t>Und wer bezahlt das?</w:t>
      </w:r>
    </w:p>
    <w:p w14:paraId="2B5034FD" w14:textId="77777777" w:rsidR="00911B25" w:rsidRPr="00AE11CE" w:rsidRDefault="00911B25">
      <w:pPr>
        <w:tabs>
          <w:tab w:val="left" w:pos="1701"/>
          <w:tab w:val="left" w:pos="3402"/>
          <w:tab w:val="left" w:pos="5103"/>
          <w:tab w:val="left" w:pos="6804"/>
        </w:tabs>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Eltern</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teils-teils</w:t>
      </w:r>
      <w:r w:rsidRPr="00AE11CE">
        <w:rPr>
          <w:sz w:val="20"/>
          <w:szCs w:val="20"/>
        </w:rPr>
        <w:tab/>
      </w:r>
    </w:p>
    <w:p w14:paraId="3F0DA4FA" w14:textId="77777777" w:rsidR="00911B25" w:rsidRPr="00AE11CE" w:rsidRDefault="00911B25">
      <w:pPr>
        <w:rPr>
          <w:sz w:val="20"/>
          <w:szCs w:val="20"/>
        </w:rPr>
      </w:pPr>
    </w:p>
    <w:p w14:paraId="097EE736" w14:textId="77777777" w:rsidR="00911B25" w:rsidRPr="00AE11CE" w:rsidRDefault="00911B25">
      <w:pPr>
        <w:numPr>
          <w:ilvl w:val="0"/>
          <w:numId w:val="3"/>
        </w:numPr>
        <w:rPr>
          <w:rFonts w:eastAsia="MS Gothic"/>
          <w:sz w:val="20"/>
          <w:szCs w:val="20"/>
        </w:rPr>
      </w:pPr>
      <w:r w:rsidRPr="00AE11CE">
        <w:rPr>
          <w:sz w:val="20"/>
          <w:szCs w:val="20"/>
        </w:rPr>
        <w:t>Hast du eine Flatrate? (Hier kann man mehrere Antworten ankreuzen.)</w:t>
      </w:r>
    </w:p>
    <w:p w14:paraId="6478B4AB"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Nein.</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 für SMS.</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 für Festnetz.</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 für mein Mobilnetz.</w:t>
      </w:r>
    </w:p>
    <w:p w14:paraId="05B7EADA"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 für alle Mobilnetze.</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Ja, für Internet.</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keine Ahnung</w:t>
      </w:r>
      <w:r w:rsidRPr="00AE11CE">
        <w:rPr>
          <w:sz w:val="20"/>
          <w:szCs w:val="20"/>
        </w:rPr>
        <w:tab/>
      </w:r>
    </w:p>
    <w:p w14:paraId="7BB961CB" w14:textId="77777777" w:rsidR="00911B25" w:rsidRPr="00AE11CE" w:rsidRDefault="00911B25">
      <w:pPr>
        <w:rPr>
          <w:sz w:val="20"/>
          <w:szCs w:val="20"/>
        </w:rPr>
      </w:pPr>
    </w:p>
    <w:p w14:paraId="11E99638" w14:textId="77777777" w:rsidR="00911B25" w:rsidRPr="00AE11CE" w:rsidRDefault="00911B25">
      <w:pPr>
        <w:numPr>
          <w:ilvl w:val="0"/>
          <w:numId w:val="3"/>
        </w:numPr>
        <w:rPr>
          <w:rFonts w:eastAsia="MS Gothic"/>
          <w:sz w:val="20"/>
          <w:szCs w:val="20"/>
        </w:rPr>
      </w:pPr>
      <w:r w:rsidRPr="00AE11CE">
        <w:rPr>
          <w:sz w:val="20"/>
          <w:szCs w:val="20"/>
        </w:rPr>
        <w:t>Telefonierst du „prepaid“ (also über ein Guthaben, das aufgeladen werden muss) oder über einen Vertrag (also über eine monatliche Rechnung)?</w:t>
      </w:r>
    </w:p>
    <w:p w14:paraId="4934A45B" w14:textId="77777777" w:rsidR="00911B25" w:rsidRPr="00AE11CE" w:rsidRDefault="00911B25">
      <w:pPr>
        <w:tabs>
          <w:tab w:val="left" w:pos="1701"/>
          <w:tab w:val="left" w:pos="3402"/>
          <w:tab w:val="left" w:pos="5103"/>
          <w:tab w:val="left" w:pos="6804"/>
        </w:tabs>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Prepaid</w:t>
      </w:r>
      <w:r w:rsidRPr="00AE11CE">
        <w:rPr>
          <w:sz w:val="20"/>
          <w:szCs w:val="20"/>
        </w:rPr>
        <w:tab/>
      </w: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Vertrag</w:t>
      </w:r>
    </w:p>
    <w:p w14:paraId="039211E0" w14:textId="77777777" w:rsidR="00911B25" w:rsidRPr="00AE11CE" w:rsidRDefault="00911B25">
      <w:pPr>
        <w:tabs>
          <w:tab w:val="left" w:pos="1701"/>
          <w:tab w:val="left" w:pos="3402"/>
          <w:tab w:val="left" w:pos="5103"/>
          <w:tab w:val="left" w:pos="6804"/>
        </w:tabs>
        <w:rPr>
          <w:sz w:val="20"/>
          <w:szCs w:val="20"/>
        </w:rPr>
      </w:pPr>
    </w:p>
    <w:p w14:paraId="15C4778C" w14:textId="77777777" w:rsidR="00911B25" w:rsidRPr="00AE11CE" w:rsidRDefault="00911B25">
      <w:pPr>
        <w:numPr>
          <w:ilvl w:val="0"/>
          <w:numId w:val="3"/>
        </w:numPr>
        <w:rPr>
          <w:rFonts w:eastAsia="MS Gothic"/>
          <w:sz w:val="20"/>
          <w:szCs w:val="20"/>
        </w:rPr>
      </w:pPr>
      <w:r w:rsidRPr="00AE11CE">
        <w:rPr>
          <w:sz w:val="20"/>
          <w:szCs w:val="20"/>
        </w:rPr>
        <w:t>Inwiefern weiß dein Vater oder deine Mutter, was du mit dem Handy machst?</w:t>
      </w:r>
    </w:p>
    <w:p w14:paraId="2D2B000A" w14:textId="31A3E48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sz w:val="20"/>
          <w:szCs w:val="20"/>
        </w:rPr>
        <w:t xml:space="preserve"> </w:t>
      </w:r>
      <w:r w:rsidR="00180755">
        <w:rPr>
          <w:sz w:val="20"/>
          <w:szCs w:val="20"/>
        </w:rPr>
        <w:t>Er/Sie</w:t>
      </w:r>
      <w:r w:rsidRPr="00AE11CE">
        <w:rPr>
          <w:sz w:val="20"/>
          <w:szCs w:val="20"/>
        </w:rPr>
        <w:t xml:space="preserve"> hat keine Ahnung.</w:t>
      </w:r>
    </w:p>
    <w:p w14:paraId="65AD52BA" w14:textId="7782D1CD"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00180755">
        <w:rPr>
          <w:sz w:val="20"/>
          <w:szCs w:val="20"/>
        </w:rPr>
        <w:t>Er/Sie</w:t>
      </w:r>
      <w:r w:rsidRPr="00AE11CE">
        <w:rPr>
          <w:sz w:val="20"/>
          <w:szCs w:val="20"/>
        </w:rPr>
        <w:t xml:space="preserve"> fragt mich manchmal.</w:t>
      </w:r>
    </w:p>
    <w:p w14:paraId="454B9445" w14:textId="70B79F9A"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00180755">
        <w:rPr>
          <w:sz w:val="20"/>
          <w:szCs w:val="20"/>
        </w:rPr>
        <w:t>Er/Sie</w:t>
      </w:r>
      <w:r w:rsidRPr="00AE11CE">
        <w:rPr>
          <w:sz w:val="20"/>
          <w:szCs w:val="20"/>
        </w:rPr>
        <w:t xml:space="preserve"> guckt manchmal zusammen mit mir ins Handy.</w:t>
      </w:r>
    </w:p>
    <w:p w14:paraId="7F83E7B7" w14:textId="4F72DA25"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sz w:val="20"/>
          <w:szCs w:val="20"/>
        </w:rPr>
        <w:t xml:space="preserve"> </w:t>
      </w:r>
      <w:r w:rsidR="00180755">
        <w:rPr>
          <w:sz w:val="20"/>
          <w:szCs w:val="20"/>
        </w:rPr>
        <w:t>Er/Sie</w:t>
      </w:r>
      <w:r w:rsidRPr="00AE11CE">
        <w:rPr>
          <w:sz w:val="20"/>
          <w:szCs w:val="20"/>
        </w:rPr>
        <w:t xml:space="preserve"> kontrolliert das Handy manchmal.</w:t>
      </w:r>
    </w:p>
    <w:p w14:paraId="025D50B8" w14:textId="2A061158"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sz w:val="20"/>
          <w:szCs w:val="20"/>
        </w:rPr>
        <w:t xml:space="preserve"> </w:t>
      </w:r>
      <w:r w:rsidR="00180755">
        <w:rPr>
          <w:sz w:val="20"/>
          <w:szCs w:val="20"/>
        </w:rPr>
        <w:t>Er/Sie</w:t>
      </w:r>
      <w:r w:rsidRPr="00AE11CE">
        <w:rPr>
          <w:sz w:val="20"/>
          <w:szCs w:val="20"/>
        </w:rPr>
        <w:t xml:space="preserve"> kontrolliert manchmal die Rechnung/die Einzelverbindungsnachweise.</w:t>
      </w:r>
    </w:p>
    <w:p w14:paraId="50EE526C" w14:textId="45D435C2"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sz w:val="20"/>
          <w:szCs w:val="20"/>
        </w:rPr>
        <w:t xml:space="preserve"> </w:t>
      </w:r>
      <w:r w:rsidR="00180755">
        <w:rPr>
          <w:sz w:val="20"/>
          <w:szCs w:val="20"/>
        </w:rPr>
        <w:t>Er/Sie</w:t>
      </w:r>
      <w:r w:rsidRPr="00AE11CE">
        <w:rPr>
          <w:sz w:val="20"/>
          <w:szCs w:val="20"/>
        </w:rPr>
        <w:t xml:space="preserve"> weiß mehr als ich.</w:t>
      </w:r>
    </w:p>
    <w:p w14:paraId="61DCE030"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sz w:val="20"/>
          <w:szCs w:val="20"/>
        </w:rPr>
        <w:t xml:space="preserve"> Ich weiß es nicht.</w:t>
      </w:r>
    </w:p>
    <w:p w14:paraId="719171F1" w14:textId="77777777" w:rsidR="00911B25" w:rsidRPr="00AE11CE" w:rsidRDefault="00911B25">
      <w:pPr>
        <w:tabs>
          <w:tab w:val="left" w:pos="1701"/>
          <w:tab w:val="left" w:pos="3402"/>
          <w:tab w:val="left" w:pos="5103"/>
          <w:tab w:val="left" w:pos="6804"/>
        </w:tabs>
        <w:rPr>
          <w:sz w:val="20"/>
          <w:szCs w:val="20"/>
        </w:rPr>
      </w:pPr>
    </w:p>
    <w:p w14:paraId="2F634644" w14:textId="77777777" w:rsidR="0030752F" w:rsidRDefault="0030752F">
      <w:pPr>
        <w:suppressAutoHyphens w:val="0"/>
        <w:spacing w:before="0" w:after="0"/>
        <w:rPr>
          <w:b/>
          <w:kern w:val="22"/>
          <w:sz w:val="20"/>
        </w:rPr>
      </w:pPr>
      <w:r>
        <w:rPr>
          <w:b/>
        </w:rPr>
        <w:br w:type="page"/>
      </w:r>
    </w:p>
    <w:p w14:paraId="73CD28F4" w14:textId="791F36AE" w:rsidR="00911B25" w:rsidRPr="0030752F" w:rsidRDefault="00911B25" w:rsidP="0030752F">
      <w:pPr>
        <w:pStyle w:val="FSM-Standard"/>
        <w:rPr>
          <w:b/>
        </w:rPr>
      </w:pPr>
      <w:r w:rsidRPr="0030752F">
        <w:rPr>
          <w:b/>
        </w:rPr>
        <w:lastRenderedPageBreak/>
        <w:t xml:space="preserve">Die nächsten </w:t>
      </w:r>
      <w:r w:rsidR="00AE11CE" w:rsidRPr="0030752F">
        <w:rPr>
          <w:b/>
        </w:rPr>
        <w:t>Punkte</w:t>
      </w:r>
      <w:r w:rsidRPr="0030752F">
        <w:rPr>
          <w:b/>
        </w:rPr>
        <w:t xml:space="preserve"> drehen sich um problematische oder sogar verbotene Dinge.</w:t>
      </w:r>
    </w:p>
    <w:p w14:paraId="20A902F7" w14:textId="77777777" w:rsidR="00911B25" w:rsidRPr="00AE11CE" w:rsidRDefault="00911B25">
      <w:pPr>
        <w:rPr>
          <w:sz w:val="20"/>
          <w:szCs w:val="20"/>
        </w:rPr>
      </w:pPr>
      <w:r w:rsidRPr="00AE11CE">
        <w:rPr>
          <w:sz w:val="20"/>
          <w:szCs w:val="20"/>
        </w:rPr>
        <w:t>(Hier können mehrere Sachen angekreuzt werden, wenn sie bei dir zutreffen.)</w:t>
      </w:r>
    </w:p>
    <w:p w14:paraId="0EE38DFB" w14:textId="77777777" w:rsidR="00911B25" w:rsidRPr="00AE11CE" w:rsidRDefault="00911B25">
      <w:pPr>
        <w:rPr>
          <w:sz w:val="20"/>
          <w:szCs w:val="20"/>
        </w:rPr>
      </w:pPr>
    </w:p>
    <w:p w14:paraId="4ACA9E44" w14:textId="77777777" w:rsidR="00911B25" w:rsidRPr="00AE11CE" w:rsidRDefault="00911B25">
      <w:pPr>
        <w:numPr>
          <w:ilvl w:val="0"/>
          <w:numId w:val="3"/>
        </w:numPr>
        <w:rPr>
          <w:rFonts w:eastAsia="MS Gothic"/>
          <w:sz w:val="20"/>
          <w:szCs w:val="20"/>
        </w:rPr>
      </w:pPr>
      <w:r w:rsidRPr="00AE11CE">
        <w:rPr>
          <w:sz w:val="20"/>
          <w:szCs w:val="20"/>
        </w:rPr>
        <w:t>Wegen der Handyrechnung kann man ziemlich in Schwierigkeiten kommen.</w:t>
      </w:r>
    </w:p>
    <w:p w14:paraId="5A266680"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hatte damit schon mal zu tun.</w:t>
      </w:r>
    </w:p>
    <w:p w14:paraId="0E372780"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aber Bekannte hatten damit schon mal zu tun.</w:t>
      </w:r>
    </w:p>
    <w:p w14:paraId="74F31BA9"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Das kenne ich, aber nur vom Hörensagen.</w:t>
      </w:r>
    </w:p>
    <w:p w14:paraId="2D790B25"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Habe ich noch nicht mitgekriegt, kenne ich nicht.</w:t>
      </w:r>
    </w:p>
    <w:p w14:paraId="17AD61E3" w14:textId="77777777" w:rsidR="00911B25" w:rsidRPr="00AE11CE" w:rsidRDefault="00911B25">
      <w:pPr>
        <w:rPr>
          <w:sz w:val="20"/>
          <w:szCs w:val="20"/>
        </w:rPr>
      </w:pPr>
    </w:p>
    <w:p w14:paraId="7190F3F7" w14:textId="77777777" w:rsidR="00911B25" w:rsidRPr="00AE11CE" w:rsidRDefault="00911B25">
      <w:pPr>
        <w:numPr>
          <w:ilvl w:val="0"/>
          <w:numId w:val="3"/>
        </w:numPr>
        <w:rPr>
          <w:rFonts w:eastAsia="MS Gothic"/>
          <w:sz w:val="20"/>
          <w:szCs w:val="20"/>
        </w:rPr>
      </w:pPr>
      <w:r w:rsidRPr="00AE11CE">
        <w:rPr>
          <w:sz w:val="20"/>
          <w:szCs w:val="20"/>
        </w:rPr>
        <w:t>Mit dem Handy lassen sich sehr brutale Videos ansehen und an andere schicken.</w:t>
      </w:r>
    </w:p>
    <w:p w14:paraId="60EC34E7"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hatte damit schon mal zu tun.</w:t>
      </w:r>
    </w:p>
    <w:p w14:paraId="60B66A97"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zu tun.</w:t>
      </w:r>
    </w:p>
    <w:p w14:paraId="5124198B"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Das kenne ich, aber nur vom Hörensagen.</w:t>
      </w:r>
    </w:p>
    <w:p w14:paraId="70F4B88B"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Habe ich noch nicht mitgekriegt, kenne ich nicht.</w:t>
      </w:r>
    </w:p>
    <w:p w14:paraId="77589E89" w14:textId="77777777" w:rsidR="00911B25" w:rsidRPr="00AE11CE" w:rsidRDefault="00911B25">
      <w:pPr>
        <w:rPr>
          <w:sz w:val="20"/>
          <w:szCs w:val="20"/>
        </w:rPr>
      </w:pPr>
    </w:p>
    <w:p w14:paraId="1DC6D94B" w14:textId="77777777" w:rsidR="00911B25" w:rsidRPr="00AE11CE" w:rsidRDefault="00911B25">
      <w:pPr>
        <w:numPr>
          <w:ilvl w:val="0"/>
          <w:numId w:val="3"/>
        </w:numPr>
        <w:rPr>
          <w:rFonts w:eastAsia="MS Gothic"/>
          <w:sz w:val="20"/>
          <w:szCs w:val="20"/>
        </w:rPr>
      </w:pPr>
      <w:r w:rsidRPr="00AE11CE">
        <w:rPr>
          <w:sz w:val="20"/>
          <w:szCs w:val="20"/>
        </w:rPr>
        <w:t>Mit dem Handy kann man Schlägereien „aus Spaß“ auf Video aufnehmen.</w:t>
      </w:r>
    </w:p>
    <w:p w14:paraId="708ADEE5"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hatte damit schon mal zu tun.</w:t>
      </w:r>
    </w:p>
    <w:p w14:paraId="1A95F06E"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zu tun.</w:t>
      </w:r>
    </w:p>
    <w:p w14:paraId="05355B8B"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Das kenne ich, aber nur vom Hörensagen.</w:t>
      </w:r>
    </w:p>
    <w:p w14:paraId="6B05A415"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Habe ich noch nicht mitgekriegt, kenne ich nicht.</w:t>
      </w:r>
    </w:p>
    <w:p w14:paraId="5274A97F" w14:textId="77777777" w:rsidR="00911B25" w:rsidRPr="00AE11CE" w:rsidRDefault="00911B25">
      <w:pPr>
        <w:rPr>
          <w:sz w:val="20"/>
          <w:szCs w:val="20"/>
        </w:rPr>
      </w:pPr>
    </w:p>
    <w:p w14:paraId="60974E51" w14:textId="77777777" w:rsidR="00911B25" w:rsidRPr="00AE11CE" w:rsidRDefault="00911B25">
      <w:pPr>
        <w:numPr>
          <w:ilvl w:val="0"/>
          <w:numId w:val="3"/>
        </w:numPr>
        <w:rPr>
          <w:rFonts w:eastAsia="MS Gothic"/>
          <w:sz w:val="20"/>
          <w:szCs w:val="20"/>
        </w:rPr>
      </w:pPr>
      <w:r w:rsidRPr="00AE11CE">
        <w:rPr>
          <w:sz w:val="20"/>
          <w:szCs w:val="20"/>
        </w:rPr>
        <w:t>Das Handy kann auch genutzt werden, um andere Leute zu mobben, zu schikanieren, fertigzumachen.</w:t>
      </w:r>
    </w:p>
    <w:p w14:paraId="27A469D2"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hatte damit schon mal zu tun – als Opfer.</w:t>
      </w:r>
    </w:p>
    <w:p w14:paraId="697C6272"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hatte damit schon mal zu tun – als Täter.</w:t>
      </w:r>
    </w:p>
    <w:p w14:paraId="63D9A25A"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zu tun – als Opfer.</w:t>
      </w:r>
    </w:p>
    <w:p w14:paraId="2F3648F6"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zu tun – als Täter.</w:t>
      </w:r>
    </w:p>
    <w:p w14:paraId="5099DF48"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Das kenne ich, aber nur vom Hörensagen.</w:t>
      </w:r>
    </w:p>
    <w:p w14:paraId="3A17A5CC"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Habe ich noch nicht mitgekriegt, kenne ich nicht.</w:t>
      </w:r>
    </w:p>
    <w:p w14:paraId="38405861" w14:textId="77777777" w:rsidR="00911B25" w:rsidRPr="00AE11CE" w:rsidRDefault="00911B25">
      <w:pPr>
        <w:rPr>
          <w:sz w:val="20"/>
          <w:szCs w:val="20"/>
        </w:rPr>
      </w:pPr>
    </w:p>
    <w:p w14:paraId="178B4FD7" w14:textId="77777777" w:rsidR="00911B25" w:rsidRPr="00AE11CE" w:rsidRDefault="00911B25">
      <w:pPr>
        <w:numPr>
          <w:ilvl w:val="0"/>
          <w:numId w:val="3"/>
        </w:numPr>
        <w:rPr>
          <w:rFonts w:eastAsia="MS Gothic"/>
          <w:sz w:val="20"/>
          <w:szCs w:val="20"/>
        </w:rPr>
      </w:pPr>
      <w:r w:rsidRPr="00AE11CE">
        <w:rPr>
          <w:sz w:val="20"/>
          <w:szCs w:val="20"/>
        </w:rPr>
        <w:t>Auch für Pornos oder Nacktfotos kann man das Handy nutzen.</w:t>
      </w:r>
    </w:p>
    <w:p w14:paraId="5682B356" w14:textId="6DB878AA"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habe so</w:t>
      </w:r>
      <w:r w:rsidR="007D5E1E">
        <w:rPr>
          <w:sz w:val="20"/>
          <w:szCs w:val="20"/>
        </w:rPr>
        <w:t xml:space="preserve"> </w:t>
      </w:r>
      <w:r w:rsidR="00CB1928" w:rsidRPr="00AE11CE">
        <w:rPr>
          <w:sz w:val="20"/>
          <w:szCs w:val="20"/>
        </w:rPr>
        <w:t>et</w:t>
      </w:r>
      <w:r w:rsidRPr="00AE11CE">
        <w:rPr>
          <w:sz w:val="20"/>
          <w:szCs w:val="20"/>
        </w:rPr>
        <w:t>was schon gesehen.</w:t>
      </w:r>
    </w:p>
    <w:p w14:paraId="6F26C7FA"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zu tun.</w:t>
      </w:r>
    </w:p>
    <w:p w14:paraId="3DD2A494"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 xml:space="preserve">Ich selbst hatte damit schon </w:t>
      </w:r>
      <w:r w:rsidR="00CB1928" w:rsidRPr="00AE11CE">
        <w:rPr>
          <w:sz w:val="20"/>
          <w:szCs w:val="20"/>
        </w:rPr>
        <w:t>ein</w:t>
      </w:r>
      <w:r w:rsidRPr="00AE11CE">
        <w:rPr>
          <w:sz w:val="20"/>
          <w:szCs w:val="20"/>
        </w:rPr>
        <w:t>mal Probleme – dabei ging es um Bilder von mir.</w:t>
      </w:r>
    </w:p>
    <w:p w14:paraId="550084D3" w14:textId="3094A2E1"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Ich selbst nicht, Bekannte hatten damit schon mal Probleme – mit Videos/Fotos von sich.</w:t>
      </w:r>
    </w:p>
    <w:p w14:paraId="0FF4824C" w14:textId="77777777" w:rsidR="00911B25" w:rsidRPr="00AE11CE" w:rsidRDefault="00911B25">
      <w:pPr>
        <w:rPr>
          <w:rFonts w:eastAsia="MS Gothic"/>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Das kenne ich, aber nur vom Hörensagen.</w:t>
      </w:r>
    </w:p>
    <w:p w14:paraId="323769D0" w14:textId="77777777" w:rsidR="00911B25" w:rsidRPr="00AE11CE" w:rsidRDefault="00911B25">
      <w:pPr>
        <w:rPr>
          <w:sz w:val="20"/>
          <w:szCs w:val="20"/>
        </w:rPr>
      </w:pPr>
      <w:r w:rsidRPr="00AE11CE">
        <w:rPr>
          <w:rFonts w:ascii="Segoe UI Symbol" w:eastAsia="MS Gothic" w:hAnsi="Segoe UI Symbol" w:cs="Segoe UI Symbol"/>
          <w:sz w:val="20"/>
          <w:szCs w:val="20"/>
        </w:rPr>
        <w:t>☐</w:t>
      </w:r>
      <w:r w:rsidRPr="00AE11CE">
        <w:rPr>
          <w:rFonts w:eastAsia="MS Gothic"/>
          <w:sz w:val="20"/>
          <w:szCs w:val="20"/>
        </w:rPr>
        <w:t xml:space="preserve"> </w:t>
      </w:r>
      <w:r w:rsidRPr="00AE11CE">
        <w:rPr>
          <w:sz w:val="20"/>
          <w:szCs w:val="20"/>
        </w:rPr>
        <w:t>Habe ich noch nicht mitgekriegt, kenne ich nicht.</w:t>
      </w:r>
    </w:p>
    <w:p w14:paraId="12E31FFD" w14:textId="77777777" w:rsidR="00911B25" w:rsidRPr="00AE11CE" w:rsidRDefault="00911B25">
      <w:pPr>
        <w:rPr>
          <w:sz w:val="20"/>
          <w:szCs w:val="20"/>
        </w:rPr>
      </w:pPr>
    </w:p>
    <w:p w14:paraId="12D69522" w14:textId="77777777" w:rsidR="0030752F" w:rsidRDefault="0030752F">
      <w:pPr>
        <w:suppressAutoHyphens w:val="0"/>
        <w:spacing w:before="0" w:after="0"/>
        <w:rPr>
          <w:b/>
          <w:kern w:val="22"/>
          <w:sz w:val="20"/>
        </w:rPr>
      </w:pPr>
      <w:r>
        <w:rPr>
          <w:b/>
        </w:rPr>
        <w:br w:type="page"/>
      </w:r>
    </w:p>
    <w:p w14:paraId="2E4EF511" w14:textId="0E8B58B3" w:rsidR="00911B25" w:rsidRPr="0030752F" w:rsidRDefault="00911B25" w:rsidP="0030752F">
      <w:pPr>
        <w:pStyle w:val="FSM-Standard"/>
        <w:rPr>
          <w:b/>
        </w:rPr>
      </w:pPr>
      <w:r w:rsidRPr="0030752F">
        <w:rPr>
          <w:b/>
        </w:rPr>
        <w:lastRenderedPageBreak/>
        <w:t>Zum Abschluss geht es noch darum, wie wichtig dir was in Bezug auf das Handy ist.</w:t>
      </w:r>
    </w:p>
    <w:p w14:paraId="261C63F2" w14:textId="77777777" w:rsidR="00911B25" w:rsidRPr="00AE11CE" w:rsidRDefault="00911B25">
      <w:pPr>
        <w:numPr>
          <w:ilvl w:val="0"/>
          <w:numId w:val="3"/>
        </w:numPr>
        <w:rPr>
          <w:sz w:val="20"/>
          <w:szCs w:val="20"/>
        </w:rPr>
      </w:pPr>
      <w:r w:rsidRPr="00AE11CE">
        <w:rPr>
          <w:sz w:val="20"/>
          <w:szCs w:val="20"/>
        </w:rPr>
        <w:t>Was ist dir wie wichtig in Bezug auf dein Handy?</w:t>
      </w:r>
    </w:p>
    <w:p w14:paraId="2A32FB6E" w14:textId="0B87EFD6" w:rsidR="00911B25" w:rsidRPr="00AE11CE" w:rsidRDefault="00911B25">
      <w:pPr>
        <w:rPr>
          <w:sz w:val="20"/>
          <w:szCs w:val="20"/>
        </w:rPr>
      </w:pPr>
      <w:r w:rsidRPr="00AE11CE">
        <w:rPr>
          <w:sz w:val="20"/>
          <w:szCs w:val="20"/>
        </w:rPr>
        <w:t>Bitte ankreuzen: 0 = total unwichtig</w:t>
      </w:r>
      <w:r w:rsidR="00AE1AE9" w:rsidRPr="00AE11CE">
        <w:rPr>
          <w:sz w:val="20"/>
          <w:szCs w:val="20"/>
        </w:rPr>
        <w:t xml:space="preserve"> </w:t>
      </w:r>
      <w:r w:rsidRPr="00AE11CE">
        <w:rPr>
          <w:sz w:val="20"/>
          <w:szCs w:val="20"/>
        </w:rPr>
        <w:t>5 = mittelmäßig wichtig</w:t>
      </w:r>
      <w:r w:rsidR="00AE1AE9" w:rsidRPr="00AE11CE">
        <w:rPr>
          <w:sz w:val="20"/>
          <w:szCs w:val="20"/>
        </w:rPr>
        <w:t xml:space="preserve"> </w:t>
      </w:r>
      <w:r w:rsidRPr="00AE11CE">
        <w:rPr>
          <w:sz w:val="20"/>
          <w:szCs w:val="20"/>
        </w:rPr>
        <w:t>10 = superwichtig</w:t>
      </w:r>
    </w:p>
    <w:tbl>
      <w:tblPr>
        <w:tblW w:w="0" w:type="auto"/>
        <w:tblInd w:w="-40" w:type="dxa"/>
        <w:tblLayout w:type="fixed"/>
        <w:tblLook w:val="0000" w:firstRow="0" w:lastRow="0" w:firstColumn="0" w:lastColumn="0" w:noHBand="0" w:noVBand="0"/>
      </w:tblPr>
      <w:tblGrid>
        <w:gridCol w:w="3652"/>
        <w:gridCol w:w="5640"/>
      </w:tblGrid>
      <w:tr w:rsidR="00911B25" w:rsidRPr="00AE11CE" w14:paraId="22DC8B80" w14:textId="77777777">
        <w:tc>
          <w:tcPr>
            <w:tcW w:w="3652" w:type="dxa"/>
            <w:tcBorders>
              <w:top w:val="single" w:sz="4" w:space="0" w:color="000000"/>
              <w:left w:val="single" w:sz="4" w:space="0" w:color="000000"/>
              <w:bottom w:val="single" w:sz="4" w:space="0" w:color="000000"/>
            </w:tcBorders>
            <w:shd w:val="clear" w:color="auto" w:fill="auto"/>
          </w:tcPr>
          <w:p w14:paraId="00E46D80" w14:textId="77777777" w:rsidR="00911B25" w:rsidRPr="00AE11CE" w:rsidRDefault="00911B25">
            <w:pPr>
              <w:rPr>
                <w:sz w:val="20"/>
                <w:szCs w:val="20"/>
              </w:rPr>
            </w:pPr>
            <w:r w:rsidRPr="00AE11CE">
              <w:rPr>
                <w:sz w:val="20"/>
                <w:szCs w:val="20"/>
              </w:rPr>
              <w:t>Informationen im Netz suchen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4A6E7186" w14:textId="77777777">
              <w:tc>
                <w:tcPr>
                  <w:tcW w:w="477" w:type="dxa"/>
                  <w:shd w:val="clear" w:color="auto" w:fill="auto"/>
                </w:tcPr>
                <w:p w14:paraId="5649865D"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5DB486D6"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71A59801"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78C55D83"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46A1743C"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3AF4EF33"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6189435A"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69E9CD01"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496A7C20"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1528AC86"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546F3C70" w14:textId="77777777" w:rsidR="00911B25" w:rsidRPr="00AE11CE" w:rsidRDefault="00911B25">
                  <w:pPr>
                    <w:jc w:val="center"/>
                    <w:rPr>
                      <w:sz w:val="20"/>
                      <w:szCs w:val="20"/>
                    </w:rPr>
                  </w:pPr>
                  <w:r w:rsidRPr="00AE11CE">
                    <w:rPr>
                      <w:sz w:val="20"/>
                      <w:szCs w:val="20"/>
                    </w:rPr>
                    <w:t>10</w:t>
                  </w:r>
                </w:p>
              </w:tc>
            </w:tr>
          </w:tbl>
          <w:p w14:paraId="0A05FD8C" w14:textId="77777777" w:rsidR="00911B25" w:rsidRPr="00AE11CE" w:rsidRDefault="00911B25">
            <w:pPr>
              <w:rPr>
                <w:sz w:val="20"/>
                <w:szCs w:val="20"/>
              </w:rPr>
            </w:pPr>
          </w:p>
        </w:tc>
      </w:tr>
      <w:tr w:rsidR="00911B25" w:rsidRPr="00AE11CE" w14:paraId="36A84F4F" w14:textId="77777777">
        <w:tc>
          <w:tcPr>
            <w:tcW w:w="3652" w:type="dxa"/>
            <w:tcBorders>
              <w:top w:val="single" w:sz="4" w:space="0" w:color="000000"/>
              <w:left w:val="single" w:sz="4" w:space="0" w:color="000000"/>
              <w:bottom w:val="single" w:sz="4" w:space="0" w:color="000000"/>
            </w:tcBorders>
            <w:shd w:val="clear" w:color="auto" w:fill="auto"/>
          </w:tcPr>
          <w:p w14:paraId="01E0645A" w14:textId="77777777" w:rsidR="00911B25" w:rsidRPr="00AE11CE" w:rsidRDefault="00911B25">
            <w:pPr>
              <w:rPr>
                <w:sz w:val="20"/>
                <w:szCs w:val="20"/>
              </w:rPr>
            </w:pPr>
            <w:r w:rsidRPr="00AE11CE">
              <w:rPr>
                <w:sz w:val="20"/>
                <w:szCs w:val="20"/>
              </w:rPr>
              <w:t>Soziale Netzwerke wie Facebook</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1D539D85" w14:textId="77777777">
              <w:tc>
                <w:tcPr>
                  <w:tcW w:w="477" w:type="dxa"/>
                  <w:shd w:val="clear" w:color="auto" w:fill="auto"/>
                </w:tcPr>
                <w:p w14:paraId="187682AD"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157FE03F"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65CAA09C"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298064B4"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3DA413AD"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5A9395DC"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6AE8F3BC"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05DB52D6"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4A057FA2"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4FFE43EA"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68804E95" w14:textId="77777777" w:rsidR="00911B25" w:rsidRPr="00AE11CE" w:rsidRDefault="00911B25">
                  <w:pPr>
                    <w:jc w:val="center"/>
                    <w:rPr>
                      <w:sz w:val="20"/>
                      <w:szCs w:val="20"/>
                    </w:rPr>
                  </w:pPr>
                  <w:r w:rsidRPr="00AE11CE">
                    <w:rPr>
                      <w:sz w:val="20"/>
                      <w:szCs w:val="20"/>
                    </w:rPr>
                    <w:t>10</w:t>
                  </w:r>
                </w:p>
              </w:tc>
            </w:tr>
          </w:tbl>
          <w:p w14:paraId="2BCEC6AB" w14:textId="77777777" w:rsidR="00911B25" w:rsidRPr="00AE11CE" w:rsidRDefault="00911B25">
            <w:pPr>
              <w:rPr>
                <w:sz w:val="20"/>
                <w:szCs w:val="20"/>
              </w:rPr>
            </w:pPr>
          </w:p>
        </w:tc>
      </w:tr>
      <w:tr w:rsidR="00911B25" w:rsidRPr="00AE11CE" w14:paraId="2CB49931" w14:textId="77777777">
        <w:tc>
          <w:tcPr>
            <w:tcW w:w="3652" w:type="dxa"/>
            <w:tcBorders>
              <w:top w:val="single" w:sz="4" w:space="0" w:color="000000"/>
              <w:left w:val="single" w:sz="4" w:space="0" w:color="000000"/>
              <w:bottom w:val="single" w:sz="4" w:space="0" w:color="000000"/>
            </w:tcBorders>
            <w:shd w:val="clear" w:color="auto" w:fill="auto"/>
          </w:tcPr>
          <w:p w14:paraId="71F76496" w14:textId="77777777" w:rsidR="00911B25" w:rsidRPr="00AE11CE" w:rsidRDefault="00911B25">
            <w:pPr>
              <w:rPr>
                <w:sz w:val="20"/>
                <w:szCs w:val="20"/>
              </w:rPr>
            </w:pPr>
            <w:r w:rsidRPr="00AE11CE">
              <w:rPr>
                <w:sz w:val="20"/>
                <w:szCs w:val="20"/>
              </w:rPr>
              <w:t>Telefonieren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7926E0D9" w14:textId="77777777">
              <w:tc>
                <w:tcPr>
                  <w:tcW w:w="477" w:type="dxa"/>
                  <w:shd w:val="clear" w:color="auto" w:fill="auto"/>
                </w:tcPr>
                <w:p w14:paraId="3ADAB4FF"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735E60B1"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06B06023"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3764DFAE"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33E5DC32"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143D36AB"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0B67030F"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09ED0E20"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66439386"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497F7AD5"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3A982096" w14:textId="77777777" w:rsidR="00911B25" w:rsidRPr="00AE11CE" w:rsidRDefault="00911B25">
                  <w:pPr>
                    <w:jc w:val="center"/>
                    <w:rPr>
                      <w:sz w:val="20"/>
                      <w:szCs w:val="20"/>
                    </w:rPr>
                  </w:pPr>
                  <w:r w:rsidRPr="00AE11CE">
                    <w:rPr>
                      <w:sz w:val="20"/>
                      <w:szCs w:val="20"/>
                    </w:rPr>
                    <w:t>10</w:t>
                  </w:r>
                </w:p>
              </w:tc>
            </w:tr>
          </w:tbl>
          <w:p w14:paraId="638CD42C" w14:textId="77777777" w:rsidR="00911B25" w:rsidRPr="00AE11CE" w:rsidRDefault="00911B25">
            <w:pPr>
              <w:rPr>
                <w:sz w:val="20"/>
                <w:szCs w:val="20"/>
              </w:rPr>
            </w:pPr>
          </w:p>
        </w:tc>
      </w:tr>
      <w:tr w:rsidR="00911B25" w:rsidRPr="00AE11CE" w14:paraId="4350A806" w14:textId="77777777">
        <w:tc>
          <w:tcPr>
            <w:tcW w:w="3652" w:type="dxa"/>
            <w:tcBorders>
              <w:top w:val="single" w:sz="4" w:space="0" w:color="000000"/>
              <w:left w:val="single" w:sz="4" w:space="0" w:color="000000"/>
              <w:bottom w:val="single" w:sz="4" w:space="0" w:color="000000"/>
            </w:tcBorders>
            <w:shd w:val="clear" w:color="auto" w:fill="auto"/>
          </w:tcPr>
          <w:p w14:paraId="2765B449" w14:textId="0C423F89" w:rsidR="00911B25" w:rsidRPr="00AE11CE" w:rsidRDefault="00911B25">
            <w:pPr>
              <w:rPr>
                <w:sz w:val="20"/>
                <w:szCs w:val="20"/>
              </w:rPr>
            </w:pPr>
            <w:r w:rsidRPr="00AE11CE">
              <w:rPr>
                <w:sz w:val="20"/>
                <w:szCs w:val="20"/>
              </w:rPr>
              <w:t>SMS</w:t>
            </w:r>
            <w:r w:rsidR="007D5E1E">
              <w:rPr>
                <w:sz w:val="20"/>
                <w:szCs w:val="20"/>
              </w:rPr>
              <w:t xml:space="preserve"> send</w:t>
            </w:r>
            <w:r w:rsidRPr="00AE11CE">
              <w:rPr>
                <w:sz w:val="20"/>
                <w:szCs w:val="20"/>
              </w:rPr>
              <w:t xml:space="preserve">en </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33C3E70E" w14:textId="77777777">
              <w:tc>
                <w:tcPr>
                  <w:tcW w:w="477" w:type="dxa"/>
                  <w:shd w:val="clear" w:color="auto" w:fill="auto"/>
                </w:tcPr>
                <w:p w14:paraId="03C212F0"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475D406D"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5F7D7B20"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6BE9592F"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720F42C1"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4E80C87E"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3D9876A5"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1D0C6EDC"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0105BC60"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5418692B"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47877C99" w14:textId="77777777" w:rsidR="00911B25" w:rsidRPr="00AE11CE" w:rsidRDefault="00911B25">
                  <w:pPr>
                    <w:jc w:val="center"/>
                    <w:rPr>
                      <w:sz w:val="20"/>
                      <w:szCs w:val="20"/>
                    </w:rPr>
                  </w:pPr>
                  <w:r w:rsidRPr="00AE11CE">
                    <w:rPr>
                      <w:sz w:val="20"/>
                      <w:szCs w:val="20"/>
                    </w:rPr>
                    <w:t>10</w:t>
                  </w:r>
                </w:p>
              </w:tc>
            </w:tr>
          </w:tbl>
          <w:p w14:paraId="7D83C605" w14:textId="77777777" w:rsidR="00911B25" w:rsidRPr="00AE11CE" w:rsidRDefault="00911B25">
            <w:pPr>
              <w:rPr>
                <w:sz w:val="20"/>
                <w:szCs w:val="20"/>
              </w:rPr>
            </w:pPr>
          </w:p>
        </w:tc>
      </w:tr>
      <w:tr w:rsidR="00911B25" w:rsidRPr="00AE11CE" w14:paraId="1EDADA5B" w14:textId="77777777">
        <w:tc>
          <w:tcPr>
            <w:tcW w:w="3652" w:type="dxa"/>
            <w:tcBorders>
              <w:top w:val="single" w:sz="4" w:space="0" w:color="000000"/>
              <w:left w:val="single" w:sz="4" w:space="0" w:color="000000"/>
              <w:bottom w:val="single" w:sz="4" w:space="0" w:color="000000"/>
            </w:tcBorders>
            <w:shd w:val="clear" w:color="auto" w:fill="auto"/>
          </w:tcPr>
          <w:p w14:paraId="084AD1EA" w14:textId="597C913F" w:rsidR="00911B25" w:rsidRPr="00AE11CE" w:rsidRDefault="00911B25">
            <w:pPr>
              <w:rPr>
                <w:sz w:val="20"/>
                <w:szCs w:val="20"/>
              </w:rPr>
            </w:pPr>
            <w:r w:rsidRPr="00AE11CE">
              <w:rPr>
                <w:sz w:val="20"/>
                <w:szCs w:val="20"/>
              </w:rPr>
              <w:t>Messenger/Chat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429EEF0E" w14:textId="77777777">
              <w:tc>
                <w:tcPr>
                  <w:tcW w:w="477" w:type="dxa"/>
                  <w:shd w:val="clear" w:color="auto" w:fill="auto"/>
                </w:tcPr>
                <w:p w14:paraId="3963A86B"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3F40E35E"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375F6677"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61EAAA7C"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029B4D4A"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1AF0B520"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1F614AAC"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727A5BE2"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5B23DE2B"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0A0EF536"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7AE1C712" w14:textId="77777777" w:rsidR="00911B25" w:rsidRPr="00AE11CE" w:rsidRDefault="00911B25">
                  <w:pPr>
                    <w:jc w:val="center"/>
                    <w:rPr>
                      <w:sz w:val="20"/>
                      <w:szCs w:val="20"/>
                    </w:rPr>
                  </w:pPr>
                  <w:r w:rsidRPr="00AE11CE">
                    <w:rPr>
                      <w:sz w:val="20"/>
                      <w:szCs w:val="20"/>
                    </w:rPr>
                    <w:t>10</w:t>
                  </w:r>
                </w:p>
              </w:tc>
            </w:tr>
          </w:tbl>
          <w:p w14:paraId="6645CD1E" w14:textId="77777777" w:rsidR="00911B25" w:rsidRPr="00AE11CE" w:rsidRDefault="00911B25">
            <w:pPr>
              <w:rPr>
                <w:sz w:val="20"/>
                <w:szCs w:val="20"/>
              </w:rPr>
            </w:pPr>
          </w:p>
        </w:tc>
      </w:tr>
      <w:tr w:rsidR="00911B25" w:rsidRPr="00AE11CE" w14:paraId="69EF97DC" w14:textId="77777777">
        <w:tc>
          <w:tcPr>
            <w:tcW w:w="3652" w:type="dxa"/>
            <w:tcBorders>
              <w:top w:val="single" w:sz="4" w:space="0" w:color="000000"/>
              <w:left w:val="single" w:sz="4" w:space="0" w:color="000000"/>
              <w:bottom w:val="single" w:sz="4" w:space="0" w:color="000000"/>
            </w:tcBorders>
            <w:shd w:val="clear" w:color="auto" w:fill="auto"/>
          </w:tcPr>
          <w:p w14:paraId="4CF7A276" w14:textId="2DFAFF7F" w:rsidR="00911B25" w:rsidRPr="00AE11CE" w:rsidRDefault="00911B25" w:rsidP="00CB1928">
            <w:pPr>
              <w:rPr>
                <w:sz w:val="20"/>
                <w:szCs w:val="20"/>
              </w:rPr>
            </w:pPr>
            <w:r w:rsidRPr="00AE11CE">
              <w:rPr>
                <w:sz w:val="20"/>
                <w:szCs w:val="20"/>
              </w:rPr>
              <w:t>Telefon soll cool sein/aussehen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4E54F00D" w14:textId="77777777">
              <w:tc>
                <w:tcPr>
                  <w:tcW w:w="477" w:type="dxa"/>
                  <w:shd w:val="clear" w:color="auto" w:fill="auto"/>
                </w:tcPr>
                <w:p w14:paraId="532054B2"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1A5E039D"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23BD546F"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315CFB38"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571E6577"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44276311"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36105F0A"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2D1AD0A2"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78C2B40F"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6082A227"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0E939201" w14:textId="77777777" w:rsidR="00911B25" w:rsidRPr="00AE11CE" w:rsidRDefault="00911B25">
                  <w:pPr>
                    <w:jc w:val="center"/>
                    <w:rPr>
                      <w:sz w:val="20"/>
                      <w:szCs w:val="20"/>
                    </w:rPr>
                  </w:pPr>
                  <w:r w:rsidRPr="00AE11CE">
                    <w:rPr>
                      <w:sz w:val="20"/>
                      <w:szCs w:val="20"/>
                    </w:rPr>
                    <w:t>10</w:t>
                  </w:r>
                </w:p>
              </w:tc>
            </w:tr>
          </w:tbl>
          <w:p w14:paraId="2B8A0BB3" w14:textId="77777777" w:rsidR="00911B25" w:rsidRPr="00AE11CE" w:rsidRDefault="00911B25">
            <w:pPr>
              <w:rPr>
                <w:sz w:val="20"/>
                <w:szCs w:val="20"/>
              </w:rPr>
            </w:pPr>
          </w:p>
        </w:tc>
      </w:tr>
      <w:tr w:rsidR="00911B25" w:rsidRPr="00AE11CE" w14:paraId="2CE2FE27" w14:textId="77777777">
        <w:tc>
          <w:tcPr>
            <w:tcW w:w="3652" w:type="dxa"/>
            <w:tcBorders>
              <w:top w:val="single" w:sz="4" w:space="0" w:color="000000"/>
              <w:left w:val="single" w:sz="4" w:space="0" w:color="000000"/>
              <w:bottom w:val="single" w:sz="4" w:space="0" w:color="000000"/>
            </w:tcBorders>
            <w:shd w:val="clear" w:color="auto" w:fill="auto"/>
          </w:tcPr>
          <w:p w14:paraId="27A1B7DA" w14:textId="77777777" w:rsidR="00911B25" w:rsidRPr="00AE11CE" w:rsidRDefault="00911B25">
            <w:pPr>
              <w:rPr>
                <w:sz w:val="20"/>
                <w:szCs w:val="20"/>
              </w:rPr>
            </w:pPr>
            <w:r w:rsidRPr="00AE11CE">
              <w:rPr>
                <w:sz w:val="20"/>
                <w:szCs w:val="20"/>
              </w:rPr>
              <w:t>Spielen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0F69064E" w14:textId="77777777">
              <w:tc>
                <w:tcPr>
                  <w:tcW w:w="477" w:type="dxa"/>
                  <w:shd w:val="clear" w:color="auto" w:fill="auto"/>
                </w:tcPr>
                <w:p w14:paraId="0216F360"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458360CC"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5C25516B"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1EB16884"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17033FFC"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72BA6A94"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7497AD45"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79DF137E"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7DFBCA79"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3F936DFB"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15EF10ED" w14:textId="77777777" w:rsidR="00911B25" w:rsidRPr="00AE11CE" w:rsidRDefault="00911B25">
                  <w:pPr>
                    <w:jc w:val="center"/>
                    <w:rPr>
                      <w:sz w:val="20"/>
                      <w:szCs w:val="20"/>
                    </w:rPr>
                  </w:pPr>
                  <w:r w:rsidRPr="00AE11CE">
                    <w:rPr>
                      <w:sz w:val="20"/>
                      <w:szCs w:val="20"/>
                    </w:rPr>
                    <w:t>10</w:t>
                  </w:r>
                </w:p>
              </w:tc>
            </w:tr>
          </w:tbl>
          <w:p w14:paraId="4B238646" w14:textId="77777777" w:rsidR="00911B25" w:rsidRPr="00AE11CE" w:rsidRDefault="00911B25">
            <w:pPr>
              <w:rPr>
                <w:sz w:val="20"/>
                <w:szCs w:val="20"/>
              </w:rPr>
            </w:pPr>
          </w:p>
        </w:tc>
      </w:tr>
      <w:tr w:rsidR="00911B25" w:rsidRPr="00AE11CE" w14:paraId="71777818" w14:textId="77777777">
        <w:tc>
          <w:tcPr>
            <w:tcW w:w="3652" w:type="dxa"/>
            <w:tcBorders>
              <w:top w:val="single" w:sz="4" w:space="0" w:color="000000"/>
              <w:left w:val="single" w:sz="4" w:space="0" w:color="000000"/>
              <w:bottom w:val="single" w:sz="4" w:space="0" w:color="000000"/>
            </w:tcBorders>
            <w:shd w:val="clear" w:color="auto" w:fill="auto"/>
          </w:tcPr>
          <w:p w14:paraId="1B3CE607" w14:textId="77777777" w:rsidR="00911B25" w:rsidRPr="00AE11CE" w:rsidRDefault="00911B25">
            <w:pPr>
              <w:rPr>
                <w:sz w:val="20"/>
                <w:szCs w:val="20"/>
              </w:rPr>
            </w:pPr>
            <w:r w:rsidRPr="00AE11CE">
              <w:rPr>
                <w:sz w:val="20"/>
                <w:szCs w:val="20"/>
              </w:rPr>
              <w:t>Organisation (Kalender usw.)</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184E5B7C" w14:textId="77777777">
              <w:tc>
                <w:tcPr>
                  <w:tcW w:w="477" w:type="dxa"/>
                  <w:shd w:val="clear" w:color="auto" w:fill="auto"/>
                </w:tcPr>
                <w:p w14:paraId="0A515571"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6D477AAF"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6A3A72F9"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5F59ADC5"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0E6C4D50"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6BDEBB5E"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5AC70606"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203EFE35"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2BAAEB8E"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571B782F"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53DE757F" w14:textId="77777777" w:rsidR="00911B25" w:rsidRPr="00AE11CE" w:rsidRDefault="00911B25">
                  <w:pPr>
                    <w:jc w:val="center"/>
                    <w:rPr>
                      <w:sz w:val="20"/>
                      <w:szCs w:val="20"/>
                    </w:rPr>
                  </w:pPr>
                  <w:r w:rsidRPr="00AE11CE">
                    <w:rPr>
                      <w:sz w:val="20"/>
                      <w:szCs w:val="20"/>
                    </w:rPr>
                    <w:t>10</w:t>
                  </w:r>
                </w:p>
              </w:tc>
            </w:tr>
          </w:tbl>
          <w:p w14:paraId="11186F6E" w14:textId="77777777" w:rsidR="00911B25" w:rsidRPr="00AE11CE" w:rsidRDefault="00911B25">
            <w:pPr>
              <w:rPr>
                <w:sz w:val="20"/>
                <w:szCs w:val="20"/>
              </w:rPr>
            </w:pPr>
          </w:p>
        </w:tc>
      </w:tr>
      <w:tr w:rsidR="00911B25" w:rsidRPr="00AE11CE" w14:paraId="772BD149" w14:textId="77777777">
        <w:tc>
          <w:tcPr>
            <w:tcW w:w="3652" w:type="dxa"/>
            <w:tcBorders>
              <w:top w:val="single" w:sz="4" w:space="0" w:color="000000"/>
              <w:left w:val="single" w:sz="4" w:space="0" w:color="000000"/>
              <w:bottom w:val="single" w:sz="4" w:space="0" w:color="000000"/>
            </w:tcBorders>
            <w:shd w:val="clear" w:color="auto" w:fill="auto"/>
          </w:tcPr>
          <w:p w14:paraId="0F472636" w14:textId="77777777" w:rsidR="00911B25" w:rsidRPr="00AE11CE" w:rsidRDefault="00911B25">
            <w:pPr>
              <w:rPr>
                <w:sz w:val="20"/>
                <w:szCs w:val="20"/>
              </w:rPr>
            </w:pPr>
            <w:r w:rsidRPr="00AE11CE">
              <w:rPr>
                <w:sz w:val="20"/>
                <w:szCs w:val="20"/>
              </w:rPr>
              <w:t>Musik hören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6BEABD5C" w14:textId="77777777">
              <w:tc>
                <w:tcPr>
                  <w:tcW w:w="477" w:type="dxa"/>
                  <w:shd w:val="clear" w:color="auto" w:fill="auto"/>
                </w:tcPr>
                <w:p w14:paraId="379191E7"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66970BCE"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4BACC337"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3DC9E59B"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057A2FDF"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3B8B3935"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671E6CC2"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153F4BC2"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384A1FED"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0EB7A7C2"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36AB7D17" w14:textId="77777777" w:rsidR="00911B25" w:rsidRPr="00AE11CE" w:rsidRDefault="00911B25">
                  <w:pPr>
                    <w:jc w:val="center"/>
                    <w:rPr>
                      <w:sz w:val="20"/>
                      <w:szCs w:val="20"/>
                    </w:rPr>
                  </w:pPr>
                  <w:r w:rsidRPr="00AE11CE">
                    <w:rPr>
                      <w:sz w:val="20"/>
                      <w:szCs w:val="20"/>
                    </w:rPr>
                    <w:t>10</w:t>
                  </w:r>
                </w:p>
              </w:tc>
            </w:tr>
          </w:tbl>
          <w:p w14:paraId="276F62BE" w14:textId="77777777" w:rsidR="00911B25" w:rsidRPr="00AE11CE" w:rsidRDefault="00911B25">
            <w:pPr>
              <w:rPr>
                <w:sz w:val="20"/>
                <w:szCs w:val="20"/>
              </w:rPr>
            </w:pPr>
          </w:p>
        </w:tc>
      </w:tr>
      <w:tr w:rsidR="00911B25" w:rsidRPr="00AE11CE" w14:paraId="39E49E80" w14:textId="77777777">
        <w:tc>
          <w:tcPr>
            <w:tcW w:w="3652" w:type="dxa"/>
            <w:tcBorders>
              <w:top w:val="single" w:sz="4" w:space="0" w:color="000000"/>
              <w:left w:val="single" w:sz="4" w:space="0" w:color="000000"/>
              <w:bottom w:val="single" w:sz="4" w:space="0" w:color="000000"/>
            </w:tcBorders>
            <w:shd w:val="clear" w:color="auto" w:fill="auto"/>
          </w:tcPr>
          <w:p w14:paraId="6708DB8C" w14:textId="77777777" w:rsidR="00911B25" w:rsidRPr="00AE11CE" w:rsidRDefault="00911B25">
            <w:pPr>
              <w:rPr>
                <w:sz w:val="20"/>
                <w:szCs w:val="20"/>
              </w:rPr>
            </w:pPr>
            <w:r w:rsidRPr="00AE11CE">
              <w:rPr>
                <w:sz w:val="20"/>
                <w:szCs w:val="20"/>
              </w:rPr>
              <w:t>Videos oder Fotos angucken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40B402BB" w14:textId="77777777">
              <w:tc>
                <w:tcPr>
                  <w:tcW w:w="477" w:type="dxa"/>
                  <w:shd w:val="clear" w:color="auto" w:fill="auto"/>
                </w:tcPr>
                <w:p w14:paraId="59DB77C7"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538EF90A"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2EF4D61E"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01C6FC71"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49CF2FBA"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2C66C0A6"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7CF9751F"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090F17C8"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23100E54"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3A02689C"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0973F614" w14:textId="77777777" w:rsidR="00911B25" w:rsidRPr="00AE11CE" w:rsidRDefault="00911B25">
                  <w:pPr>
                    <w:jc w:val="center"/>
                    <w:rPr>
                      <w:sz w:val="20"/>
                      <w:szCs w:val="20"/>
                    </w:rPr>
                  </w:pPr>
                  <w:r w:rsidRPr="00AE11CE">
                    <w:rPr>
                      <w:sz w:val="20"/>
                      <w:szCs w:val="20"/>
                    </w:rPr>
                    <w:t>10</w:t>
                  </w:r>
                </w:p>
              </w:tc>
            </w:tr>
          </w:tbl>
          <w:p w14:paraId="54D992E1" w14:textId="77777777" w:rsidR="00911B25" w:rsidRPr="00AE11CE" w:rsidRDefault="00911B25">
            <w:pPr>
              <w:rPr>
                <w:sz w:val="20"/>
                <w:szCs w:val="20"/>
              </w:rPr>
            </w:pPr>
          </w:p>
        </w:tc>
      </w:tr>
      <w:tr w:rsidR="00911B25" w:rsidRPr="00AE11CE" w14:paraId="107C5D5D" w14:textId="77777777">
        <w:tc>
          <w:tcPr>
            <w:tcW w:w="3652" w:type="dxa"/>
            <w:tcBorders>
              <w:top w:val="single" w:sz="4" w:space="0" w:color="000000"/>
              <w:left w:val="single" w:sz="4" w:space="0" w:color="000000"/>
              <w:bottom w:val="single" w:sz="4" w:space="0" w:color="000000"/>
            </w:tcBorders>
            <w:shd w:val="clear" w:color="auto" w:fill="auto"/>
          </w:tcPr>
          <w:p w14:paraId="12A16966" w14:textId="77777777" w:rsidR="00911B25" w:rsidRPr="00AE11CE" w:rsidRDefault="00911B25">
            <w:pPr>
              <w:rPr>
                <w:sz w:val="20"/>
                <w:szCs w:val="20"/>
              </w:rPr>
            </w:pPr>
            <w:r w:rsidRPr="00AE11CE">
              <w:rPr>
                <w:sz w:val="20"/>
                <w:szCs w:val="20"/>
              </w:rPr>
              <w:t>Videos oder Fotos machen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30EDE325" w14:textId="77777777">
              <w:tc>
                <w:tcPr>
                  <w:tcW w:w="477" w:type="dxa"/>
                  <w:shd w:val="clear" w:color="auto" w:fill="auto"/>
                </w:tcPr>
                <w:p w14:paraId="555519D0"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3CCC1D66"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7D90ADEA"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326CDE5F"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159BBFCD"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1319D46C"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60F6E882"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7B42A2AF"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4667FD26"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1E677219"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0190F404" w14:textId="77777777" w:rsidR="00911B25" w:rsidRPr="00AE11CE" w:rsidRDefault="00911B25">
                  <w:pPr>
                    <w:jc w:val="center"/>
                    <w:rPr>
                      <w:sz w:val="20"/>
                      <w:szCs w:val="20"/>
                    </w:rPr>
                  </w:pPr>
                  <w:r w:rsidRPr="00AE11CE">
                    <w:rPr>
                      <w:sz w:val="20"/>
                      <w:szCs w:val="20"/>
                    </w:rPr>
                    <w:t>10</w:t>
                  </w:r>
                </w:p>
              </w:tc>
            </w:tr>
          </w:tbl>
          <w:p w14:paraId="312FC3EE" w14:textId="77777777" w:rsidR="00911B25" w:rsidRPr="00AE11CE" w:rsidRDefault="00911B25">
            <w:pPr>
              <w:rPr>
                <w:sz w:val="20"/>
                <w:szCs w:val="20"/>
              </w:rPr>
            </w:pPr>
          </w:p>
        </w:tc>
      </w:tr>
      <w:tr w:rsidR="00911B25" w:rsidRPr="00AE11CE" w14:paraId="08F80DBC" w14:textId="77777777">
        <w:tc>
          <w:tcPr>
            <w:tcW w:w="3652" w:type="dxa"/>
            <w:tcBorders>
              <w:top w:val="single" w:sz="4" w:space="0" w:color="000000"/>
              <w:left w:val="single" w:sz="4" w:space="0" w:color="000000"/>
              <w:bottom w:val="single" w:sz="4" w:space="0" w:color="000000"/>
            </w:tcBorders>
            <w:shd w:val="clear" w:color="auto" w:fill="auto"/>
          </w:tcPr>
          <w:p w14:paraId="0E167717" w14:textId="77777777" w:rsidR="00911B25" w:rsidRPr="00AE11CE" w:rsidRDefault="00911B25">
            <w:pPr>
              <w:rPr>
                <w:sz w:val="20"/>
                <w:szCs w:val="20"/>
              </w:rPr>
            </w:pPr>
            <w:r w:rsidRPr="00AE11CE">
              <w:rPr>
                <w:sz w:val="20"/>
                <w:szCs w:val="20"/>
              </w:rPr>
              <w:t>im WWW surfen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05798463" w14:textId="77777777">
              <w:tc>
                <w:tcPr>
                  <w:tcW w:w="477" w:type="dxa"/>
                  <w:shd w:val="clear" w:color="auto" w:fill="auto"/>
                </w:tcPr>
                <w:p w14:paraId="0EE37554"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4718C9AE"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1CFDF636"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55DB3741"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55E396F2"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1722B60E"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29AEFF65"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39888408"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453E058A"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776768C7"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552B9ED7" w14:textId="77777777" w:rsidR="00911B25" w:rsidRPr="00AE11CE" w:rsidRDefault="00911B25">
                  <w:pPr>
                    <w:jc w:val="center"/>
                    <w:rPr>
                      <w:sz w:val="20"/>
                      <w:szCs w:val="20"/>
                    </w:rPr>
                  </w:pPr>
                  <w:r w:rsidRPr="00AE11CE">
                    <w:rPr>
                      <w:sz w:val="20"/>
                      <w:szCs w:val="20"/>
                    </w:rPr>
                    <w:t>10</w:t>
                  </w:r>
                </w:p>
              </w:tc>
            </w:tr>
          </w:tbl>
          <w:p w14:paraId="21D87B1F" w14:textId="77777777" w:rsidR="00911B25" w:rsidRPr="00AE11CE" w:rsidRDefault="00911B25">
            <w:pPr>
              <w:rPr>
                <w:sz w:val="20"/>
                <w:szCs w:val="20"/>
              </w:rPr>
            </w:pPr>
          </w:p>
        </w:tc>
      </w:tr>
      <w:tr w:rsidR="00911B25" w:rsidRPr="00AE11CE" w14:paraId="34D37148" w14:textId="77777777">
        <w:tc>
          <w:tcPr>
            <w:tcW w:w="3652" w:type="dxa"/>
            <w:tcBorders>
              <w:top w:val="single" w:sz="4" w:space="0" w:color="000000"/>
              <w:left w:val="single" w:sz="4" w:space="0" w:color="000000"/>
              <w:bottom w:val="single" w:sz="4" w:space="0" w:color="000000"/>
            </w:tcBorders>
            <w:shd w:val="clear" w:color="auto" w:fill="auto"/>
          </w:tcPr>
          <w:p w14:paraId="2F33A4FD" w14:textId="77777777" w:rsidR="00911B25" w:rsidRPr="00AE11CE" w:rsidRDefault="00911B25">
            <w:pPr>
              <w:rPr>
                <w:sz w:val="20"/>
                <w:szCs w:val="20"/>
              </w:rPr>
            </w:pPr>
            <w:r w:rsidRPr="00AE11CE">
              <w:rPr>
                <w:sz w:val="20"/>
                <w:szCs w:val="20"/>
              </w:rPr>
              <w:t>E-Mails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78E1C9BF" w14:textId="77777777">
              <w:tc>
                <w:tcPr>
                  <w:tcW w:w="477" w:type="dxa"/>
                  <w:shd w:val="clear" w:color="auto" w:fill="auto"/>
                </w:tcPr>
                <w:p w14:paraId="6B4D4085"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0DB11A84"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5E52F884"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3014D37E"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2A026610"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39122CC2"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094BEA1E"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406139FE"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6CFAAED8"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6812920C"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2B79C0AF" w14:textId="77777777" w:rsidR="00911B25" w:rsidRPr="00AE11CE" w:rsidRDefault="00911B25">
                  <w:pPr>
                    <w:jc w:val="center"/>
                    <w:rPr>
                      <w:sz w:val="20"/>
                      <w:szCs w:val="20"/>
                    </w:rPr>
                  </w:pPr>
                  <w:r w:rsidRPr="00AE11CE">
                    <w:rPr>
                      <w:sz w:val="20"/>
                      <w:szCs w:val="20"/>
                    </w:rPr>
                    <w:t>10</w:t>
                  </w:r>
                </w:p>
              </w:tc>
            </w:tr>
          </w:tbl>
          <w:p w14:paraId="09058BDE" w14:textId="77777777" w:rsidR="00911B25" w:rsidRPr="00AE11CE" w:rsidRDefault="00911B25">
            <w:pPr>
              <w:rPr>
                <w:sz w:val="20"/>
                <w:szCs w:val="20"/>
              </w:rPr>
            </w:pPr>
          </w:p>
        </w:tc>
      </w:tr>
      <w:tr w:rsidR="00911B25" w:rsidRPr="00AE11CE" w14:paraId="7D2B988B" w14:textId="77777777">
        <w:tc>
          <w:tcPr>
            <w:tcW w:w="3652" w:type="dxa"/>
            <w:tcBorders>
              <w:top w:val="single" w:sz="4" w:space="0" w:color="000000"/>
              <w:left w:val="single" w:sz="4" w:space="0" w:color="000000"/>
              <w:bottom w:val="single" w:sz="4" w:space="0" w:color="000000"/>
            </w:tcBorders>
            <w:shd w:val="clear" w:color="auto" w:fill="auto"/>
          </w:tcPr>
          <w:p w14:paraId="2EADA263" w14:textId="77777777" w:rsidR="00911B25" w:rsidRPr="00AE11CE" w:rsidRDefault="00911B25">
            <w:pPr>
              <w:rPr>
                <w:sz w:val="20"/>
                <w:szCs w:val="20"/>
              </w:rPr>
            </w:pPr>
            <w:r w:rsidRPr="00AE11CE">
              <w:rPr>
                <w:sz w:val="20"/>
                <w:szCs w:val="20"/>
              </w:rPr>
              <w:t xml:space="preserve">Servicedienste, </w:t>
            </w:r>
            <w:r w:rsidR="002C7114" w:rsidRPr="00AE11CE">
              <w:rPr>
                <w:sz w:val="20"/>
                <w:szCs w:val="20"/>
              </w:rPr>
              <w:t>z.B</w:t>
            </w:r>
            <w:r w:rsidR="00191B44" w:rsidRPr="00AE11CE">
              <w:rPr>
                <w:sz w:val="20"/>
                <w:szCs w:val="20"/>
              </w:rPr>
              <w:t>.</w:t>
            </w:r>
            <w:r w:rsidR="002C7114" w:rsidRPr="00AE11CE" w:rsidDel="002C7114">
              <w:rPr>
                <w:sz w:val="20"/>
                <w:szCs w:val="20"/>
              </w:rPr>
              <w:t xml:space="preserve"> </w:t>
            </w:r>
            <w:r w:rsidRPr="00AE11CE">
              <w:rPr>
                <w:sz w:val="20"/>
                <w:szCs w:val="20"/>
              </w:rPr>
              <w:t>Wetter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0588FD13" w14:textId="77777777">
              <w:tc>
                <w:tcPr>
                  <w:tcW w:w="477" w:type="dxa"/>
                  <w:shd w:val="clear" w:color="auto" w:fill="auto"/>
                </w:tcPr>
                <w:p w14:paraId="563B7187"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417F1F69"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44E4D10B"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19345AEE"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08911E54"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42452307"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715DAB51"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31823238"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6ACD687B"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652E243A"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3630B47D" w14:textId="77777777" w:rsidR="00911B25" w:rsidRPr="00AE11CE" w:rsidRDefault="00911B25">
                  <w:pPr>
                    <w:jc w:val="center"/>
                    <w:rPr>
                      <w:sz w:val="20"/>
                      <w:szCs w:val="20"/>
                    </w:rPr>
                  </w:pPr>
                  <w:r w:rsidRPr="00AE11CE">
                    <w:rPr>
                      <w:sz w:val="20"/>
                      <w:szCs w:val="20"/>
                    </w:rPr>
                    <w:t>10</w:t>
                  </w:r>
                </w:p>
              </w:tc>
            </w:tr>
          </w:tbl>
          <w:p w14:paraId="73617753" w14:textId="77777777" w:rsidR="00911B25" w:rsidRPr="00AE11CE" w:rsidRDefault="00911B25">
            <w:pPr>
              <w:rPr>
                <w:sz w:val="20"/>
                <w:szCs w:val="20"/>
              </w:rPr>
            </w:pPr>
          </w:p>
        </w:tc>
      </w:tr>
      <w:tr w:rsidR="00911B25" w:rsidRPr="00AE11CE" w14:paraId="0FD0EE39" w14:textId="77777777">
        <w:tc>
          <w:tcPr>
            <w:tcW w:w="3652" w:type="dxa"/>
            <w:tcBorders>
              <w:top w:val="single" w:sz="4" w:space="0" w:color="000000"/>
              <w:left w:val="single" w:sz="4" w:space="0" w:color="000000"/>
              <w:bottom w:val="single" w:sz="4" w:space="0" w:color="000000"/>
            </w:tcBorders>
            <w:shd w:val="clear" w:color="auto" w:fill="auto"/>
          </w:tcPr>
          <w:p w14:paraId="0C881432" w14:textId="77777777" w:rsidR="00911B25" w:rsidRPr="00AE11CE" w:rsidRDefault="00911B25">
            <w:pPr>
              <w:rPr>
                <w:sz w:val="20"/>
                <w:szCs w:val="20"/>
              </w:rPr>
            </w:pPr>
            <w:r w:rsidRPr="00AE11CE">
              <w:rPr>
                <w:sz w:val="20"/>
                <w:szCs w:val="20"/>
              </w:rPr>
              <w:t xml:space="preserve">GPS-Funktion, </w:t>
            </w:r>
            <w:r w:rsidR="002C7114" w:rsidRPr="00AE11CE">
              <w:rPr>
                <w:sz w:val="20"/>
                <w:szCs w:val="20"/>
              </w:rPr>
              <w:t>z.B</w:t>
            </w:r>
            <w:r w:rsidR="00191B44" w:rsidRPr="00AE11CE">
              <w:rPr>
                <w:sz w:val="20"/>
                <w:szCs w:val="20"/>
              </w:rPr>
              <w:t>.</w:t>
            </w:r>
            <w:r w:rsidR="002C7114" w:rsidRPr="00AE11CE" w:rsidDel="002C7114">
              <w:rPr>
                <w:sz w:val="20"/>
                <w:szCs w:val="20"/>
              </w:rPr>
              <w:t xml:space="preserve"> </w:t>
            </w:r>
            <w:r w:rsidRPr="00AE11CE">
              <w:rPr>
                <w:sz w:val="20"/>
                <w:szCs w:val="20"/>
              </w:rPr>
              <w:t>Navigation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1BAF5C97" w14:textId="77777777">
              <w:tc>
                <w:tcPr>
                  <w:tcW w:w="477" w:type="dxa"/>
                  <w:shd w:val="clear" w:color="auto" w:fill="auto"/>
                </w:tcPr>
                <w:p w14:paraId="5B7B73D7"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2A17E95B"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72601143"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6A8322EF"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43E024BC"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08EE0815"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2EB8C18E"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00E639B5"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1B40956B"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17B0FA59"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7B80EA74" w14:textId="77777777" w:rsidR="00911B25" w:rsidRPr="00AE11CE" w:rsidRDefault="00911B25">
                  <w:pPr>
                    <w:jc w:val="center"/>
                    <w:rPr>
                      <w:sz w:val="20"/>
                      <w:szCs w:val="20"/>
                    </w:rPr>
                  </w:pPr>
                  <w:r w:rsidRPr="00AE11CE">
                    <w:rPr>
                      <w:sz w:val="20"/>
                      <w:szCs w:val="20"/>
                    </w:rPr>
                    <w:t>10</w:t>
                  </w:r>
                </w:p>
              </w:tc>
            </w:tr>
          </w:tbl>
          <w:p w14:paraId="317FD311" w14:textId="77777777" w:rsidR="00911B25" w:rsidRPr="00AE11CE" w:rsidRDefault="00911B25">
            <w:pPr>
              <w:rPr>
                <w:sz w:val="20"/>
                <w:szCs w:val="20"/>
              </w:rPr>
            </w:pPr>
          </w:p>
        </w:tc>
      </w:tr>
      <w:tr w:rsidR="00911B25" w:rsidRPr="00AE11CE" w14:paraId="793725B9" w14:textId="77777777">
        <w:tc>
          <w:tcPr>
            <w:tcW w:w="3652" w:type="dxa"/>
            <w:tcBorders>
              <w:top w:val="single" w:sz="4" w:space="0" w:color="000000"/>
              <w:left w:val="single" w:sz="4" w:space="0" w:color="000000"/>
              <w:bottom w:val="single" w:sz="4" w:space="0" w:color="000000"/>
            </w:tcBorders>
            <w:shd w:val="clear" w:color="auto" w:fill="auto"/>
          </w:tcPr>
          <w:p w14:paraId="5D4FB947" w14:textId="5979C864" w:rsidR="00911B25" w:rsidRPr="00AE11CE" w:rsidRDefault="00911B25">
            <w:pPr>
              <w:rPr>
                <w:sz w:val="20"/>
                <w:szCs w:val="20"/>
              </w:rPr>
            </w:pPr>
            <w:r w:rsidRPr="00AE11CE">
              <w:rPr>
                <w:sz w:val="20"/>
                <w:szCs w:val="20"/>
              </w:rPr>
              <w:t>Telefon soll teuer sein/aussehen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0DB5B82A" w14:textId="77777777">
              <w:tc>
                <w:tcPr>
                  <w:tcW w:w="477" w:type="dxa"/>
                  <w:shd w:val="clear" w:color="auto" w:fill="auto"/>
                </w:tcPr>
                <w:p w14:paraId="5683B7F3"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1634D958"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0482C64F"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27FE872A"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6A940E27"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4CEFDB57"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28BE6509"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2B36C83D"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6FAC87F3"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48E87388"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18A504CC" w14:textId="77777777" w:rsidR="00911B25" w:rsidRPr="00AE11CE" w:rsidRDefault="00911B25">
                  <w:pPr>
                    <w:jc w:val="center"/>
                    <w:rPr>
                      <w:sz w:val="20"/>
                      <w:szCs w:val="20"/>
                    </w:rPr>
                  </w:pPr>
                  <w:r w:rsidRPr="00AE11CE">
                    <w:rPr>
                      <w:sz w:val="20"/>
                      <w:szCs w:val="20"/>
                    </w:rPr>
                    <w:t>10</w:t>
                  </w:r>
                </w:p>
              </w:tc>
            </w:tr>
          </w:tbl>
          <w:p w14:paraId="0F66E3A0" w14:textId="77777777" w:rsidR="00911B25" w:rsidRPr="00AE11CE" w:rsidRDefault="00911B25">
            <w:pPr>
              <w:rPr>
                <w:sz w:val="20"/>
                <w:szCs w:val="20"/>
              </w:rPr>
            </w:pPr>
          </w:p>
        </w:tc>
      </w:tr>
      <w:tr w:rsidR="00911B25" w:rsidRPr="00AE11CE" w14:paraId="6C32CF32" w14:textId="77777777">
        <w:tc>
          <w:tcPr>
            <w:tcW w:w="3652" w:type="dxa"/>
            <w:tcBorders>
              <w:top w:val="single" w:sz="4" w:space="0" w:color="000000"/>
              <w:left w:val="single" w:sz="4" w:space="0" w:color="000000"/>
              <w:bottom w:val="single" w:sz="4" w:space="0" w:color="000000"/>
            </w:tcBorders>
            <w:shd w:val="clear" w:color="auto" w:fill="auto"/>
          </w:tcPr>
          <w:p w14:paraId="53AF17AD" w14:textId="77777777" w:rsidR="00911B25" w:rsidRPr="00AE11CE" w:rsidRDefault="00911B25">
            <w:pPr>
              <w:rPr>
                <w:sz w:val="20"/>
                <w:szCs w:val="20"/>
              </w:rPr>
            </w:pPr>
            <w:r w:rsidRPr="00AE11CE">
              <w:rPr>
                <w:sz w:val="20"/>
                <w:szCs w:val="20"/>
              </w:rPr>
              <w:t>Spiele (ohne Internet)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5B7608FC" w14:textId="77777777">
              <w:tc>
                <w:tcPr>
                  <w:tcW w:w="477" w:type="dxa"/>
                  <w:shd w:val="clear" w:color="auto" w:fill="auto"/>
                </w:tcPr>
                <w:p w14:paraId="7F2C3038"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5D42D585"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68062ED9"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50402B60"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48CCD4F8"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751318CA"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78AAF065"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50D54C00"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21D178D7"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7C15859A"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60B3594F" w14:textId="77777777" w:rsidR="00911B25" w:rsidRPr="00AE11CE" w:rsidRDefault="00911B25">
                  <w:pPr>
                    <w:jc w:val="center"/>
                    <w:rPr>
                      <w:sz w:val="20"/>
                      <w:szCs w:val="20"/>
                    </w:rPr>
                  </w:pPr>
                  <w:r w:rsidRPr="00AE11CE">
                    <w:rPr>
                      <w:sz w:val="20"/>
                      <w:szCs w:val="20"/>
                    </w:rPr>
                    <w:t>10</w:t>
                  </w:r>
                </w:p>
              </w:tc>
            </w:tr>
          </w:tbl>
          <w:p w14:paraId="5A438ADB" w14:textId="77777777" w:rsidR="00911B25" w:rsidRPr="00AE11CE" w:rsidRDefault="00911B25">
            <w:pPr>
              <w:rPr>
                <w:sz w:val="20"/>
                <w:szCs w:val="20"/>
              </w:rPr>
            </w:pPr>
          </w:p>
        </w:tc>
      </w:tr>
      <w:tr w:rsidR="00911B25" w:rsidRPr="00AE11CE" w14:paraId="05F74DEF" w14:textId="77777777">
        <w:tc>
          <w:tcPr>
            <w:tcW w:w="3652" w:type="dxa"/>
            <w:tcBorders>
              <w:top w:val="single" w:sz="4" w:space="0" w:color="000000"/>
              <w:left w:val="single" w:sz="4" w:space="0" w:color="000000"/>
              <w:bottom w:val="single" w:sz="4" w:space="0" w:color="000000"/>
            </w:tcBorders>
            <w:shd w:val="clear" w:color="auto" w:fill="auto"/>
          </w:tcPr>
          <w:p w14:paraId="7443909F" w14:textId="77777777" w:rsidR="00911B25" w:rsidRPr="00AE11CE" w:rsidRDefault="00911B25">
            <w:pPr>
              <w:rPr>
                <w:sz w:val="20"/>
                <w:szCs w:val="20"/>
              </w:rPr>
            </w:pPr>
            <w:r w:rsidRPr="00AE11CE">
              <w:rPr>
                <w:sz w:val="20"/>
                <w:szCs w:val="20"/>
              </w:rPr>
              <w:t>Online-Spiele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2C89D8BF" w14:textId="77777777">
              <w:tc>
                <w:tcPr>
                  <w:tcW w:w="477" w:type="dxa"/>
                  <w:shd w:val="clear" w:color="auto" w:fill="auto"/>
                </w:tcPr>
                <w:p w14:paraId="5F100D7C"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05E23347"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51D5ED7A"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1704547D"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1C29F9DB"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1163141D"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21074FF0"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309274E4"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7D9B2C56"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4500D375"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4BBCFEDA" w14:textId="77777777" w:rsidR="00911B25" w:rsidRPr="00AE11CE" w:rsidRDefault="00911B25">
                  <w:pPr>
                    <w:jc w:val="center"/>
                    <w:rPr>
                      <w:sz w:val="20"/>
                      <w:szCs w:val="20"/>
                    </w:rPr>
                  </w:pPr>
                  <w:r w:rsidRPr="00AE11CE">
                    <w:rPr>
                      <w:sz w:val="20"/>
                      <w:szCs w:val="20"/>
                    </w:rPr>
                    <w:t>10</w:t>
                  </w:r>
                </w:p>
              </w:tc>
            </w:tr>
          </w:tbl>
          <w:p w14:paraId="3F4CF246" w14:textId="77777777" w:rsidR="00911B25" w:rsidRPr="00AE11CE" w:rsidRDefault="00911B25">
            <w:pPr>
              <w:rPr>
                <w:sz w:val="20"/>
                <w:szCs w:val="20"/>
              </w:rPr>
            </w:pPr>
          </w:p>
        </w:tc>
      </w:tr>
      <w:tr w:rsidR="00911B25" w:rsidRPr="00AE11CE" w14:paraId="6C5FA58A" w14:textId="77777777">
        <w:tc>
          <w:tcPr>
            <w:tcW w:w="3652" w:type="dxa"/>
            <w:tcBorders>
              <w:top w:val="single" w:sz="4" w:space="0" w:color="000000"/>
              <w:left w:val="single" w:sz="4" w:space="0" w:color="000000"/>
              <w:bottom w:val="single" w:sz="4" w:space="0" w:color="000000"/>
            </w:tcBorders>
            <w:shd w:val="clear" w:color="auto" w:fill="auto"/>
          </w:tcPr>
          <w:p w14:paraId="7B758FE1" w14:textId="77777777" w:rsidR="00911B25" w:rsidRPr="00AE11CE" w:rsidRDefault="00911B25">
            <w:pPr>
              <w:rPr>
                <w:sz w:val="20"/>
                <w:szCs w:val="20"/>
              </w:rPr>
            </w:pPr>
            <w:r w:rsidRPr="00AE11CE">
              <w:rPr>
                <w:sz w:val="20"/>
                <w:szCs w:val="20"/>
              </w:rPr>
              <w:t>sonstiges, nämlich: __________________________</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911B25" w:rsidRPr="00AE11CE" w14:paraId="0E3DB13B" w14:textId="77777777">
              <w:tc>
                <w:tcPr>
                  <w:tcW w:w="477" w:type="dxa"/>
                  <w:shd w:val="clear" w:color="auto" w:fill="auto"/>
                </w:tcPr>
                <w:p w14:paraId="681DA492" w14:textId="77777777" w:rsidR="00911B25" w:rsidRPr="00AE11CE" w:rsidRDefault="00911B25">
                  <w:pPr>
                    <w:jc w:val="center"/>
                    <w:rPr>
                      <w:sz w:val="20"/>
                      <w:szCs w:val="20"/>
                    </w:rPr>
                  </w:pPr>
                  <w:r w:rsidRPr="00AE11CE">
                    <w:rPr>
                      <w:sz w:val="20"/>
                      <w:szCs w:val="20"/>
                    </w:rPr>
                    <w:t>0</w:t>
                  </w:r>
                </w:p>
              </w:tc>
              <w:tc>
                <w:tcPr>
                  <w:tcW w:w="477" w:type="dxa"/>
                  <w:shd w:val="clear" w:color="auto" w:fill="auto"/>
                </w:tcPr>
                <w:p w14:paraId="543F5C5D" w14:textId="77777777" w:rsidR="00911B25" w:rsidRPr="00AE11CE" w:rsidRDefault="00911B25">
                  <w:pPr>
                    <w:jc w:val="center"/>
                    <w:rPr>
                      <w:sz w:val="20"/>
                      <w:szCs w:val="20"/>
                    </w:rPr>
                  </w:pPr>
                  <w:r w:rsidRPr="00AE11CE">
                    <w:rPr>
                      <w:sz w:val="20"/>
                      <w:szCs w:val="20"/>
                    </w:rPr>
                    <w:t>1</w:t>
                  </w:r>
                </w:p>
              </w:tc>
              <w:tc>
                <w:tcPr>
                  <w:tcW w:w="478" w:type="dxa"/>
                  <w:shd w:val="clear" w:color="auto" w:fill="auto"/>
                </w:tcPr>
                <w:p w14:paraId="1DC74822" w14:textId="77777777" w:rsidR="00911B25" w:rsidRPr="00AE11CE" w:rsidRDefault="00911B25">
                  <w:pPr>
                    <w:jc w:val="center"/>
                    <w:rPr>
                      <w:sz w:val="20"/>
                      <w:szCs w:val="20"/>
                    </w:rPr>
                  </w:pPr>
                  <w:r w:rsidRPr="00AE11CE">
                    <w:rPr>
                      <w:sz w:val="20"/>
                      <w:szCs w:val="20"/>
                    </w:rPr>
                    <w:t>2</w:t>
                  </w:r>
                </w:p>
              </w:tc>
              <w:tc>
                <w:tcPr>
                  <w:tcW w:w="478" w:type="dxa"/>
                  <w:shd w:val="clear" w:color="auto" w:fill="auto"/>
                </w:tcPr>
                <w:p w14:paraId="01270CDC" w14:textId="77777777" w:rsidR="00911B25" w:rsidRPr="00AE11CE" w:rsidRDefault="00911B25">
                  <w:pPr>
                    <w:jc w:val="center"/>
                    <w:rPr>
                      <w:sz w:val="20"/>
                      <w:szCs w:val="20"/>
                    </w:rPr>
                  </w:pPr>
                  <w:r w:rsidRPr="00AE11CE">
                    <w:rPr>
                      <w:sz w:val="20"/>
                      <w:szCs w:val="20"/>
                    </w:rPr>
                    <w:t>3</w:t>
                  </w:r>
                </w:p>
              </w:tc>
              <w:tc>
                <w:tcPr>
                  <w:tcW w:w="478" w:type="dxa"/>
                  <w:shd w:val="clear" w:color="auto" w:fill="auto"/>
                </w:tcPr>
                <w:p w14:paraId="5224F27E" w14:textId="77777777" w:rsidR="00911B25" w:rsidRPr="00AE11CE" w:rsidRDefault="00911B25">
                  <w:pPr>
                    <w:jc w:val="center"/>
                    <w:rPr>
                      <w:sz w:val="20"/>
                      <w:szCs w:val="20"/>
                    </w:rPr>
                  </w:pPr>
                  <w:r w:rsidRPr="00AE11CE">
                    <w:rPr>
                      <w:sz w:val="20"/>
                      <w:szCs w:val="20"/>
                    </w:rPr>
                    <w:t>4</w:t>
                  </w:r>
                </w:p>
              </w:tc>
              <w:tc>
                <w:tcPr>
                  <w:tcW w:w="478" w:type="dxa"/>
                  <w:shd w:val="clear" w:color="auto" w:fill="auto"/>
                </w:tcPr>
                <w:p w14:paraId="6E77A9CF" w14:textId="77777777" w:rsidR="00911B25" w:rsidRPr="00AE11CE" w:rsidRDefault="00911B25">
                  <w:pPr>
                    <w:jc w:val="center"/>
                    <w:rPr>
                      <w:sz w:val="20"/>
                      <w:szCs w:val="20"/>
                    </w:rPr>
                  </w:pPr>
                  <w:r w:rsidRPr="00AE11CE">
                    <w:rPr>
                      <w:sz w:val="20"/>
                      <w:szCs w:val="20"/>
                    </w:rPr>
                    <w:t>5</w:t>
                  </w:r>
                </w:p>
              </w:tc>
              <w:tc>
                <w:tcPr>
                  <w:tcW w:w="478" w:type="dxa"/>
                  <w:shd w:val="clear" w:color="auto" w:fill="auto"/>
                </w:tcPr>
                <w:p w14:paraId="7FBA4DED" w14:textId="77777777" w:rsidR="00911B25" w:rsidRPr="00AE11CE" w:rsidRDefault="00911B25">
                  <w:pPr>
                    <w:jc w:val="center"/>
                    <w:rPr>
                      <w:sz w:val="20"/>
                      <w:szCs w:val="20"/>
                    </w:rPr>
                  </w:pPr>
                  <w:r w:rsidRPr="00AE11CE">
                    <w:rPr>
                      <w:sz w:val="20"/>
                      <w:szCs w:val="20"/>
                    </w:rPr>
                    <w:t>6</w:t>
                  </w:r>
                </w:p>
              </w:tc>
              <w:tc>
                <w:tcPr>
                  <w:tcW w:w="478" w:type="dxa"/>
                  <w:shd w:val="clear" w:color="auto" w:fill="auto"/>
                </w:tcPr>
                <w:p w14:paraId="294C744F" w14:textId="77777777" w:rsidR="00911B25" w:rsidRPr="00AE11CE" w:rsidRDefault="00911B25">
                  <w:pPr>
                    <w:jc w:val="center"/>
                    <w:rPr>
                      <w:sz w:val="20"/>
                      <w:szCs w:val="20"/>
                    </w:rPr>
                  </w:pPr>
                  <w:r w:rsidRPr="00AE11CE">
                    <w:rPr>
                      <w:sz w:val="20"/>
                      <w:szCs w:val="20"/>
                    </w:rPr>
                    <w:t>7</w:t>
                  </w:r>
                </w:p>
              </w:tc>
              <w:tc>
                <w:tcPr>
                  <w:tcW w:w="478" w:type="dxa"/>
                  <w:shd w:val="clear" w:color="auto" w:fill="auto"/>
                </w:tcPr>
                <w:p w14:paraId="7516D43C" w14:textId="77777777" w:rsidR="00911B25" w:rsidRPr="00AE11CE" w:rsidRDefault="00911B25">
                  <w:pPr>
                    <w:jc w:val="center"/>
                    <w:rPr>
                      <w:sz w:val="20"/>
                      <w:szCs w:val="20"/>
                    </w:rPr>
                  </w:pPr>
                  <w:r w:rsidRPr="00AE11CE">
                    <w:rPr>
                      <w:sz w:val="20"/>
                      <w:szCs w:val="20"/>
                    </w:rPr>
                    <w:t>8</w:t>
                  </w:r>
                </w:p>
              </w:tc>
              <w:tc>
                <w:tcPr>
                  <w:tcW w:w="478" w:type="dxa"/>
                  <w:shd w:val="clear" w:color="auto" w:fill="auto"/>
                </w:tcPr>
                <w:p w14:paraId="07D90453" w14:textId="77777777" w:rsidR="00911B25" w:rsidRPr="00AE11CE" w:rsidRDefault="00911B25">
                  <w:pPr>
                    <w:jc w:val="center"/>
                    <w:rPr>
                      <w:sz w:val="20"/>
                      <w:szCs w:val="20"/>
                    </w:rPr>
                  </w:pPr>
                  <w:r w:rsidRPr="00AE11CE">
                    <w:rPr>
                      <w:sz w:val="20"/>
                      <w:szCs w:val="20"/>
                    </w:rPr>
                    <w:t>9</w:t>
                  </w:r>
                </w:p>
              </w:tc>
              <w:tc>
                <w:tcPr>
                  <w:tcW w:w="566" w:type="dxa"/>
                  <w:shd w:val="clear" w:color="auto" w:fill="auto"/>
                </w:tcPr>
                <w:p w14:paraId="2B87A7D0" w14:textId="77777777" w:rsidR="00911B25" w:rsidRPr="00AE11CE" w:rsidRDefault="00911B25">
                  <w:pPr>
                    <w:jc w:val="center"/>
                    <w:rPr>
                      <w:sz w:val="20"/>
                      <w:szCs w:val="20"/>
                    </w:rPr>
                  </w:pPr>
                  <w:r w:rsidRPr="00AE11CE">
                    <w:rPr>
                      <w:sz w:val="20"/>
                      <w:szCs w:val="20"/>
                    </w:rPr>
                    <w:t>10</w:t>
                  </w:r>
                </w:p>
              </w:tc>
            </w:tr>
          </w:tbl>
          <w:p w14:paraId="6FC4CFAA" w14:textId="77777777" w:rsidR="00911B25" w:rsidRPr="00AE11CE" w:rsidRDefault="00911B25">
            <w:pPr>
              <w:rPr>
                <w:sz w:val="20"/>
                <w:szCs w:val="20"/>
              </w:rPr>
            </w:pPr>
          </w:p>
        </w:tc>
      </w:tr>
    </w:tbl>
    <w:p w14:paraId="2C5E97D8" w14:textId="77777777" w:rsidR="00911B25" w:rsidRPr="00AE11CE" w:rsidRDefault="00911B25">
      <w:pPr>
        <w:rPr>
          <w:sz w:val="20"/>
          <w:szCs w:val="20"/>
        </w:rPr>
      </w:pPr>
    </w:p>
    <w:p w14:paraId="43F404EC" w14:textId="77777777" w:rsidR="00911B25" w:rsidRPr="00AE11CE" w:rsidRDefault="00911B25">
      <w:pPr>
        <w:rPr>
          <w:sz w:val="20"/>
          <w:szCs w:val="20"/>
        </w:rPr>
      </w:pPr>
    </w:p>
    <w:p w14:paraId="036DA835" w14:textId="77777777" w:rsidR="00911B25" w:rsidRPr="00AE11CE" w:rsidRDefault="00911B25">
      <w:pPr>
        <w:numPr>
          <w:ilvl w:val="0"/>
          <w:numId w:val="3"/>
        </w:numPr>
        <w:rPr>
          <w:sz w:val="20"/>
          <w:szCs w:val="20"/>
        </w:rPr>
      </w:pPr>
      <w:r w:rsidRPr="00AE11CE">
        <w:rPr>
          <w:sz w:val="20"/>
          <w:szCs w:val="20"/>
        </w:rPr>
        <w:t>Was würde es für dich bedeuten, wenn du einen Monat ohne dein Handy auskommen müsstest?</w:t>
      </w:r>
    </w:p>
    <w:p w14:paraId="20DA9DE5" w14:textId="77777777" w:rsidR="00911B25" w:rsidRPr="00AE11CE" w:rsidRDefault="00911B25">
      <w:pPr>
        <w:pBdr>
          <w:bottom w:val="single" w:sz="4" w:space="1" w:color="000000"/>
        </w:pBdr>
        <w:rPr>
          <w:sz w:val="20"/>
          <w:szCs w:val="20"/>
        </w:rPr>
      </w:pPr>
    </w:p>
    <w:p w14:paraId="7DE82D35" w14:textId="77777777" w:rsidR="00911B25" w:rsidRPr="00AE11CE" w:rsidRDefault="00911B25">
      <w:pPr>
        <w:pBdr>
          <w:bottom w:val="single" w:sz="4" w:space="1" w:color="000000"/>
        </w:pBdr>
        <w:rPr>
          <w:sz w:val="20"/>
          <w:szCs w:val="20"/>
        </w:rPr>
      </w:pPr>
    </w:p>
    <w:p w14:paraId="4F1B5459" w14:textId="77777777" w:rsidR="00911B25" w:rsidRPr="00AE11CE" w:rsidRDefault="00911B25">
      <w:pPr>
        <w:pBdr>
          <w:bottom w:val="single" w:sz="4" w:space="1" w:color="000000"/>
        </w:pBdr>
        <w:rPr>
          <w:sz w:val="20"/>
          <w:szCs w:val="20"/>
        </w:rPr>
      </w:pPr>
    </w:p>
    <w:p w14:paraId="667FAB2D" w14:textId="77777777" w:rsidR="00911B25" w:rsidRPr="00AE11CE" w:rsidRDefault="00911B25">
      <w:pPr>
        <w:pBdr>
          <w:bottom w:val="single" w:sz="4" w:space="1" w:color="000000"/>
        </w:pBdr>
        <w:rPr>
          <w:sz w:val="20"/>
          <w:szCs w:val="20"/>
        </w:rPr>
      </w:pPr>
    </w:p>
    <w:p w14:paraId="4AD6DD2D" w14:textId="77777777" w:rsidR="00911B25" w:rsidRPr="00AE11CE" w:rsidRDefault="00911B25">
      <w:pPr>
        <w:rPr>
          <w:sz w:val="20"/>
          <w:szCs w:val="20"/>
        </w:rPr>
      </w:pPr>
    </w:p>
    <w:p w14:paraId="2FEFDC8B" w14:textId="77777777" w:rsidR="00911B25" w:rsidRPr="00AE11CE" w:rsidRDefault="00911B25">
      <w:pPr>
        <w:rPr>
          <w:sz w:val="20"/>
          <w:szCs w:val="20"/>
        </w:rPr>
      </w:pPr>
    </w:p>
    <w:p w14:paraId="1FEC8821" w14:textId="77777777" w:rsidR="00911B25" w:rsidRPr="00AE11CE" w:rsidRDefault="00911B25">
      <w:pPr>
        <w:rPr>
          <w:b/>
          <w:sz w:val="20"/>
          <w:szCs w:val="20"/>
        </w:rPr>
      </w:pPr>
    </w:p>
    <w:p w14:paraId="502F2657" w14:textId="1A5C0EDB" w:rsidR="00911B25" w:rsidRPr="00303914" w:rsidRDefault="00911B25" w:rsidP="00303914">
      <w:pPr>
        <w:pStyle w:val="FSM-berschrift4"/>
      </w:pPr>
      <w:r w:rsidRPr="00303914">
        <w:lastRenderedPageBreak/>
        <w:t xml:space="preserve">Materialblatt_HANDY_03 </w:t>
      </w:r>
      <w:r w:rsidR="00303914" w:rsidRPr="00303914">
        <w:t xml:space="preserve">– </w:t>
      </w:r>
      <w:r w:rsidRPr="00303914">
        <w:t>Handy-Etikette</w:t>
      </w:r>
      <w:r w:rsidR="00303914" w:rsidRPr="00303914">
        <w:t>:</w:t>
      </w:r>
      <w:r w:rsidRPr="00303914">
        <w:t xml:space="preserve"> Was gehört sich und was nicht?</w:t>
      </w:r>
    </w:p>
    <w:p w14:paraId="036A67D5" w14:textId="77777777" w:rsidR="00303914" w:rsidRPr="007D5E1E" w:rsidRDefault="00303914" w:rsidP="007D5E1E">
      <w:pPr>
        <w:pStyle w:val="FSM-Standard"/>
      </w:pPr>
    </w:p>
    <w:p w14:paraId="3BDEB4F7" w14:textId="77777777" w:rsidR="00911B25" w:rsidRDefault="00911B25" w:rsidP="007D5E1E">
      <w:pPr>
        <w:pStyle w:val="FSM-Standard"/>
      </w:pPr>
      <w:r w:rsidRPr="007D5E1E">
        <w:t xml:space="preserve">Eine Sammlung von Punkten, die unter Schüler_innen (und </w:t>
      </w:r>
      <w:r w:rsidR="002C7114" w:rsidRPr="007D5E1E">
        <w:t>Lehrer_innen</w:t>
      </w:r>
      <w:r w:rsidRPr="007D5E1E">
        <w:t>) unterschiedlich viel Zustimmung finden wird.</w:t>
      </w:r>
    </w:p>
    <w:p w14:paraId="648C19F9" w14:textId="77777777" w:rsidR="007D5E1E" w:rsidRPr="007D5E1E" w:rsidRDefault="007D5E1E" w:rsidP="007D5E1E">
      <w:pPr>
        <w:pStyle w:val="FSM-Standard"/>
      </w:pPr>
    </w:p>
    <w:p w14:paraId="69D14E01" w14:textId="1126628B" w:rsidR="00911B25" w:rsidRPr="007D5E1E" w:rsidRDefault="00911B25" w:rsidP="007D5E1E">
      <w:pPr>
        <w:pStyle w:val="FSM-Standard"/>
        <w:rPr>
          <w:b/>
        </w:rPr>
      </w:pPr>
      <w:r w:rsidRPr="007D5E1E">
        <w:rPr>
          <w:b/>
        </w:rPr>
        <w:t>Ich finde, es gehört sich nicht,</w:t>
      </w:r>
      <w:r w:rsidR="00AE11CE" w:rsidRPr="007D5E1E">
        <w:rPr>
          <w:b/>
        </w:rPr>
        <w:t xml:space="preserve"> </w:t>
      </w:r>
      <w:r w:rsidRPr="007D5E1E">
        <w:rPr>
          <w:b/>
        </w:rPr>
        <w:t>...</w:t>
      </w:r>
    </w:p>
    <w:tbl>
      <w:tblPr>
        <w:tblW w:w="0" w:type="auto"/>
        <w:tblInd w:w="-40" w:type="dxa"/>
        <w:tblLayout w:type="fixed"/>
        <w:tblLook w:val="0000" w:firstRow="0" w:lastRow="0" w:firstColumn="0" w:lastColumn="0" w:noHBand="0" w:noVBand="0"/>
      </w:tblPr>
      <w:tblGrid>
        <w:gridCol w:w="9292"/>
      </w:tblGrid>
      <w:tr w:rsidR="00911B25" w:rsidRPr="00542DF1" w14:paraId="30207C5C"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DAA7A3F" w14:textId="77777777" w:rsidR="00911B25" w:rsidRPr="00542DF1" w:rsidRDefault="00911B25" w:rsidP="007D5E1E">
            <w:pPr>
              <w:pStyle w:val="FSM-Stand-Tab"/>
            </w:pPr>
            <w:r w:rsidRPr="00542DF1">
              <w:t xml:space="preserve">... </w:t>
            </w:r>
            <w:r w:rsidR="002C7114" w:rsidRPr="00542DF1">
              <w:t xml:space="preserve">mit dem Handy </w:t>
            </w:r>
            <w:r w:rsidRPr="00542DF1">
              <w:t>in Bus oder Bahn zu telefonieren.</w:t>
            </w:r>
          </w:p>
        </w:tc>
      </w:tr>
      <w:tr w:rsidR="00911B25" w:rsidRPr="00542DF1" w14:paraId="2D183C2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94F951C" w14:textId="77777777" w:rsidR="00911B25" w:rsidRPr="00542DF1" w:rsidRDefault="00911B25" w:rsidP="007D5E1E">
            <w:pPr>
              <w:pStyle w:val="FSM-Stand-Tab"/>
            </w:pPr>
            <w:r w:rsidRPr="00542DF1">
              <w:t xml:space="preserve">... </w:t>
            </w:r>
            <w:r w:rsidR="002C7114" w:rsidRPr="00542DF1">
              <w:t xml:space="preserve">mit dem Handy </w:t>
            </w:r>
            <w:r w:rsidRPr="00542DF1">
              <w:t>beim Besuch in einer anderen Wohnung zu telefonieren.</w:t>
            </w:r>
          </w:p>
        </w:tc>
      </w:tr>
      <w:tr w:rsidR="00911B25" w:rsidRPr="00542DF1" w14:paraId="3ED7A925"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5C843A4" w14:textId="77777777" w:rsidR="00911B25" w:rsidRPr="00542DF1" w:rsidRDefault="00911B25" w:rsidP="007D5E1E">
            <w:pPr>
              <w:pStyle w:val="FSM-Stand-Tab"/>
            </w:pPr>
            <w:r w:rsidRPr="00542DF1">
              <w:t xml:space="preserve">... </w:t>
            </w:r>
            <w:r w:rsidR="002C7114" w:rsidRPr="00542DF1">
              <w:t xml:space="preserve">mit dem Handy </w:t>
            </w:r>
            <w:r w:rsidRPr="00542DF1">
              <w:t>in einer Bücherei zu telefonieren.</w:t>
            </w:r>
          </w:p>
        </w:tc>
      </w:tr>
      <w:tr w:rsidR="00911B25" w:rsidRPr="00542DF1" w14:paraId="4FF733AF"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7280BD9D" w14:textId="77777777" w:rsidR="00911B25" w:rsidRPr="00542DF1" w:rsidRDefault="00911B25" w:rsidP="007D5E1E">
            <w:pPr>
              <w:pStyle w:val="FSM-Stand-Tab"/>
            </w:pPr>
            <w:r w:rsidRPr="00542DF1">
              <w:t xml:space="preserve">... </w:t>
            </w:r>
            <w:r w:rsidR="002C7114" w:rsidRPr="00542DF1">
              <w:t xml:space="preserve">mit dem Handy </w:t>
            </w:r>
            <w:r w:rsidRPr="00542DF1">
              <w:t>auf einem Friedhof zu telefonieren.</w:t>
            </w:r>
          </w:p>
        </w:tc>
      </w:tr>
      <w:tr w:rsidR="00911B25" w:rsidRPr="00542DF1" w14:paraId="1CB35C9D"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9869FF5" w14:textId="77777777" w:rsidR="00911B25" w:rsidRPr="00542DF1" w:rsidRDefault="00911B25" w:rsidP="007D5E1E">
            <w:pPr>
              <w:pStyle w:val="FSM-Stand-Tab"/>
            </w:pPr>
            <w:r w:rsidRPr="00542DF1">
              <w:t xml:space="preserve">... </w:t>
            </w:r>
            <w:r w:rsidR="002C7114" w:rsidRPr="00542DF1">
              <w:t xml:space="preserve">mit dem Handy </w:t>
            </w:r>
            <w:r w:rsidRPr="00542DF1">
              <w:t>in einem Gotteshaus (Kirche, Moschee o.ä.) zu telefonieren.</w:t>
            </w:r>
          </w:p>
        </w:tc>
      </w:tr>
      <w:tr w:rsidR="00911B25" w:rsidRPr="00542DF1" w14:paraId="6FDE3EAC"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27F4A803" w14:textId="77777777" w:rsidR="00911B25" w:rsidRPr="00542DF1" w:rsidRDefault="00911B25" w:rsidP="007D5E1E">
            <w:pPr>
              <w:pStyle w:val="FSM-Stand-Tab"/>
            </w:pPr>
            <w:r w:rsidRPr="00542DF1">
              <w:t xml:space="preserve">... </w:t>
            </w:r>
            <w:r w:rsidR="002C7114" w:rsidRPr="00542DF1">
              <w:t xml:space="preserve">mit dem Handy </w:t>
            </w:r>
            <w:r w:rsidRPr="00542DF1">
              <w:t>in einem Krankenhaus zu telefonieren.</w:t>
            </w:r>
          </w:p>
        </w:tc>
      </w:tr>
      <w:tr w:rsidR="00911B25" w:rsidRPr="00542DF1" w14:paraId="63FA184A"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C17468B" w14:textId="77777777" w:rsidR="00911B25" w:rsidRPr="00542DF1" w:rsidRDefault="00911B25" w:rsidP="007D5E1E">
            <w:pPr>
              <w:pStyle w:val="FSM-Stand-Tab"/>
            </w:pPr>
            <w:r w:rsidRPr="00542DF1">
              <w:t xml:space="preserve">... </w:t>
            </w:r>
            <w:r w:rsidR="002C7114" w:rsidRPr="00542DF1">
              <w:t xml:space="preserve">mit dem Handy </w:t>
            </w:r>
            <w:r w:rsidRPr="00542DF1">
              <w:t>im Wartezimmer beim Arzt zu telefonieren.</w:t>
            </w:r>
          </w:p>
        </w:tc>
      </w:tr>
      <w:tr w:rsidR="00911B25" w:rsidRPr="00542DF1" w14:paraId="0B6FF44E"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C82A7E7" w14:textId="77777777" w:rsidR="00911B25" w:rsidRPr="00542DF1" w:rsidRDefault="00911B25" w:rsidP="007D5E1E">
            <w:pPr>
              <w:pStyle w:val="FSM-Stand-Tab"/>
            </w:pPr>
            <w:r w:rsidRPr="00542DF1">
              <w:t>... beim Essen das Handy auf den Tisch zu legen.</w:t>
            </w:r>
          </w:p>
        </w:tc>
      </w:tr>
      <w:tr w:rsidR="00911B25" w:rsidRPr="00542DF1" w14:paraId="40BE9CFC"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0FC0E54" w14:textId="77777777" w:rsidR="00911B25" w:rsidRPr="00542DF1" w:rsidRDefault="00911B25" w:rsidP="007D5E1E">
            <w:pPr>
              <w:pStyle w:val="FSM-Stand-Tab"/>
            </w:pPr>
            <w:r w:rsidRPr="00542DF1">
              <w:t>... beim Essen auf das Handy zu schauen.</w:t>
            </w:r>
          </w:p>
        </w:tc>
      </w:tr>
      <w:tr w:rsidR="00911B25" w:rsidRPr="00542DF1" w14:paraId="7093244D"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B993BAC" w14:textId="77777777" w:rsidR="00911B25" w:rsidRPr="00542DF1" w:rsidRDefault="00911B25" w:rsidP="007D5E1E">
            <w:pPr>
              <w:pStyle w:val="FSM-Stand-Tab"/>
            </w:pPr>
            <w:r w:rsidRPr="00542DF1">
              <w:t>... beim Essen auf dem Handy zu tippen.</w:t>
            </w:r>
          </w:p>
        </w:tc>
      </w:tr>
      <w:tr w:rsidR="00911B25" w:rsidRPr="00542DF1" w14:paraId="768F8D5F"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7E490B0" w14:textId="77777777" w:rsidR="00911B25" w:rsidRPr="00542DF1" w:rsidRDefault="00911B25" w:rsidP="007D5E1E">
            <w:pPr>
              <w:pStyle w:val="FSM-Stand-Tab"/>
            </w:pPr>
            <w:r w:rsidRPr="00542DF1">
              <w:t xml:space="preserve">... </w:t>
            </w:r>
            <w:r w:rsidR="002C7114" w:rsidRPr="00542DF1">
              <w:t xml:space="preserve">mit dem Handy </w:t>
            </w:r>
            <w:r w:rsidRPr="00542DF1">
              <w:t>beschäftigt zu sein, während man mit anderen Leuten im Gespräch ist.</w:t>
            </w:r>
          </w:p>
        </w:tc>
      </w:tr>
      <w:tr w:rsidR="00911B25" w:rsidRPr="00542DF1" w14:paraId="40EC800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7C2F62C1" w14:textId="77777777" w:rsidR="00911B25" w:rsidRPr="00542DF1" w:rsidRDefault="00911B25" w:rsidP="007D5E1E">
            <w:pPr>
              <w:pStyle w:val="FSM-Stand-Tab"/>
            </w:pPr>
            <w:r w:rsidRPr="00542DF1">
              <w:t>... ein Foto von einer anderen Person zu machen, ohne sie vorher gefragt zu haben.</w:t>
            </w:r>
          </w:p>
        </w:tc>
      </w:tr>
      <w:tr w:rsidR="00911B25" w:rsidRPr="00542DF1" w14:paraId="0B0AF088"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BF82E09" w14:textId="77777777" w:rsidR="00911B25" w:rsidRPr="00542DF1" w:rsidRDefault="00911B25" w:rsidP="007D5E1E">
            <w:pPr>
              <w:pStyle w:val="FSM-Stand-Tab"/>
            </w:pPr>
            <w:r w:rsidRPr="00542DF1">
              <w:t>... ein Video von einer anderen Person zu machen, ohne sie vorher gefragt zu haben.</w:t>
            </w:r>
          </w:p>
        </w:tc>
      </w:tr>
      <w:tr w:rsidR="00911B25" w:rsidRPr="00542DF1" w14:paraId="2C9E330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DBA3C0A" w14:textId="5742F652" w:rsidR="00911B25" w:rsidRPr="00542DF1" w:rsidRDefault="00911B25" w:rsidP="007D5E1E">
            <w:pPr>
              <w:pStyle w:val="FSM-Stand-Tab"/>
            </w:pPr>
            <w:r w:rsidRPr="00542DF1">
              <w:t xml:space="preserve">... </w:t>
            </w:r>
            <w:r w:rsidR="007D5E1E">
              <w:t xml:space="preserve">mit dem </w:t>
            </w:r>
            <w:r w:rsidRPr="00542DF1">
              <w:t>eingeschalt</w:t>
            </w:r>
            <w:r w:rsidR="007D5E1E">
              <w:t>eten</w:t>
            </w:r>
            <w:r w:rsidRPr="00542DF1">
              <w:t xml:space="preserve"> – aber lautlos</w:t>
            </w:r>
            <w:r w:rsidR="007D5E1E">
              <w:t>en</w:t>
            </w:r>
            <w:r w:rsidRPr="00542DF1">
              <w:t xml:space="preserve"> </w:t>
            </w:r>
            <w:r w:rsidR="007D5E1E" w:rsidRPr="00542DF1">
              <w:t xml:space="preserve">– </w:t>
            </w:r>
            <w:r w:rsidR="007D5E1E">
              <w:t xml:space="preserve">Handy </w:t>
            </w:r>
            <w:r w:rsidRPr="00542DF1">
              <w:t>im Unterricht zu sitzen.</w:t>
            </w:r>
          </w:p>
        </w:tc>
      </w:tr>
      <w:tr w:rsidR="00911B25" w:rsidRPr="00542DF1" w14:paraId="69BA2C1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C18AD38" w14:textId="76AA6796" w:rsidR="00911B25" w:rsidRPr="00542DF1" w:rsidRDefault="00911B25" w:rsidP="007D5E1E">
            <w:pPr>
              <w:pStyle w:val="FSM-Stand-Tab"/>
            </w:pPr>
            <w:r w:rsidRPr="00542DF1">
              <w:t xml:space="preserve">... im Internet etwas nachzuprüfen, was </w:t>
            </w:r>
            <w:r w:rsidR="007D5E1E">
              <w:t>der/</w:t>
            </w:r>
            <w:r w:rsidRPr="00542DF1">
              <w:t>die Lehrer</w:t>
            </w:r>
            <w:r w:rsidR="007D5E1E">
              <w:t>_</w:t>
            </w:r>
            <w:r w:rsidRPr="00542DF1">
              <w:t>in gerade gesagt hat.</w:t>
            </w:r>
          </w:p>
        </w:tc>
      </w:tr>
      <w:tr w:rsidR="00911B25" w:rsidRPr="00542DF1" w14:paraId="21DCDB4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263A33AB" w14:textId="77777777" w:rsidR="00911B25" w:rsidRPr="00542DF1" w:rsidRDefault="00911B25" w:rsidP="007D5E1E">
            <w:pPr>
              <w:pStyle w:val="FSM-Stand-Tab"/>
            </w:pPr>
            <w:r w:rsidRPr="00542DF1">
              <w:t>... in den Pausen Musik zu hören, wenn sich andere vielleicht mit einem unterhalten wollen.</w:t>
            </w:r>
          </w:p>
        </w:tc>
      </w:tr>
      <w:tr w:rsidR="00911B25" w:rsidRPr="00542DF1" w14:paraId="6F3FDD04"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0D4D017" w14:textId="77777777" w:rsidR="00911B25" w:rsidRPr="00542DF1" w:rsidRDefault="00911B25" w:rsidP="007D5E1E">
            <w:pPr>
              <w:pStyle w:val="FSM-Stand-Tab"/>
            </w:pPr>
            <w:r w:rsidRPr="00542DF1">
              <w:t>... ständig Spiele zu spielen anstatt sich mit anderen zu unterhalten.</w:t>
            </w:r>
          </w:p>
        </w:tc>
      </w:tr>
      <w:tr w:rsidR="00911B25" w:rsidRPr="00542DF1" w14:paraId="54DDE701"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00EDA6B" w14:textId="77777777" w:rsidR="00911B25" w:rsidRPr="00542DF1" w:rsidRDefault="00911B25" w:rsidP="007D5E1E">
            <w:pPr>
              <w:pStyle w:val="FSM-Stand-Tab"/>
            </w:pPr>
            <w:r w:rsidRPr="00542DF1">
              <w:t>... ständig Vokabeln zu lernen anstatt sich mit anderen zu unterhalten.</w:t>
            </w:r>
          </w:p>
        </w:tc>
      </w:tr>
      <w:tr w:rsidR="00911B25" w:rsidRPr="00542DF1" w14:paraId="2B7EEA1B"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FF3EAAD" w14:textId="77777777" w:rsidR="00911B25" w:rsidRPr="00542DF1" w:rsidRDefault="00911B25" w:rsidP="007D5E1E">
            <w:pPr>
              <w:pStyle w:val="FSM-Stand-Tab"/>
            </w:pPr>
            <w:r w:rsidRPr="00542DF1">
              <w:t>... in Bus oder Bahn so laut Musik zu hören, dass andere das mitkriegen.</w:t>
            </w:r>
          </w:p>
        </w:tc>
      </w:tr>
      <w:tr w:rsidR="00911B25" w:rsidRPr="00542DF1" w14:paraId="60868A4C"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EE7DFEE" w14:textId="3EF080E1" w:rsidR="00911B25" w:rsidRPr="00542DF1" w:rsidRDefault="00911B25" w:rsidP="007D5E1E">
            <w:pPr>
              <w:pStyle w:val="FSM-Stand-Tab"/>
            </w:pPr>
            <w:r w:rsidRPr="00542DF1">
              <w:t>... sich gegenseitig Videos zu zeigen, sodass andere Leute unfreiwillig mithören müssen.</w:t>
            </w:r>
          </w:p>
        </w:tc>
      </w:tr>
      <w:tr w:rsidR="00911B25" w:rsidRPr="00542DF1" w14:paraId="1FCC2CF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24746179" w14:textId="77777777" w:rsidR="00911B25" w:rsidRPr="00542DF1" w:rsidRDefault="00911B25" w:rsidP="007D5E1E">
            <w:pPr>
              <w:pStyle w:val="FSM-Stand-Tab"/>
            </w:pPr>
            <w:r w:rsidRPr="00542DF1">
              <w:t>... etwas aufzuschreiben, was eine andere Person gerade gesagt hat, und das bei Facebook zu veröffentlichen.</w:t>
            </w:r>
          </w:p>
        </w:tc>
      </w:tr>
      <w:tr w:rsidR="00911B25" w:rsidRPr="00542DF1" w14:paraId="5FDA6652"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76E59036" w14:textId="77777777" w:rsidR="00911B25" w:rsidRPr="00542DF1" w:rsidRDefault="00911B25" w:rsidP="007D5E1E">
            <w:pPr>
              <w:pStyle w:val="FSM-Stand-Tab"/>
            </w:pPr>
            <w:r w:rsidRPr="00542DF1">
              <w:t>... heimlich den Ton aufzunehmen, wenn ich mich mit anderen unterhalte.</w:t>
            </w:r>
          </w:p>
        </w:tc>
      </w:tr>
      <w:tr w:rsidR="00911B25" w:rsidRPr="00542DF1" w14:paraId="4926B4D0"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894379F" w14:textId="77777777" w:rsidR="00911B25" w:rsidRPr="00542DF1" w:rsidRDefault="00911B25" w:rsidP="007D5E1E">
            <w:pPr>
              <w:pStyle w:val="FSM-Stand-Tab"/>
            </w:pPr>
            <w:r w:rsidRPr="00542DF1">
              <w:t>... heimlich den Ton aufzunehmen, wenn ich bei einem Vortrag zuhöre.</w:t>
            </w:r>
          </w:p>
        </w:tc>
      </w:tr>
      <w:tr w:rsidR="00911B25" w:rsidRPr="00542DF1" w14:paraId="53640BF7"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CF37889" w14:textId="77777777" w:rsidR="00911B25" w:rsidRPr="00542DF1" w:rsidRDefault="00911B25" w:rsidP="007D5E1E">
            <w:pPr>
              <w:pStyle w:val="FSM-Stand-Tab"/>
            </w:pPr>
            <w:r w:rsidRPr="00542DF1">
              <w:t>... das Tafelbild von der Tafel abzufotografieren, ohne die Lehrkraft vorher gefragt zu haben.</w:t>
            </w:r>
          </w:p>
        </w:tc>
      </w:tr>
      <w:tr w:rsidR="00911B25" w:rsidRPr="00542DF1" w14:paraId="6F630B91"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02BE7A9" w14:textId="5DBD0E60" w:rsidR="00911B25" w:rsidRPr="00542DF1" w:rsidRDefault="00911B25" w:rsidP="007D5E1E">
            <w:pPr>
              <w:pStyle w:val="FSM-Stand-Tab"/>
            </w:pPr>
            <w:r w:rsidRPr="00542DF1">
              <w:t>... Fotos/Videos von einer Schlägerei zu machen.</w:t>
            </w:r>
          </w:p>
        </w:tc>
      </w:tr>
      <w:tr w:rsidR="00911B25" w:rsidRPr="00542DF1" w14:paraId="67CEF88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5BFBD53" w14:textId="212D8074" w:rsidR="00911B25" w:rsidRPr="00542DF1" w:rsidRDefault="00911B25" w:rsidP="007D5E1E">
            <w:pPr>
              <w:pStyle w:val="FSM-Stand-Tab"/>
            </w:pPr>
            <w:r w:rsidRPr="00542DF1">
              <w:t>... Fotos/Videos von einem Unfall zu machen.</w:t>
            </w:r>
          </w:p>
        </w:tc>
      </w:tr>
      <w:tr w:rsidR="00911B25" w:rsidRPr="00542DF1" w14:paraId="4293783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A218261" w14:textId="1077FF6D" w:rsidR="00911B25" w:rsidRPr="00542DF1" w:rsidRDefault="00911B25" w:rsidP="007D5E1E">
            <w:pPr>
              <w:pStyle w:val="FSM-Stand-Tab"/>
            </w:pPr>
            <w:r w:rsidRPr="00542DF1">
              <w:t>... Fotos/Videos von einem Unterrichtsprojekt zu machen.</w:t>
            </w:r>
          </w:p>
        </w:tc>
      </w:tr>
      <w:tr w:rsidR="00911B25" w:rsidRPr="00542DF1" w14:paraId="3D4B235F"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2E779991" w14:textId="0D0428B4" w:rsidR="00911B25" w:rsidRPr="00542DF1" w:rsidRDefault="00911B25" w:rsidP="007D5E1E">
            <w:pPr>
              <w:pStyle w:val="FSM-Stand-Tab"/>
            </w:pPr>
            <w:r w:rsidRPr="00542DF1">
              <w:t xml:space="preserve">... </w:t>
            </w:r>
            <w:r w:rsidR="002C7114" w:rsidRPr="00542DF1">
              <w:t xml:space="preserve">mit dem Handy </w:t>
            </w:r>
            <w:r w:rsidRPr="00542DF1">
              <w:t>einer anderen Person rumzuspielen/herumzustöbern, wenn sie gerade nicht da ist.</w:t>
            </w:r>
          </w:p>
        </w:tc>
      </w:tr>
      <w:tr w:rsidR="00911B25" w:rsidRPr="00542DF1" w14:paraId="2E6CAE7B"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698C93C" w14:textId="77777777" w:rsidR="00911B25" w:rsidRPr="00542DF1" w:rsidRDefault="00911B25" w:rsidP="007D5E1E">
            <w:pPr>
              <w:pStyle w:val="FSM-Stand-Tab"/>
            </w:pPr>
            <w:r w:rsidRPr="00542DF1">
              <w:t>... ein Gespräch anzunehmen, während man sich gerade mit einer anderen Person unterhält.</w:t>
            </w:r>
          </w:p>
        </w:tc>
      </w:tr>
      <w:tr w:rsidR="00911B25" w:rsidRPr="00542DF1" w14:paraId="1B605335"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A6E7A8E" w14:textId="77777777" w:rsidR="00911B25" w:rsidRPr="00542DF1" w:rsidRDefault="00911B25" w:rsidP="007D5E1E">
            <w:pPr>
              <w:pStyle w:val="FSM-Stand-Tab"/>
            </w:pPr>
            <w:r w:rsidRPr="00542DF1">
              <w:t xml:space="preserve">... </w:t>
            </w:r>
            <w:r w:rsidR="002C7114" w:rsidRPr="00542DF1">
              <w:t xml:space="preserve">mit dem Handy </w:t>
            </w:r>
            <w:r w:rsidRPr="00542DF1">
              <w:t>beschäftigt zu sein, während man auf Toilette ist.</w:t>
            </w:r>
          </w:p>
        </w:tc>
      </w:tr>
      <w:tr w:rsidR="00911B25" w:rsidRPr="00542DF1" w14:paraId="0ED3C97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964E5E1" w14:textId="739A3B88" w:rsidR="00911B25" w:rsidRPr="00542DF1" w:rsidRDefault="00911B25">
            <w:pPr>
              <w:pStyle w:val="FSM-Stand-Tab"/>
            </w:pPr>
            <w:r w:rsidRPr="00542DF1">
              <w:lastRenderedPageBreak/>
              <w:t>...</w:t>
            </w:r>
            <w:r w:rsidR="002C7114" w:rsidRPr="00542DF1">
              <w:t xml:space="preserve"> mit dem Handy</w:t>
            </w:r>
            <w:r w:rsidRPr="00542DF1">
              <w:t xml:space="preserve"> beschäftigt zu sein, während man sich gerade </w:t>
            </w:r>
            <w:r w:rsidR="007D5E1E">
              <w:t>bei</w:t>
            </w:r>
            <w:r w:rsidR="007D5E1E" w:rsidRPr="00542DF1">
              <w:t xml:space="preserve"> </w:t>
            </w:r>
            <w:r w:rsidRPr="00542DF1">
              <w:t>einem romantischen Rendezvous befindet.</w:t>
            </w:r>
          </w:p>
        </w:tc>
      </w:tr>
      <w:tr w:rsidR="00911B25" w:rsidRPr="00542DF1" w14:paraId="0279A50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DE4ED89" w14:textId="77777777" w:rsidR="00911B25" w:rsidRPr="00542DF1" w:rsidRDefault="00911B25" w:rsidP="007D5E1E">
            <w:pPr>
              <w:pStyle w:val="FSM-Stand-Tab"/>
            </w:pPr>
            <w:r w:rsidRPr="00542DF1">
              <w:t>... laute Klingeltöne in die Welt zu pusten, wenn andere Menschen das unfreiwillig hören müssen.</w:t>
            </w:r>
          </w:p>
        </w:tc>
      </w:tr>
      <w:tr w:rsidR="00911B25" w:rsidRPr="00542DF1" w14:paraId="4CCFFB5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FBC7B39" w14:textId="77777777" w:rsidR="00911B25" w:rsidRPr="00542DF1" w:rsidRDefault="00911B25" w:rsidP="007D5E1E">
            <w:pPr>
              <w:pStyle w:val="FSM-Stand-Tab"/>
            </w:pPr>
            <w:r w:rsidRPr="00542DF1">
              <w:t>... mit hellem Display im Kino oder im Theater zu sein.</w:t>
            </w:r>
          </w:p>
        </w:tc>
      </w:tr>
      <w:tr w:rsidR="00911B25" w:rsidRPr="00542DF1" w14:paraId="75B11F68"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1EA544E" w14:textId="77777777" w:rsidR="00911B25" w:rsidRPr="00542DF1" w:rsidRDefault="00911B25" w:rsidP="007D5E1E">
            <w:pPr>
              <w:pStyle w:val="FSM-Stand-Tab"/>
            </w:pPr>
            <w:r w:rsidRPr="00542DF1">
              <w:t>... Nachrichten zu verschicken, wenn man betrunken ist.</w:t>
            </w:r>
          </w:p>
        </w:tc>
      </w:tr>
      <w:tr w:rsidR="00911B25" w:rsidRPr="00542DF1" w14:paraId="7D260A0E"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270EC847" w14:textId="77777777" w:rsidR="00911B25" w:rsidRPr="00542DF1" w:rsidRDefault="00911B25" w:rsidP="007D5E1E">
            <w:pPr>
              <w:pStyle w:val="FSM-Stand-Tab"/>
            </w:pPr>
            <w:r w:rsidRPr="00542DF1">
              <w:t>... Nachrichten mit Rechtschreibfehlern zu verschicken.</w:t>
            </w:r>
          </w:p>
        </w:tc>
      </w:tr>
      <w:tr w:rsidR="00911B25" w:rsidRPr="00542DF1" w14:paraId="7B367B74"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75CB91E" w14:textId="77777777" w:rsidR="00911B25" w:rsidRPr="00542DF1" w:rsidRDefault="00911B25" w:rsidP="007D5E1E">
            <w:pPr>
              <w:pStyle w:val="FSM-Stand-Tab"/>
            </w:pPr>
            <w:r w:rsidRPr="00542DF1">
              <w:t>... Nachrichten NUR MIT GROSSBUCHSTABEN zu verschicken.</w:t>
            </w:r>
          </w:p>
        </w:tc>
      </w:tr>
      <w:tr w:rsidR="00911B25" w:rsidRPr="00542DF1" w14:paraId="3034721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742AFCE2" w14:textId="77777777" w:rsidR="00911B25" w:rsidRPr="00542DF1" w:rsidRDefault="00911B25" w:rsidP="007D5E1E">
            <w:pPr>
              <w:pStyle w:val="FSM-Stand-Tab"/>
            </w:pPr>
            <w:r w:rsidRPr="00542DF1">
              <w:t>... ganze nachrichten nur in kleinbuchstaben zu verschicken.</w:t>
            </w:r>
          </w:p>
        </w:tc>
      </w:tr>
      <w:tr w:rsidR="00911B25" w:rsidRPr="00542DF1" w14:paraId="04477E9F"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709F6A1" w14:textId="77777777" w:rsidR="00911B25" w:rsidRPr="00542DF1" w:rsidRDefault="00911B25" w:rsidP="007D5E1E">
            <w:pPr>
              <w:pStyle w:val="FSM-Stand-Tab"/>
            </w:pPr>
            <w:r w:rsidRPr="00542DF1">
              <w:t>... kAbSzvddEvnv (komische Abkürzungen beim Schreiben zu verwenden, die der Empfänger vielleicht nicht versteht).</w:t>
            </w:r>
          </w:p>
        </w:tc>
      </w:tr>
      <w:tr w:rsidR="00911B25" w:rsidRPr="00542DF1" w14:paraId="074848F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5D13E1A" w14:textId="7EEACECF" w:rsidR="00911B25" w:rsidRPr="00542DF1" w:rsidRDefault="00911B25">
            <w:pPr>
              <w:pStyle w:val="FSM-Stand-Tab"/>
            </w:pPr>
            <w:r w:rsidRPr="00542DF1">
              <w:t xml:space="preserve">... </w:t>
            </w:r>
            <w:r w:rsidR="002C7114" w:rsidRPr="00542DF1">
              <w:t xml:space="preserve">mit dem Handy </w:t>
            </w:r>
            <w:r w:rsidRPr="00542DF1">
              <w:t>mit dem</w:t>
            </w:r>
            <w:r w:rsidR="007D5E1E">
              <w:t>/der</w:t>
            </w:r>
            <w:r w:rsidRPr="00542DF1">
              <w:t xml:space="preserve"> Freund</w:t>
            </w:r>
            <w:r w:rsidR="007D5E1E">
              <w:t xml:space="preserve">_in </w:t>
            </w:r>
            <w:r w:rsidRPr="00542DF1">
              <w:t>Schluss zu machen.</w:t>
            </w:r>
          </w:p>
        </w:tc>
      </w:tr>
      <w:tr w:rsidR="00911B25" w:rsidRPr="00542DF1" w14:paraId="22AB1CD6"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7B23ACDA" w14:textId="77777777" w:rsidR="00911B25" w:rsidRPr="00542DF1" w:rsidRDefault="00911B25" w:rsidP="007D5E1E">
            <w:pPr>
              <w:pStyle w:val="FSM-Stand-Tab"/>
            </w:pPr>
            <w:r w:rsidRPr="00542DF1">
              <w:t>...</w:t>
            </w:r>
            <w:r w:rsidR="002C7114" w:rsidRPr="00542DF1">
              <w:t xml:space="preserve"> mit dem Handy</w:t>
            </w:r>
            <w:r w:rsidRPr="00542DF1">
              <w:t xml:space="preserve"> nach einem Date zu fragen.</w:t>
            </w:r>
          </w:p>
        </w:tc>
      </w:tr>
      <w:tr w:rsidR="00911B25" w:rsidRPr="00542DF1" w14:paraId="10A4371F"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97DF81D" w14:textId="77777777" w:rsidR="00911B25" w:rsidRPr="00542DF1" w:rsidRDefault="00911B25" w:rsidP="007D5E1E">
            <w:pPr>
              <w:pStyle w:val="FSM-Stand-Tab"/>
            </w:pPr>
            <w:r w:rsidRPr="00542DF1">
              <w:t>... andere nach 22 Uhr anzurufen.</w:t>
            </w:r>
          </w:p>
        </w:tc>
      </w:tr>
      <w:tr w:rsidR="00911B25" w:rsidRPr="00542DF1" w14:paraId="5AAB8459"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6E357CA" w14:textId="77777777" w:rsidR="00911B25" w:rsidRPr="00542DF1" w:rsidRDefault="00911B25" w:rsidP="007D5E1E">
            <w:pPr>
              <w:pStyle w:val="FSM-Stand-Tab"/>
            </w:pPr>
            <w:r w:rsidRPr="00542DF1">
              <w:t>... andere vor 8.30 Uhr anzurufen.</w:t>
            </w:r>
          </w:p>
        </w:tc>
      </w:tr>
      <w:tr w:rsidR="00911B25" w:rsidRPr="00542DF1" w14:paraId="24E9713E" w14:textId="77777777">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01012B5E" w14:textId="77777777" w:rsidR="00911B25" w:rsidRPr="00542DF1" w:rsidRDefault="00911B25" w:rsidP="007D5E1E">
            <w:pPr>
              <w:pStyle w:val="FSM-Stand-Tab"/>
            </w:pPr>
            <w:r w:rsidRPr="00542DF1">
              <w:t>... zu telefonieren, während man sich an einem ganz lauten Ort befindet.</w:t>
            </w:r>
          </w:p>
        </w:tc>
      </w:tr>
    </w:tbl>
    <w:p w14:paraId="2AAA24ED" w14:textId="77777777" w:rsidR="00911B25" w:rsidRPr="00542DF1" w:rsidRDefault="00911B25">
      <w:pPr>
        <w:rPr>
          <w:rFonts w:asciiTheme="minorHAnsi" w:hAnsiTheme="minorHAnsi"/>
        </w:rPr>
      </w:pPr>
    </w:p>
    <w:p w14:paraId="5C576F6D" w14:textId="77777777" w:rsidR="00911B25" w:rsidRPr="00303914" w:rsidRDefault="00911B25" w:rsidP="00303914">
      <w:pPr>
        <w:pStyle w:val="FSM-berschrift4"/>
      </w:pPr>
      <w:r w:rsidRPr="00303914">
        <w:lastRenderedPageBreak/>
        <w:t>Materialblatt_HANDY_04 – „Problemfälle“</w:t>
      </w:r>
    </w:p>
    <w:p w14:paraId="707D54EE" w14:textId="77777777" w:rsidR="00AD5900" w:rsidRDefault="00AD5900" w:rsidP="0071784C">
      <w:pPr>
        <w:pStyle w:val="FSM-Standard"/>
      </w:pPr>
    </w:p>
    <w:p w14:paraId="215A8A32" w14:textId="77777777" w:rsidR="00911B25" w:rsidRPr="0071784C" w:rsidRDefault="00911B25" w:rsidP="0071784C">
      <w:pPr>
        <w:pStyle w:val="FSM-Standard"/>
      </w:pPr>
      <w:r w:rsidRPr="0071784C">
        <w:t xml:space="preserve">In der folgenden Tabelle sind 22 kleine Beispielgeschichten zusammengestellt, in denen problematisches Verhalten unter Einbezug von digitalen Medien vorkommt. </w:t>
      </w:r>
    </w:p>
    <w:p w14:paraId="29745703" w14:textId="77777777" w:rsidR="00911B25" w:rsidRPr="0071784C" w:rsidRDefault="00911B25" w:rsidP="0071784C">
      <w:pPr>
        <w:pStyle w:val="FSM-Standard"/>
      </w:pPr>
    </w:p>
    <w:tbl>
      <w:tblPr>
        <w:tblW w:w="0" w:type="auto"/>
        <w:tblInd w:w="-40" w:type="dxa"/>
        <w:tblLayout w:type="fixed"/>
        <w:tblLook w:val="0000" w:firstRow="0" w:lastRow="0" w:firstColumn="0" w:lastColumn="0" w:noHBand="0" w:noVBand="0"/>
      </w:tblPr>
      <w:tblGrid>
        <w:gridCol w:w="4664"/>
        <w:gridCol w:w="4704"/>
      </w:tblGrid>
      <w:tr w:rsidR="00911B25" w:rsidRPr="0071784C" w14:paraId="3F786A67" w14:textId="77777777">
        <w:trPr>
          <w:cantSplit/>
        </w:trPr>
        <w:tc>
          <w:tcPr>
            <w:tcW w:w="4664" w:type="dxa"/>
            <w:tcBorders>
              <w:top w:val="single" w:sz="4" w:space="0" w:color="000000"/>
              <w:left w:val="single" w:sz="4" w:space="0" w:color="000000"/>
              <w:bottom w:val="single" w:sz="4" w:space="0" w:color="000000"/>
            </w:tcBorders>
            <w:shd w:val="clear" w:color="auto" w:fill="auto"/>
          </w:tcPr>
          <w:p w14:paraId="6F3AE66E" w14:textId="77777777" w:rsidR="00911B25" w:rsidRPr="00AD5900" w:rsidRDefault="00911B25" w:rsidP="00AD5900">
            <w:pPr>
              <w:pStyle w:val="FSM-Stand-Tab"/>
              <w:spacing w:before="80" w:after="80"/>
              <w:rPr>
                <w:b/>
              </w:rPr>
            </w:pPr>
            <w:r w:rsidRPr="00AD5900">
              <w:rPr>
                <w:b/>
              </w:rPr>
              <w:t>Auslachen</w:t>
            </w:r>
          </w:p>
          <w:p w14:paraId="41A6E9B8" w14:textId="77777777" w:rsidR="00911B25" w:rsidRPr="0071784C" w:rsidRDefault="00911B25" w:rsidP="00AD5900">
            <w:pPr>
              <w:pStyle w:val="FSM-Stand-Tab"/>
              <w:spacing w:before="80" w:after="80"/>
            </w:pPr>
            <w:r w:rsidRPr="0071784C">
              <w:t xml:space="preserve">Max ist in einen Hundehaufen getreten und Moritz schreibt daraufhin auf Facebook „Max ist voll in Scheiße getreten. MUHAHA!“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3B611714" w14:textId="77777777" w:rsidR="00911B25" w:rsidRPr="00AD5900" w:rsidRDefault="00911B25" w:rsidP="00AD5900">
            <w:pPr>
              <w:pStyle w:val="FSM-Stand-Tab"/>
              <w:spacing w:before="80" w:after="80"/>
              <w:rPr>
                <w:b/>
              </w:rPr>
            </w:pPr>
            <w:r w:rsidRPr="00AD5900">
              <w:rPr>
                <w:b/>
              </w:rPr>
              <w:t>Identitätsdiebstahl</w:t>
            </w:r>
          </w:p>
          <w:p w14:paraId="16BF2EF0" w14:textId="77777777" w:rsidR="00911B25" w:rsidRPr="0071784C" w:rsidRDefault="00911B25" w:rsidP="00AD5900">
            <w:pPr>
              <w:pStyle w:val="FSM-Stand-Tab"/>
              <w:spacing w:before="80" w:after="80"/>
            </w:pPr>
            <w:r w:rsidRPr="0071784C">
              <w:t>Anton findet bei Facebook ein Profil, das seinen Namen und sein Foto hat – aber nicht von ihm ist. Unter seinem Namen werden dort andere Leute beleidigt und sich bei Lehrern eingeschleimt.</w:t>
            </w:r>
          </w:p>
        </w:tc>
      </w:tr>
      <w:tr w:rsidR="00911B25" w:rsidRPr="0071784C" w14:paraId="284A040B" w14:textId="77777777">
        <w:trPr>
          <w:cantSplit/>
        </w:trPr>
        <w:tc>
          <w:tcPr>
            <w:tcW w:w="4664" w:type="dxa"/>
            <w:tcBorders>
              <w:top w:val="single" w:sz="4" w:space="0" w:color="000000"/>
              <w:left w:val="single" w:sz="4" w:space="0" w:color="000000"/>
              <w:bottom w:val="single" w:sz="4" w:space="0" w:color="000000"/>
            </w:tcBorders>
            <w:shd w:val="clear" w:color="auto" w:fill="auto"/>
          </w:tcPr>
          <w:p w14:paraId="0996DA9F" w14:textId="77777777" w:rsidR="00911B25" w:rsidRPr="00AD5900" w:rsidRDefault="00911B25" w:rsidP="00AD5900">
            <w:pPr>
              <w:pStyle w:val="FSM-Stand-Tab"/>
              <w:spacing w:before="80" w:after="80"/>
              <w:rPr>
                <w:b/>
              </w:rPr>
            </w:pPr>
            <w:r w:rsidRPr="00AD5900">
              <w:rPr>
                <w:b/>
              </w:rPr>
              <w:t>(Be-)Drohen</w:t>
            </w:r>
          </w:p>
          <w:p w14:paraId="7B4DBA22" w14:textId="77777777" w:rsidR="00911B25" w:rsidRPr="0071784C" w:rsidRDefault="00911B25" w:rsidP="00AD5900">
            <w:pPr>
              <w:pStyle w:val="FSM-Stand-Tab"/>
              <w:spacing w:before="80" w:after="80"/>
            </w:pPr>
            <w:r w:rsidRPr="0071784C">
              <w:t>Arne schreibt eine SMS an Bernd: „Morgen in der großen Pause machen wir dich fertig. Danach erkennt dich nicht mal deine Mutter wieder.“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FEAA947" w14:textId="77777777" w:rsidR="00911B25" w:rsidRPr="00AD5900" w:rsidRDefault="00911B25" w:rsidP="00AD5900">
            <w:pPr>
              <w:pStyle w:val="FSM-Stand-Tab"/>
              <w:spacing w:before="80" w:after="80"/>
              <w:rPr>
                <w:b/>
              </w:rPr>
            </w:pPr>
            <w:r w:rsidRPr="00AD5900">
              <w:rPr>
                <w:b/>
              </w:rPr>
              <w:t>Jemanden kritisieren</w:t>
            </w:r>
          </w:p>
          <w:p w14:paraId="186CFD9C" w14:textId="77777777" w:rsidR="00911B25" w:rsidRPr="0071784C" w:rsidRDefault="00911B25" w:rsidP="00AD5900">
            <w:pPr>
              <w:pStyle w:val="FSM-Stand-Tab"/>
              <w:spacing w:before="80" w:after="80"/>
            </w:pPr>
            <w:r w:rsidRPr="0071784C">
              <w:t>Saskia postet als Kommentar unter dem Foto von Dennis: „Du hast echt keine Ahnung von guten Fotos. Hattest du noch nie!“</w:t>
            </w:r>
          </w:p>
        </w:tc>
      </w:tr>
      <w:tr w:rsidR="00911B25" w:rsidRPr="0071784C" w14:paraId="3A574494" w14:textId="77777777">
        <w:trPr>
          <w:cantSplit/>
        </w:trPr>
        <w:tc>
          <w:tcPr>
            <w:tcW w:w="4664" w:type="dxa"/>
            <w:tcBorders>
              <w:top w:val="single" w:sz="4" w:space="0" w:color="000000"/>
              <w:left w:val="single" w:sz="4" w:space="0" w:color="000000"/>
              <w:bottom w:val="single" w:sz="4" w:space="0" w:color="000000"/>
            </w:tcBorders>
            <w:shd w:val="clear" w:color="auto" w:fill="auto"/>
          </w:tcPr>
          <w:p w14:paraId="3A89E094" w14:textId="320275EE" w:rsidR="00911B25" w:rsidRPr="00AD5900" w:rsidRDefault="00911B25" w:rsidP="00AD5900">
            <w:pPr>
              <w:pStyle w:val="FSM-Stand-Tab"/>
              <w:spacing w:before="80" w:after="80"/>
              <w:rPr>
                <w:b/>
              </w:rPr>
            </w:pPr>
            <w:r w:rsidRPr="00AD5900">
              <w:rPr>
                <w:b/>
              </w:rPr>
              <w:t>Beleidigen/Beschimpfen</w:t>
            </w:r>
          </w:p>
          <w:p w14:paraId="56796BA6" w14:textId="77777777" w:rsidR="00911B25" w:rsidRPr="0071784C" w:rsidRDefault="00911B25" w:rsidP="00AD5900">
            <w:pPr>
              <w:pStyle w:val="FSM-Stand-Tab"/>
              <w:spacing w:before="80" w:after="80"/>
            </w:pPr>
            <w:r w:rsidRPr="0071784C">
              <w:t>Martina schreibt auf die Pinnwand ihrer Mitschülerin Nesrin: „Fick dich, du Opfer! Alle hassen dich. Du bist voll die fette Fotze.“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0B23B000" w14:textId="77777777" w:rsidR="00911B25" w:rsidRPr="00AD5900" w:rsidRDefault="00911B25" w:rsidP="00AD5900">
            <w:pPr>
              <w:pStyle w:val="FSM-Stand-Tab"/>
              <w:spacing w:before="80" w:after="80"/>
              <w:rPr>
                <w:b/>
              </w:rPr>
            </w:pPr>
            <w:r w:rsidRPr="00AD5900">
              <w:rPr>
                <w:b/>
              </w:rPr>
              <w:t>Pöbeln</w:t>
            </w:r>
          </w:p>
          <w:p w14:paraId="7323AAAB" w14:textId="77777777" w:rsidR="00911B25" w:rsidRPr="0071784C" w:rsidRDefault="00911B25" w:rsidP="00AD5900">
            <w:pPr>
              <w:pStyle w:val="FSM-Stand-Tab"/>
              <w:spacing w:before="80" w:after="80"/>
            </w:pPr>
            <w:r w:rsidRPr="0071784C">
              <w:t xml:space="preserve">Im Chat schreibt ein Nutzer mit Namen „Supergangster99“ ständig nervige Beiträge wie </w:t>
            </w:r>
            <w:r w:rsidR="002C7114" w:rsidRPr="0071784C">
              <w:t>z.B</w:t>
            </w:r>
            <w:r w:rsidR="00191B44" w:rsidRPr="0071784C">
              <w:t>.</w:t>
            </w:r>
            <w:r w:rsidR="002C7114" w:rsidRPr="0071784C" w:rsidDel="002C7114">
              <w:t xml:space="preserve"> </w:t>
            </w:r>
            <w:r w:rsidRPr="0071784C">
              <w:t>„Ihr habt alle keine Ahnung hier!“ oder „Das hier ist der langweiligste Chatraum der Welt.“</w:t>
            </w:r>
          </w:p>
        </w:tc>
      </w:tr>
      <w:tr w:rsidR="00911B25" w:rsidRPr="0071784C" w14:paraId="3A8CDCBA" w14:textId="77777777">
        <w:trPr>
          <w:cantSplit/>
        </w:trPr>
        <w:tc>
          <w:tcPr>
            <w:tcW w:w="4664" w:type="dxa"/>
            <w:tcBorders>
              <w:top w:val="single" w:sz="4" w:space="0" w:color="000000"/>
              <w:left w:val="single" w:sz="4" w:space="0" w:color="000000"/>
              <w:bottom w:val="single" w:sz="4" w:space="0" w:color="000000"/>
            </w:tcBorders>
            <w:shd w:val="clear" w:color="auto" w:fill="auto"/>
          </w:tcPr>
          <w:p w14:paraId="40EEAF51" w14:textId="77777777" w:rsidR="00911B25" w:rsidRPr="00AD5900" w:rsidRDefault="00911B25" w:rsidP="00AD5900">
            <w:pPr>
              <w:pStyle w:val="FSM-Stand-Tab"/>
              <w:spacing w:before="80" w:after="80"/>
              <w:rPr>
                <w:b/>
              </w:rPr>
            </w:pPr>
            <w:r w:rsidRPr="00AD5900">
              <w:rPr>
                <w:b/>
              </w:rPr>
              <w:t>Bloßstellen I</w:t>
            </w:r>
          </w:p>
          <w:p w14:paraId="1FC89031" w14:textId="77777777" w:rsidR="00911B25" w:rsidRPr="0071784C" w:rsidRDefault="00911B25" w:rsidP="00AD5900">
            <w:pPr>
              <w:pStyle w:val="FSM-Stand-Tab"/>
              <w:spacing w:before="80" w:after="80"/>
            </w:pPr>
            <w:r w:rsidRPr="0071784C">
              <w:t>Nadia erzählt ihrer Freundin Kasia im Vertrauen, dass sie in ihren Lehrer verliebt ist. Nachdem sie sich zerstritten haben, veröffentlicht Kasia diese Information über Twitter für die ganze Welt.</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C507280" w14:textId="77777777" w:rsidR="00911B25" w:rsidRPr="00AD5900" w:rsidRDefault="00911B25" w:rsidP="00AD5900">
            <w:pPr>
              <w:pStyle w:val="FSM-Stand-Tab"/>
              <w:spacing w:before="80" w:after="80"/>
              <w:rPr>
                <w:b/>
              </w:rPr>
            </w:pPr>
            <w:r w:rsidRPr="00AD5900">
              <w:rPr>
                <w:b/>
              </w:rPr>
              <w:t xml:space="preserve">Pornografie </w:t>
            </w:r>
          </w:p>
          <w:p w14:paraId="65459C5F" w14:textId="77777777" w:rsidR="00911B25" w:rsidRPr="0071784C" w:rsidRDefault="00911B25" w:rsidP="00AD5900">
            <w:pPr>
              <w:pStyle w:val="FSM-Stand-Tab"/>
              <w:spacing w:before="80" w:after="80"/>
            </w:pPr>
            <w:r w:rsidRPr="0071784C">
              <w:t>Zwei Freunde sehen sich zusammen Videos auf youporn.com an, in denen Geschlechtsverkehr und mehr zu sehen ist.</w:t>
            </w:r>
          </w:p>
        </w:tc>
      </w:tr>
      <w:tr w:rsidR="00911B25" w:rsidRPr="0071784C" w14:paraId="702DF964" w14:textId="77777777">
        <w:trPr>
          <w:cantSplit/>
        </w:trPr>
        <w:tc>
          <w:tcPr>
            <w:tcW w:w="4664" w:type="dxa"/>
            <w:tcBorders>
              <w:top w:val="single" w:sz="4" w:space="0" w:color="000000"/>
              <w:left w:val="single" w:sz="4" w:space="0" w:color="000000"/>
              <w:bottom w:val="single" w:sz="4" w:space="0" w:color="000000"/>
            </w:tcBorders>
            <w:shd w:val="clear" w:color="auto" w:fill="auto"/>
          </w:tcPr>
          <w:p w14:paraId="48FC9AD8" w14:textId="77777777" w:rsidR="00911B25" w:rsidRPr="00AD5900" w:rsidRDefault="00911B25" w:rsidP="00AD5900">
            <w:pPr>
              <w:pStyle w:val="FSM-Stand-Tab"/>
              <w:spacing w:before="80" w:after="80"/>
              <w:rPr>
                <w:b/>
              </w:rPr>
            </w:pPr>
            <w:r w:rsidRPr="00AD5900">
              <w:rPr>
                <w:b/>
              </w:rPr>
              <w:t>Bloßstellen II</w:t>
            </w:r>
          </w:p>
          <w:p w14:paraId="1DCD310E" w14:textId="77777777" w:rsidR="00911B25" w:rsidRPr="0071784C" w:rsidRDefault="00911B25" w:rsidP="00AD5900">
            <w:pPr>
              <w:pStyle w:val="FSM-Stand-Tab"/>
              <w:spacing w:before="80" w:after="80"/>
            </w:pPr>
            <w:r w:rsidRPr="0071784C">
              <w:t>Lukas nimmt heimlich ein Telefonat mit seiner Freundin Marcella mit seinem iPod Touch auf und veröffentlicht den Mitschnitt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3DF9EBB" w14:textId="77777777" w:rsidR="00911B25" w:rsidRPr="00AD5900" w:rsidRDefault="00911B25" w:rsidP="00AD5900">
            <w:pPr>
              <w:pStyle w:val="FSM-Stand-Tab"/>
              <w:spacing w:before="80" w:after="80"/>
              <w:rPr>
                <w:b/>
              </w:rPr>
            </w:pPr>
            <w:r w:rsidRPr="00AD5900">
              <w:rPr>
                <w:b/>
              </w:rPr>
              <w:t>Schweigen, Ignorieren, Weggucken</w:t>
            </w:r>
          </w:p>
          <w:p w14:paraId="14D95210" w14:textId="77777777" w:rsidR="00911B25" w:rsidRPr="0071784C" w:rsidRDefault="00911B25" w:rsidP="00AD5900">
            <w:pPr>
              <w:pStyle w:val="FSM-Stand-Tab"/>
              <w:spacing w:before="80" w:after="80"/>
            </w:pPr>
            <w:r w:rsidRPr="0071784C">
              <w:t>Während drei Schüler in einer Facebook-Gruppe Patrick fertig machen, lesen die 20 weiteren Mitglieder schweigend mit.</w:t>
            </w:r>
          </w:p>
        </w:tc>
      </w:tr>
      <w:tr w:rsidR="00911B25" w:rsidRPr="0071784C" w14:paraId="22312231" w14:textId="77777777">
        <w:trPr>
          <w:cantSplit/>
        </w:trPr>
        <w:tc>
          <w:tcPr>
            <w:tcW w:w="4664" w:type="dxa"/>
            <w:tcBorders>
              <w:top w:val="single" w:sz="4" w:space="0" w:color="000000"/>
              <w:left w:val="single" w:sz="4" w:space="0" w:color="000000"/>
              <w:bottom w:val="single" w:sz="4" w:space="0" w:color="000000"/>
            </w:tcBorders>
            <w:shd w:val="clear" w:color="auto" w:fill="auto"/>
          </w:tcPr>
          <w:p w14:paraId="2EC55968" w14:textId="77777777" w:rsidR="00911B25" w:rsidRPr="00AD5900" w:rsidRDefault="00911B25" w:rsidP="00AD5900">
            <w:pPr>
              <w:pStyle w:val="FSM-Stand-Tab"/>
              <w:spacing w:before="80" w:after="80"/>
              <w:rPr>
                <w:b/>
              </w:rPr>
            </w:pPr>
            <w:r w:rsidRPr="00AD5900">
              <w:rPr>
                <w:b/>
              </w:rPr>
              <w:t>Eigentum zerstören</w:t>
            </w:r>
          </w:p>
          <w:p w14:paraId="6403A9CB" w14:textId="77777777" w:rsidR="00911B25" w:rsidRPr="0071784C" w:rsidRDefault="00911B25" w:rsidP="00AD5900">
            <w:pPr>
              <w:pStyle w:val="FSM-Stand-Tab"/>
              <w:spacing w:before="80" w:after="80"/>
            </w:pPr>
            <w:r w:rsidRPr="0071784C">
              <w:t>In der 3D-Spielewelt Minecraft haben Ira und Sebastian gemeinsam in wochenlanger Arbeit eine eigene Stadt gebaut. Nachdem sie sich zerstritten haben, zerstört Sebastian alles.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7B95C7BB" w14:textId="77777777" w:rsidR="00911B25" w:rsidRPr="00AD5900" w:rsidRDefault="00911B25" w:rsidP="00AD5900">
            <w:pPr>
              <w:pStyle w:val="FSM-Stand-Tab"/>
              <w:spacing w:before="80" w:after="80"/>
              <w:rPr>
                <w:b/>
              </w:rPr>
            </w:pPr>
            <w:r w:rsidRPr="00AD5900">
              <w:rPr>
                <w:b/>
              </w:rPr>
              <w:t>Weitergabe von Sextings</w:t>
            </w:r>
          </w:p>
          <w:p w14:paraId="3C1C3BDB" w14:textId="77777777" w:rsidR="00911B25" w:rsidRPr="0071784C" w:rsidRDefault="00911B25" w:rsidP="00AD5900">
            <w:pPr>
              <w:pStyle w:val="FSM-Stand-Tab"/>
              <w:spacing w:before="80" w:after="80"/>
            </w:pPr>
            <w:r w:rsidRPr="0071784C">
              <w:t>Larissa schickt ihrem Freund Lasse ein Foto, auf dem sie nackt zu sehen ist. Nach der Trennung zeigt Lasse das Foto seinen Freunden.</w:t>
            </w:r>
          </w:p>
        </w:tc>
      </w:tr>
      <w:tr w:rsidR="00911B25" w:rsidRPr="0071784C" w14:paraId="55137BB4" w14:textId="77777777">
        <w:trPr>
          <w:cantSplit/>
        </w:trPr>
        <w:tc>
          <w:tcPr>
            <w:tcW w:w="4664" w:type="dxa"/>
            <w:tcBorders>
              <w:top w:val="single" w:sz="4" w:space="0" w:color="000000"/>
              <w:left w:val="single" w:sz="4" w:space="0" w:color="000000"/>
              <w:bottom w:val="single" w:sz="4" w:space="0" w:color="000000"/>
            </w:tcBorders>
            <w:shd w:val="clear" w:color="auto" w:fill="auto"/>
          </w:tcPr>
          <w:p w14:paraId="51F97F47" w14:textId="77777777" w:rsidR="00911B25" w:rsidRPr="00AD5900" w:rsidRDefault="00911B25" w:rsidP="00AD5900">
            <w:pPr>
              <w:pStyle w:val="FSM-Stand-Tab"/>
              <w:spacing w:before="80" w:after="80"/>
              <w:rPr>
                <w:b/>
              </w:rPr>
            </w:pPr>
            <w:r w:rsidRPr="00AD5900">
              <w:rPr>
                <w:b/>
              </w:rPr>
              <w:t xml:space="preserve">Eine Person ausgrenzen </w:t>
            </w:r>
          </w:p>
          <w:p w14:paraId="6B949996" w14:textId="77777777" w:rsidR="00911B25" w:rsidRPr="0071784C" w:rsidRDefault="00911B25" w:rsidP="00AD5900">
            <w:pPr>
              <w:pStyle w:val="FSM-Stand-Tab"/>
              <w:spacing w:before="80" w:after="80"/>
            </w:pPr>
            <w:r w:rsidRPr="0071784C">
              <w:t>Fünf Freunde sind Mitglied derselben Gilde im Online-Rollenspiel World of Warcraft. Plötzlich lassen vier von ihnen die fünfte Person nicht mehr mitspielen und ignorieren sie total, ohne dass sich die fünfte Person etwas zuschulden kommen ließ.</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3ED504AE" w14:textId="77777777" w:rsidR="00911B25" w:rsidRPr="00AD5900" w:rsidRDefault="00911B25" w:rsidP="00AD5900">
            <w:pPr>
              <w:pStyle w:val="FSM-Stand-Tab"/>
              <w:spacing w:before="80" w:after="80"/>
              <w:rPr>
                <w:b/>
              </w:rPr>
            </w:pPr>
            <w:r w:rsidRPr="00AD5900">
              <w:rPr>
                <w:b/>
              </w:rPr>
              <w:t xml:space="preserve">SMS-Terror </w:t>
            </w:r>
          </w:p>
          <w:p w14:paraId="0D21645A" w14:textId="77777777" w:rsidR="00911B25" w:rsidRPr="0071784C" w:rsidRDefault="00911B25" w:rsidP="00AD5900">
            <w:pPr>
              <w:pStyle w:val="FSM-Stand-Tab"/>
              <w:spacing w:before="80" w:after="80"/>
            </w:pPr>
            <w:r w:rsidRPr="0071784C">
              <w:t>Katrin schickt Ole ständig SMS, auch nachdem Ole sie aufgefordert hat damit aufzuhören.</w:t>
            </w:r>
          </w:p>
        </w:tc>
      </w:tr>
      <w:tr w:rsidR="00911B25" w:rsidRPr="0071784C" w14:paraId="02421951" w14:textId="77777777">
        <w:trPr>
          <w:cantSplit/>
        </w:trPr>
        <w:tc>
          <w:tcPr>
            <w:tcW w:w="4664" w:type="dxa"/>
            <w:tcBorders>
              <w:top w:val="single" w:sz="4" w:space="0" w:color="000000"/>
              <w:left w:val="single" w:sz="4" w:space="0" w:color="000000"/>
              <w:bottom w:val="single" w:sz="4" w:space="0" w:color="000000"/>
            </w:tcBorders>
            <w:shd w:val="clear" w:color="auto" w:fill="auto"/>
          </w:tcPr>
          <w:p w14:paraId="677D8C45" w14:textId="77777777" w:rsidR="00911B25" w:rsidRPr="00AD5900" w:rsidRDefault="00911B25" w:rsidP="00AD5900">
            <w:pPr>
              <w:pStyle w:val="FSM-Stand-Tab"/>
              <w:spacing w:before="80" w:after="80"/>
              <w:rPr>
                <w:b/>
              </w:rPr>
            </w:pPr>
            <w:r w:rsidRPr="00AD5900">
              <w:rPr>
                <w:b/>
              </w:rPr>
              <w:lastRenderedPageBreak/>
              <w:t>Erpressen</w:t>
            </w:r>
          </w:p>
          <w:p w14:paraId="567B11C6" w14:textId="77777777" w:rsidR="00911B25" w:rsidRPr="0071784C" w:rsidRDefault="00911B25" w:rsidP="00AD5900">
            <w:pPr>
              <w:pStyle w:val="FSM-Stand-Tab"/>
              <w:spacing w:before="80" w:after="80"/>
            </w:pPr>
            <w:r w:rsidRPr="0071784C">
              <w:t>Sabine macht heimlich ein Video von Jörn, wie er in der Klassenarbeit einen Spickzettel nutzt. Sie droht ihm: „Wenn du mir nicht einen Monat lang meine Mathe-Hausaufgaben machst, veröffentliche ich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A65C98C" w14:textId="77777777" w:rsidR="00911B25" w:rsidRPr="00AD5900" w:rsidRDefault="00911B25" w:rsidP="00AD5900">
            <w:pPr>
              <w:pStyle w:val="FSM-Stand-Tab"/>
              <w:spacing w:before="80" w:after="80"/>
              <w:rPr>
                <w:b/>
              </w:rPr>
            </w:pPr>
            <w:r w:rsidRPr="00AD5900">
              <w:rPr>
                <w:b/>
              </w:rPr>
              <w:t>Snuff-Video</w:t>
            </w:r>
          </w:p>
          <w:p w14:paraId="3DF1D9EC" w14:textId="77777777" w:rsidR="00911B25" w:rsidRPr="0071784C" w:rsidRDefault="00911B25" w:rsidP="00AD5900">
            <w:pPr>
              <w:pStyle w:val="FSM-Stand-Tab"/>
              <w:spacing w:before="80" w:after="80"/>
            </w:pPr>
            <w:r w:rsidRPr="0071784C">
              <w:t>Timo gibt seinen Freunden ein Video weiter, in dem zu sehen ist, wie ein Mensch (wirklich) getötet wird. (Der englische Begriff „to snuff someone out“ bedeutet so viel wie „jemanden auslöschen“.)</w:t>
            </w:r>
          </w:p>
        </w:tc>
      </w:tr>
      <w:tr w:rsidR="00911B25" w:rsidRPr="0071784C" w14:paraId="2700F7A0" w14:textId="77777777">
        <w:trPr>
          <w:cantSplit/>
        </w:trPr>
        <w:tc>
          <w:tcPr>
            <w:tcW w:w="4664" w:type="dxa"/>
            <w:tcBorders>
              <w:top w:val="single" w:sz="4" w:space="0" w:color="000000"/>
              <w:left w:val="single" w:sz="4" w:space="0" w:color="000000"/>
              <w:bottom w:val="single" w:sz="4" w:space="0" w:color="000000"/>
            </w:tcBorders>
            <w:shd w:val="clear" w:color="auto" w:fill="auto"/>
          </w:tcPr>
          <w:p w14:paraId="3CD1DF17" w14:textId="77777777" w:rsidR="00911B25" w:rsidRPr="00AD5900" w:rsidRDefault="00911B25" w:rsidP="00AD5900">
            <w:pPr>
              <w:pStyle w:val="FSM-Stand-Tab"/>
              <w:spacing w:before="80" w:after="80"/>
              <w:rPr>
                <w:b/>
              </w:rPr>
            </w:pPr>
            <w:r w:rsidRPr="00AD5900">
              <w:rPr>
                <w:b/>
              </w:rPr>
              <w:t>Gerüchte verbreiten</w:t>
            </w:r>
          </w:p>
          <w:p w14:paraId="5A6844B5" w14:textId="77777777" w:rsidR="00911B25" w:rsidRPr="0071784C" w:rsidRDefault="00911B25" w:rsidP="00AD5900">
            <w:pPr>
              <w:pStyle w:val="FSM-Stand-Tab"/>
              <w:spacing w:before="80" w:after="80"/>
            </w:pPr>
            <w:r w:rsidRPr="0071784C">
              <w:t xml:space="preserve">Shirin verbreitet über WhatsApp, dass Elisa Sex mit zwei Mitschülern hatte.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D20ABF1" w14:textId="77777777" w:rsidR="00911B25" w:rsidRPr="00AD5900" w:rsidRDefault="00911B25" w:rsidP="00AD5900">
            <w:pPr>
              <w:pStyle w:val="FSM-Stand-Tab"/>
              <w:spacing w:before="80" w:after="80"/>
              <w:rPr>
                <w:b/>
              </w:rPr>
            </w:pPr>
            <w:r w:rsidRPr="00AD5900">
              <w:rPr>
                <w:b/>
              </w:rPr>
              <w:t>Stunt-Video</w:t>
            </w:r>
          </w:p>
          <w:p w14:paraId="197134BD" w14:textId="77777777" w:rsidR="00911B25" w:rsidRPr="0071784C" w:rsidRDefault="00911B25" w:rsidP="00AD5900">
            <w:pPr>
              <w:pStyle w:val="FSM-Stand-Tab"/>
              <w:spacing w:before="80" w:after="80"/>
            </w:pPr>
            <w:r w:rsidRPr="0071784C">
              <w:t xml:space="preserve">Einige Freunde drehen ein Video für YouTube, in welchem sie mehr oder weniger gefährliche Stunts aufführen, </w:t>
            </w:r>
            <w:r w:rsidR="002C7114" w:rsidRPr="0071784C">
              <w:t>z.B</w:t>
            </w:r>
            <w:r w:rsidR="00191B44" w:rsidRPr="0071784C">
              <w:t>.</w:t>
            </w:r>
            <w:r w:rsidRPr="0071784C">
              <w:t xml:space="preserve"> mit Trick auf dem Skateboard oder ein Wettrennen mit Einkaufswagen</w:t>
            </w:r>
          </w:p>
        </w:tc>
      </w:tr>
      <w:tr w:rsidR="00911B25" w:rsidRPr="0071784C" w14:paraId="4F38C1AB" w14:textId="77777777">
        <w:trPr>
          <w:cantSplit/>
        </w:trPr>
        <w:tc>
          <w:tcPr>
            <w:tcW w:w="4664" w:type="dxa"/>
            <w:tcBorders>
              <w:top w:val="single" w:sz="4" w:space="0" w:color="000000"/>
              <w:left w:val="single" w:sz="4" w:space="0" w:color="000000"/>
              <w:bottom w:val="single" w:sz="4" w:space="0" w:color="000000"/>
            </w:tcBorders>
            <w:shd w:val="clear" w:color="auto" w:fill="auto"/>
          </w:tcPr>
          <w:p w14:paraId="6B287B1B" w14:textId="77777777" w:rsidR="00911B25" w:rsidRPr="00AD5900" w:rsidRDefault="00911B25" w:rsidP="00AD5900">
            <w:pPr>
              <w:pStyle w:val="FSM-Stand-Tab"/>
              <w:spacing w:before="80" w:after="80"/>
              <w:rPr>
                <w:b/>
              </w:rPr>
            </w:pPr>
            <w:r w:rsidRPr="00AD5900">
              <w:rPr>
                <w:b/>
              </w:rPr>
              <w:t>Happy Slapping</w:t>
            </w:r>
          </w:p>
          <w:p w14:paraId="0B07ADAD" w14:textId="77777777" w:rsidR="00911B25" w:rsidRPr="0071784C" w:rsidRDefault="00911B25" w:rsidP="00AD5900">
            <w:pPr>
              <w:pStyle w:val="FSM-Stand-Tab"/>
              <w:spacing w:before="80" w:after="80"/>
            </w:pPr>
            <w:r w:rsidRPr="0071784C">
              <w:t>Eine Gruppe schlägt auf dem Schulklo wahllos auf ahnungslose Personen ein, filmt dies mit dem Handy und stellt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09E8ADB" w14:textId="77777777" w:rsidR="00911B25" w:rsidRPr="00AD5900" w:rsidRDefault="00911B25" w:rsidP="00AD5900">
            <w:pPr>
              <w:pStyle w:val="FSM-Stand-Tab"/>
              <w:spacing w:before="80" w:after="80"/>
              <w:rPr>
                <w:b/>
              </w:rPr>
            </w:pPr>
            <w:r w:rsidRPr="00AD5900">
              <w:rPr>
                <w:b/>
              </w:rPr>
              <w:t>Verunglimpfungen</w:t>
            </w:r>
          </w:p>
          <w:p w14:paraId="1D41D890" w14:textId="77777777" w:rsidR="00911B25" w:rsidRPr="0071784C" w:rsidRDefault="00911B25" w:rsidP="00AD5900">
            <w:pPr>
              <w:pStyle w:val="FSM-Stand-Tab"/>
              <w:spacing w:before="80" w:after="80"/>
            </w:pPr>
            <w:r w:rsidRPr="0071784C">
              <w:t xml:space="preserve">Sarah findet Fotos von sich im Netz, auf denen ihr Kopf auf den Körper einer Pornodarstellerin zu sehen ist. Es handelt sich um Fotomontagen. </w:t>
            </w:r>
          </w:p>
          <w:p w14:paraId="021DE076" w14:textId="77777777" w:rsidR="00911B25" w:rsidRPr="0071784C" w:rsidRDefault="00911B25" w:rsidP="00AD5900">
            <w:pPr>
              <w:pStyle w:val="FSM-Stand-Tab"/>
              <w:spacing w:before="80" w:after="80"/>
            </w:pPr>
          </w:p>
        </w:tc>
      </w:tr>
      <w:tr w:rsidR="00911B25" w:rsidRPr="0071784C" w14:paraId="3D27E79A" w14:textId="77777777">
        <w:trPr>
          <w:cantSplit/>
        </w:trPr>
        <w:tc>
          <w:tcPr>
            <w:tcW w:w="4664" w:type="dxa"/>
            <w:tcBorders>
              <w:top w:val="single" w:sz="4" w:space="0" w:color="000000"/>
              <w:left w:val="single" w:sz="4" w:space="0" w:color="000000"/>
              <w:bottom w:val="single" w:sz="4" w:space="0" w:color="000000"/>
            </w:tcBorders>
            <w:shd w:val="clear" w:color="auto" w:fill="auto"/>
          </w:tcPr>
          <w:p w14:paraId="4F6A9CCE" w14:textId="77777777" w:rsidR="00911B25" w:rsidRPr="00AD5900" w:rsidRDefault="00911B25" w:rsidP="00AD5900">
            <w:pPr>
              <w:pStyle w:val="FSM-Stand-Tab"/>
              <w:spacing w:before="80" w:after="80"/>
              <w:rPr>
                <w:b/>
              </w:rPr>
            </w:pPr>
            <w:r w:rsidRPr="00AD5900">
              <w:rPr>
                <w:b/>
              </w:rPr>
              <w:t>Heimliche Aufnahmen</w:t>
            </w:r>
          </w:p>
          <w:p w14:paraId="480E79F4" w14:textId="77777777" w:rsidR="00911B25" w:rsidRPr="0071784C" w:rsidRDefault="00911B25" w:rsidP="00AD5900">
            <w:pPr>
              <w:pStyle w:val="FSM-Stand-Tab"/>
              <w:spacing w:before="80" w:after="80"/>
            </w:pPr>
            <w:r w:rsidRPr="0071784C">
              <w:t>Maik filmt vor dem Schwimmunterricht heimlich in der Umkleide der Mädchen und gibt die Aufnahmen über Bluetooth an seine Freunde weiter.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E696DCA" w14:textId="77777777" w:rsidR="00911B25" w:rsidRPr="00AD5900" w:rsidRDefault="00911B25" w:rsidP="00AD5900">
            <w:pPr>
              <w:pStyle w:val="FSM-Stand-Tab"/>
              <w:spacing w:before="80" w:after="80"/>
              <w:rPr>
                <w:b/>
              </w:rPr>
            </w:pPr>
            <w:r w:rsidRPr="00AD5900">
              <w:rPr>
                <w:b/>
              </w:rPr>
              <w:t>Videos veröffentlichen</w:t>
            </w:r>
          </w:p>
          <w:p w14:paraId="5DA5CAA7" w14:textId="77777777" w:rsidR="00911B25" w:rsidRPr="0071784C" w:rsidRDefault="00911B25" w:rsidP="00AD5900">
            <w:pPr>
              <w:pStyle w:val="FSM-Stand-Tab"/>
              <w:spacing w:before="80" w:after="80"/>
            </w:pPr>
            <w:r w:rsidRPr="0071784C">
              <w:t xml:space="preserve">Hendrik filmt seine </w:t>
            </w:r>
            <w:r w:rsidR="002C7114" w:rsidRPr="0071784C">
              <w:t xml:space="preserve">Mitschüler_innen </w:t>
            </w:r>
            <w:r w:rsidRPr="0071784C">
              <w:t>an der Bushaltestelle und veröffentlicht das Video auf Facebook.</w:t>
            </w:r>
          </w:p>
          <w:p w14:paraId="3C5C54A4" w14:textId="77777777" w:rsidR="00911B25" w:rsidRPr="0071784C" w:rsidRDefault="00911B25" w:rsidP="00AD5900">
            <w:pPr>
              <w:pStyle w:val="FSM-Stand-Tab"/>
              <w:spacing w:before="80" w:after="80"/>
            </w:pPr>
          </w:p>
        </w:tc>
      </w:tr>
    </w:tbl>
    <w:p w14:paraId="3EECD87C" w14:textId="77777777" w:rsidR="00911B25" w:rsidRPr="0071784C" w:rsidRDefault="00911B25" w:rsidP="0071784C">
      <w:pPr>
        <w:pStyle w:val="FSM-Standard"/>
      </w:pPr>
    </w:p>
    <w:p w14:paraId="497C6741" w14:textId="77777777" w:rsidR="00AD5900" w:rsidRDefault="00AD5900" w:rsidP="0071784C">
      <w:pPr>
        <w:pStyle w:val="FSM-Standard"/>
      </w:pPr>
    </w:p>
    <w:p w14:paraId="1F39E936" w14:textId="77777777" w:rsidR="00911B25" w:rsidRPr="0071784C" w:rsidRDefault="00911B25" w:rsidP="0071784C">
      <w:pPr>
        <w:pStyle w:val="FSM-Standard"/>
      </w:pPr>
      <w:r w:rsidRPr="0071784C">
        <w:t>Ob es sich bei den genannten Beispielen um Cybermobbing im Sinne der Definition handelt, lässt sich nicht zweifelsfrei beurteilen und kann nur im tatsächlich auftretenden Einzelfall erörtert werden. In</w:t>
      </w:r>
      <w:r w:rsidR="00E272EC" w:rsidRPr="0071784C">
        <w:t xml:space="preserve"> </w:t>
      </w:r>
      <w:r w:rsidRPr="0071784C">
        <w:t>Hinblick auf das Unterrichtsgespräch bietet es sich jedoch an, die Frage nach der Einschätzung, ob es sich bei den Beispielen um Cybermobbing handelt oder nicht, mit den Schüler_innen zu diskutieren. Auf diese Weise können ggf. unterschiedliche Wahrnehmung und Empfindlichkeiten thematisiert und damit die Sensibilität der Schüler_innen für die Empfindsamkeit der anderen erhöht werden.</w:t>
      </w:r>
    </w:p>
    <w:p w14:paraId="0BB48022" w14:textId="77777777" w:rsidR="00911B25" w:rsidRPr="0071784C" w:rsidRDefault="00911B25" w:rsidP="0071784C">
      <w:pPr>
        <w:pStyle w:val="FSM-Standard"/>
      </w:pPr>
    </w:p>
    <w:p w14:paraId="3DA767E7" w14:textId="77777777" w:rsidR="00AD5900" w:rsidRDefault="00AD5900">
      <w:pPr>
        <w:suppressAutoHyphens w:val="0"/>
        <w:spacing w:before="0" w:after="0"/>
        <w:rPr>
          <w:kern w:val="22"/>
          <w:sz w:val="20"/>
        </w:rPr>
      </w:pPr>
      <w:r>
        <w:br w:type="page"/>
      </w:r>
    </w:p>
    <w:p w14:paraId="26A43EB7" w14:textId="2372F38B" w:rsidR="00911B25" w:rsidRPr="0071784C" w:rsidRDefault="00911B25" w:rsidP="0071784C">
      <w:pPr>
        <w:pStyle w:val="FSM-Standard"/>
      </w:pPr>
      <w:r w:rsidRPr="0071784C">
        <w:lastRenderedPageBreak/>
        <w:t>Im Einzelfall können diese oder ähnliche Fälle sogar strafbar sein. Die juristische Bewertung von Einzelfällen kann dabei aber beispielhaft nicht zuverlässig vorgenommen werden. Dennoch sollte den Schüler_innen bewusst gemacht werden, dass bestimmtes Verhalten gegenüber anderen offline oder online nicht nur unfair oder verletzend, sondern tatsächlich auch kriminell sein könnte. Folgende Straftatbestände gemäß Strafgesetzbuch wären in diesem Zusammenhang denkbar bzw. ließen sich im Einzelfall ggf. aus den oben genannten Beispielen ableiten</w:t>
      </w:r>
      <w:r w:rsidR="0071784C">
        <w:t>:</w:t>
      </w:r>
      <w:r w:rsidRPr="0071784C">
        <w:rPr>
          <w:rStyle w:val="Funotenzeichen1"/>
        </w:rPr>
        <w:footnoteReference w:id="17"/>
      </w:r>
    </w:p>
    <w:p w14:paraId="0606CC53" w14:textId="77777777" w:rsidR="00911B25" w:rsidRPr="0071784C" w:rsidRDefault="00911B25" w:rsidP="0071784C">
      <w:pPr>
        <w:pStyle w:val="FSM-Standard"/>
      </w:pPr>
    </w:p>
    <w:p w14:paraId="4DD93776" w14:textId="323B1961" w:rsidR="00911B25" w:rsidRPr="00AD5900" w:rsidRDefault="00911B25" w:rsidP="00AD5900">
      <w:pPr>
        <w:suppressAutoHyphens w:val="0"/>
        <w:spacing w:before="0" w:after="0" w:line="288" w:lineRule="auto"/>
        <w:rPr>
          <w:b/>
          <w:sz w:val="20"/>
          <w:szCs w:val="20"/>
        </w:rPr>
      </w:pPr>
      <w:r w:rsidRPr="00AD5900">
        <w:rPr>
          <w:b/>
          <w:sz w:val="20"/>
          <w:szCs w:val="20"/>
        </w:rPr>
        <w:t>§ 131 StGB – Gewaltdarstellung</w:t>
      </w:r>
    </w:p>
    <w:p w14:paraId="21318342" w14:textId="77777777" w:rsidR="00911B25" w:rsidRPr="00AD5900" w:rsidRDefault="00911B25" w:rsidP="00AD5900">
      <w:pPr>
        <w:spacing w:line="288" w:lineRule="auto"/>
        <w:rPr>
          <w:sz w:val="20"/>
          <w:szCs w:val="20"/>
        </w:rPr>
      </w:pPr>
      <w:r w:rsidRPr="00AD5900">
        <w:rPr>
          <w:sz w:val="20"/>
          <w:szCs w:val="20"/>
        </w:rPr>
        <w:t>Herstellung, Verbreitung oder öffentliche Zurschaustellung von grausamen oder unmenschlichen Gewalttätigkeiten in einer verherrlichenden oder verharmlosenden Art und Weise.</w:t>
      </w:r>
    </w:p>
    <w:p w14:paraId="03854935" w14:textId="77777777" w:rsidR="00911B25" w:rsidRPr="00AD5900" w:rsidRDefault="00911B25" w:rsidP="00AD5900">
      <w:pPr>
        <w:spacing w:line="288" w:lineRule="auto"/>
        <w:rPr>
          <w:sz w:val="20"/>
          <w:szCs w:val="20"/>
        </w:rPr>
      </w:pPr>
    </w:p>
    <w:p w14:paraId="2B561BA5" w14:textId="77777777" w:rsidR="00911B25" w:rsidRPr="00AD5900" w:rsidRDefault="00911B25" w:rsidP="00AD5900">
      <w:pPr>
        <w:spacing w:line="288" w:lineRule="auto"/>
        <w:rPr>
          <w:b/>
          <w:sz w:val="20"/>
          <w:szCs w:val="20"/>
        </w:rPr>
      </w:pPr>
      <w:r w:rsidRPr="00AD5900">
        <w:rPr>
          <w:b/>
          <w:sz w:val="20"/>
          <w:szCs w:val="20"/>
        </w:rPr>
        <w:t>§ 164 StGB – Falsche Verdächtigung</w:t>
      </w:r>
    </w:p>
    <w:p w14:paraId="216F54EC" w14:textId="77777777" w:rsidR="00911B25" w:rsidRPr="00AD5900" w:rsidRDefault="00911B25" w:rsidP="00AD5900">
      <w:pPr>
        <w:spacing w:line="288" w:lineRule="auto"/>
        <w:rPr>
          <w:sz w:val="20"/>
          <w:szCs w:val="20"/>
        </w:rPr>
      </w:pPr>
      <w:r w:rsidRPr="00AD5900">
        <w:rPr>
          <w:sz w:val="20"/>
          <w:szCs w:val="20"/>
        </w:rPr>
        <w:t>Öffentliche Aufstellung Behauptungen über rechtswidrige Taten Dritter oder Taten, die eine behördliche Maßnahme gegen Dritte herbeiführt oder verlängert, obwohl der Äußernde weiß, dass der Dritte die Tat nicht begangen hat.</w:t>
      </w:r>
    </w:p>
    <w:p w14:paraId="47199C41" w14:textId="77777777" w:rsidR="00911B25" w:rsidRPr="00AD5900" w:rsidRDefault="00911B25" w:rsidP="00AD5900">
      <w:pPr>
        <w:spacing w:line="288" w:lineRule="auto"/>
        <w:rPr>
          <w:sz w:val="20"/>
          <w:szCs w:val="20"/>
        </w:rPr>
      </w:pPr>
    </w:p>
    <w:p w14:paraId="3C8C3E22" w14:textId="77777777" w:rsidR="00911B25" w:rsidRPr="00AD5900" w:rsidRDefault="00911B25" w:rsidP="00AD5900">
      <w:pPr>
        <w:spacing w:line="288" w:lineRule="auto"/>
        <w:rPr>
          <w:b/>
          <w:sz w:val="20"/>
          <w:szCs w:val="20"/>
        </w:rPr>
      </w:pPr>
      <w:r w:rsidRPr="00AD5900">
        <w:rPr>
          <w:b/>
          <w:sz w:val="20"/>
          <w:szCs w:val="20"/>
        </w:rPr>
        <w:t>§ 185 StGB – Beleidigung</w:t>
      </w:r>
    </w:p>
    <w:p w14:paraId="6B3873FE" w14:textId="77777777" w:rsidR="00911B25" w:rsidRPr="00AD5900" w:rsidRDefault="00911B25" w:rsidP="00AD5900">
      <w:pPr>
        <w:spacing w:line="288" w:lineRule="auto"/>
        <w:rPr>
          <w:sz w:val="20"/>
          <w:szCs w:val="20"/>
        </w:rPr>
      </w:pPr>
      <w:r w:rsidRPr="00AD5900">
        <w:rPr>
          <w:sz w:val="20"/>
          <w:szCs w:val="20"/>
        </w:rPr>
        <w:t>Ehrverletzende Äußerung gegenüber einem Dritten. Hierbei sind jedoch immer die Begleitumstände der Äußerung mit einzubeziehen. Die Bezeichnung eines älteren Menschen als „alter Sack“ kann in einer entsprechenden Gesprächssituation auch ironisch oder spaßhaft gemeint sein, in anderen Situationen jedoch als ehrverletzende Beleidigung. Auch non-verbal geäußerte Werturteile können als Beleidigung aufgefasst werden (</w:t>
      </w:r>
      <w:r w:rsidR="00A37A49" w:rsidRPr="00AD5900">
        <w:rPr>
          <w:sz w:val="20"/>
          <w:szCs w:val="20"/>
        </w:rPr>
        <w:t>z.B</w:t>
      </w:r>
      <w:r w:rsidR="00E272EC" w:rsidRPr="00AD5900">
        <w:rPr>
          <w:sz w:val="20"/>
          <w:szCs w:val="20"/>
        </w:rPr>
        <w:t>.</w:t>
      </w:r>
      <w:r w:rsidR="00A37A49" w:rsidRPr="00AD5900" w:rsidDel="00A37A49">
        <w:rPr>
          <w:sz w:val="20"/>
          <w:szCs w:val="20"/>
        </w:rPr>
        <w:t xml:space="preserve"> </w:t>
      </w:r>
      <w:r w:rsidRPr="00AD5900">
        <w:rPr>
          <w:sz w:val="20"/>
          <w:szCs w:val="20"/>
        </w:rPr>
        <w:t>Stinkefinger).</w:t>
      </w:r>
    </w:p>
    <w:p w14:paraId="6FC6C8B6" w14:textId="77777777" w:rsidR="00911B25" w:rsidRPr="00AD5900" w:rsidRDefault="00911B25" w:rsidP="00AD5900">
      <w:pPr>
        <w:spacing w:line="288" w:lineRule="auto"/>
        <w:rPr>
          <w:sz w:val="20"/>
          <w:szCs w:val="20"/>
        </w:rPr>
      </w:pPr>
    </w:p>
    <w:p w14:paraId="380EEE9F" w14:textId="77777777" w:rsidR="00911B25" w:rsidRPr="00AD5900" w:rsidRDefault="00911B25" w:rsidP="00AD5900">
      <w:pPr>
        <w:spacing w:line="288" w:lineRule="auto"/>
        <w:rPr>
          <w:b/>
          <w:sz w:val="20"/>
          <w:szCs w:val="20"/>
        </w:rPr>
      </w:pPr>
      <w:r w:rsidRPr="00AD5900">
        <w:rPr>
          <w:b/>
          <w:sz w:val="20"/>
          <w:szCs w:val="20"/>
        </w:rPr>
        <w:t>§ 186 StGB – Üble Nachrede</w:t>
      </w:r>
    </w:p>
    <w:p w14:paraId="2FE51105" w14:textId="77777777" w:rsidR="00911B25" w:rsidRPr="00AD5900" w:rsidRDefault="00911B25" w:rsidP="00AD5900">
      <w:pPr>
        <w:spacing w:line="288" w:lineRule="auto"/>
        <w:rPr>
          <w:sz w:val="20"/>
          <w:szCs w:val="20"/>
        </w:rPr>
      </w:pPr>
      <w:r w:rsidRPr="00AD5900">
        <w:rPr>
          <w:sz w:val="20"/>
          <w:szCs w:val="20"/>
        </w:rPr>
        <w:t xml:space="preserve">Behauptung oder Verbreitung von nachweislich nicht wahren Tatsachen über Dritte, die dazu geeignet sind, dessen öffentliche Wahrnehmung zu schädigen oder herabzusetzen bzw. ihn verächtlich zu machen. </w:t>
      </w:r>
    </w:p>
    <w:p w14:paraId="01CABCB2" w14:textId="77777777" w:rsidR="00911B25" w:rsidRPr="00AD5900" w:rsidRDefault="00911B25" w:rsidP="00AD5900">
      <w:pPr>
        <w:spacing w:line="288" w:lineRule="auto"/>
        <w:rPr>
          <w:sz w:val="20"/>
          <w:szCs w:val="20"/>
        </w:rPr>
      </w:pPr>
    </w:p>
    <w:p w14:paraId="59B59DE7" w14:textId="77777777" w:rsidR="00911B25" w:rsidRPr="00AD5900" w:rsidRDefault="00911B25" w:rsidP="00AD5900">
      <w:pPr>
        <w:spacing w:line="288" w:lineRule="auto"/>
        <w:rPr>
          <w:b/>
          <w:sz w:val="20"/>
          <w:szCs w:val="20"/>
        </w:rPr>
      </w:pPr>
      <w:r w:rsidRPr="00AD5900">
        <w:rPr>
          <w:b/>
          <w:sz w:val="20"/>
          <w:szCs w:val="20"/>
        </w:rPr>
        <w:t>§ 187 StGB – Verleumdung</w:t>
      </w:r>
    </w:p>
    <w:p w14:paraId="27778B53" w14:textId="77777777" w:rsidR="00911B25" w:rsidRPr="00AD5900" w:rsidRDefault="00911B25" w:rsidP="00AD5900">
      <w:pPr>
        <w:spacing w:line="288" w:lineRule="auto"/>
        <w:rPr>
          <w:sz w:val="20"/>
          <w:szCs w:val="20"/>
        </w:rPr>
      </w:pPr>
      <w:r w:rsidRPr="00AD5900">
        <w:rPr>
          <w:sz w:val="20"/>
          <w:szCs w:val="20"/>
        </w:rPr>
        <w:t>Behauptung oder Verbreitung unwahrer Tatsachen über Dritte, die dazu geeignet sind, dessen öffentliche Wahrnehmung zu schädigen oder herabzusetzen bzw. ihn verächtlich zu machen, obwohl der Äußernde weiß, dass diese Tatsachen nicht wahr sind. In Abgrenzung zur Üblen Nachrede handelt es sich hierbei also um wissentliche/absichtliche Falschbehauptungen.</w:t>
      </w:r>
    </w:p>
    <w:p w14:paraId="3028C8EB" w14:textId="77777777" w:rsidR="00911B25" w:rsidRPr="00AD5900" w:rsidRDefault="00911B25" w:rsidP="00AD5900">
      <w:pPr>
        <w:spacing w:line="288" w:lineRule="auto"/>
        <w:rPr>
          <w:sz w:val="20"/>
          <w:szCs w:val="20"/>
        </w:rPr>
      </w:pPr>
    </w:p>
    <w:p w14:paraId="27B0AA14" w14:textId="77777777" w:rsidR="00911B25" w:rsidRPr="00AD5900" w:rsidRDefault="00911B25" w:rsidP="00AD5900">
      <w:pPr>
        <w:spacing w:line="288" w:lineRule="auto"/>
        <w:rPr>
          <w:b/>
          <w:sz w:val="20"/>
          <w:szCs w:val="20"/>
        </w:rPr>
      </w:pPr>
      <w:r w:rsidRPr="00AD5900">
        <w:rPr>
          <w:b/>
          <w:sz w:val="20"/>
          <w:szCs w:val="20"/>
        </w:rPr>
        <w:t>§ 201 StGB – Verletzung der Vertraulichkeit des Wortes</w:t>
      </w:r>
    </w:p>
    <w:p w14:paraId="3F79786A" w14:textId="77777777" w:rsidR="00911B25" w:rsidRPr="00AD5900" w:rsidRDefault="00911B25" w:rsidP="00AD5900">
      <w:pPr>
        <w:spacing w:line="288" w:lineRule="auto"/>
        <w:rPr>
          <w:sz w:val="20"/>
          <w:szCs w:val="20"/>
        </w:rPr>
      </w:pPr>
      <w:r w:rsidRPr="00AD5900">
        <w:rPr>
          <w:sz w:val="20"/>
          <w:szCs w:val="20"/>
        </w:rPr>
        <w:t>Aufzeichnung des nicht öffentlich gesprochenen Wortes einer anderen Person ohne dessen Wissen und Zustimmung auf einem Tonträger oder die Zugänglichmachung dieser Aufnahme an Dritte sowie Abhören eines nicht öffentlichen Gespräches oder anschließend öffentliche Mitteilung der abgehörten Inhalte.</w:t>
      </w:r>
    </w:p>
    <w:p w14:paraId="320D485C" w14:textId="77777777" w:rsidR="00911B25" w:rsidRPr="00AD5900" w:rsidRDefault="00911B25" w:rsidP="00AD5900">
      <w:pPr>
        <w:spacing w:line="288" w:lineRule="auto"/>
        <w:rPr>
          <w:sz w:val="20"/>
          <w:szCs w:val="20"/>
        </w:rPr>
      </w:pPr>
    </w:p>
    <w:p w14:paraId="429DC0B2" w14:textId="77777777" w:rsidR="00911B25" w:rsidRPr="00AD5900" w:rsidRDefault="00911B25" w:rsidP="00AD5900">
      <w:pPr>
        <w:spacing w:line="288" w:lineRule="auto"/>
        <w:rPr>
          <w:b/>
          <w:sz w:val="20"/>
          <w:szCs w:val="20"/>
        </w:rPr>
      </w:pPr>
      <w:r w:rsidRPr="00AD5900">
        <w:rPr>
          <w:b/>
          <w:sz w:val="20"/>
          <w:szCs w:val="20"/>
        </w:rPr>
        <w:t>§ 201c StGB – Verletzung des höchstpersönlichen Lebensbereiches durch Bildaufnahmen</w:t>
      </w:r>
    </w:p>
    <w:p w14:paraId="38F64D3F" w14:textId="77777777" w:rsidR="00911B25" w:rsidRPr="00AD5900" w:rsidRDefault="00911B25" w:rsidP="00AD5900">
      <w:pPr>
        <w:spacing w:line="288" w:lineRule="auto"/>
        <w:rPr>
          <w:sz w:val="20"/>
          <w:szCs w:val="20"/>
        </w:rPr>
      </w:pPr>
      <w:r w:rsidRPr="00AD5900">
        <w:rPr>
          <w:sz w:val="20"/>
          <w:szCs w:val="20"/>
        </w:rPr>
        <w:t xml:space="preserve">Unbefugte Herstellung, Übertragung, Zugänglichmachung oder Verbreitung von Bildaufnahmen einer Person, die sich in einer Wohnung oder einem gegen Einblick besonders geschützten Raum befindet. </w:t>
      </w:r>
    </w:p>
    <w:p w14:paraId="5BFE48E5" w14:textId="77777777" w:rsidR="00911B25" w:rsidRPr="00AD5900" w:rsidRDefault="00911B25" w:rsidP="00AD5900">
      <w:pPr>
        <w:spacing w:line="288" w:lineRule="auto"/>
        <w:rPr>
          <w:sz w:val="20"/>
          <w:szCs w:val="20"/>
        </w:rPr>
      </w:pPr>
    </w:p>
    <w:p w14:paraId="453F5F52" w14:textId="77777777" w:rsidR="00911B25" w:rsidRPr="00AD5900" w:rsidRDefault="00911B25" w:rsidP="00AD5900">
      <w:pPr>
        <w:spacing w:line="288" w:lineRule="auto"/>
        <w:rPr>
          <w:b/>
          <w:sz w:val="20"/>
          <w:szCs w:val="20"/>
        </w:rPr>
      </w:pPr>
      <w:r w:rsidRPr="00AD5900">
        <w:rPr>
          <w:b/>
          <w:sz w:val="20"/>
          <w:szCs w:val="20"/>
        </w:rPr>
        <w:t>§ 238 StGB – Nachstellung</w:t>
      </w:r>
    </w:p>
    <w:p w14:paraId="2B38965F" w14:textId="77777777" w:rsidR="00911B25" w:rsidRPr="00AD5900" w:rsidRDefault="00911B25" w:rsidP="00AD5900">
      <w:pPr>
        <w:spacing w:line="288" w:lineRule="auto"/>
        <w:rPr>
          <w:sz w:val="20"/>
          <w:szCs w:val="20"/>
        </w:rPr>
      </w:pPr>
      <w:r w:rsidRPr="00AD5900">
        <w:rPr>
          <w:sz w:val="20"/>
          <w:szCs w:val="20"/>
        </w:rPr>
        <w:t xml:space="preserve">Beharrliches Aufsuchen der Nähe eines anderen Menschen </w:t>
      </w:r>
      <w:r w:rsidR="00A37A49" w:rsidRPr="00AD5900">
        <w:rPr>
          <w:sz w:val="20"/>
          <w:szCs w:val="20"/>
        </w:rPr>
        <w:t>z.B</w:t>
      </w:r>
      <w:r w:rsidR="00E272EC" w:rsidRPr="00AD5900">
        <w:rPr>
          <w:sz w:val="20"/>
          <w:szCs w:val="20"/>
        </w:rPr>
        <w:t>.</w:t>
      </w:r>
      <w:r w:rsidR="00A37A49" w:rsidRPr="00AD5900" w:rsidDel="00A37A49">
        <w:rPr>
          <w:sz w:val="20"/>
          <w:szCs w:val="20"/>
        </w:rPr>
        <w:t xml:space="preserve"> </w:t>
      </w:r>
      <w:r w:rsidRPr="00AD5900">
        <w:rPr>
          <w:sz w:val="20"/>
          <w:szCs w:val="20"/>
        </w:rPr>
        <w:t>räumlich, unter Verwendung von Kommunikationsmitteln (Brief, Telefon, Soziale Netzwerke etc.), Veranlassung Dritter zur Kontaktaufnahme dieser Person, Bestellung von Waren oder Dienstleistungen in dessen Namen, Androhung oder Durchführung von Verletzungen der Gesundheit oder Freiheit dieser Person. Im allgemeinen Sprachgebrauch wird häufig der Begriff „Stalking“ für die Beschreibung dieses Straftatbestandes verwendet.</w:t>
      </w:r>
    </w:p>
    <w:p w14:paraId="34ED7C3A" w14:textId="77777777" w:rsidR="00911B25" w:rsidRPr="00AD5900" w:rsidRDefault="00911B25" w:rsidP="00AD5900">
      <w:pPr>
        <w:spacing w:line="288" w:lineRule="auto"/>
        <w:rPr>
          <w:sz w:val="20"/>
          <w:szCs w:val="20"/>
        </w:rPr>
      </w:pPr>
    </w:p>
    <w:p w14:paraId="15C37C03" w14:textId="77777777" w:rsidR="00911B25" w:rsidRPr="00AD5900" w:rsidRDefault="00911B25" w:rsidP="00AD5900">
      <w:pPr>
        <w:spacing w:line="288" w:lineRule="auto"/>
        <w:rPr>
          <w:b/>
          <w:sz w:val="20"/>
          <w:szCs w:val="20"/>
        </w:rPr>
      </w:pPr>
      <w:r w:rsidRPr="00AD5900">
        <w:rPr>
          <w:b/>
          <w:sz w:val="20"/>
          <w:szCs w:val="20"/>
        </w:rPr>
        <w:t>§ 240 StGB – Nötigung</w:t>
      </w:r>
    </w:p>
    <w:p w14:paraId="077948C0" w14:textId="0BF5EB4C" w:rsidR="00911B25" w:rsidRPr="00AD5900" w:rsidRDefault="00911B25" w:rsidP="00AD5900">
      <w:pPr>
        <w:spacing w:line="288" w:lineRule="auto"/>
        <w:rPr>
          <w:sz w:val="20"/>
          <w:szCs w:val="20"/>
        </w:rPr>
      </w:pPr>
      <w:r w:rsidRPr="00AD5900">
        <w:rPr>
          <w:sz w:val="20"/>
          <w:szCs w:val="20"/>
        </w:rPr>
        <w:t>Das Drängen einer anderen Person zu einer Handlung, Duldung oder Unterlassung durch Gewaltanwendung oder durch Androhung eines anderen empfindlichen Übels, durch das sich ein erheblicher Nachteil ergibt. In der rechtlichen Bewertung spielt hierbei die Relation z</w:t>
      </w:r>
      <w:r w:rsidR="00A37A49" w:rsidRPr="00AD5900">
        <w:rPr>
          <w:sz w:val="20"/>
          <w:szCs w:val="20"/>
        </w:rPr>
        <w:t>w</w:t>
      </w:r>
      <w:r w:rsidRPr="00AD5900">
        <w:rPr>
          <w:sz w:val="20"/>
          <w:szCs w:val="20"/>
        </w:rPr>
        <w:t xml:space="preserve">ischen Nötigungsmittel und Nötigungsziel eine Rolle. Als rechtswidrig ist </w:t>
      </w:r>
      <w:r w:rsidR="00A37A49" w:rsidRPr="00AD5900">
        <w:rPr>
          <w:sz w:val="20"/>
          <w:szCs w:val="20"/>
        </w:rPr>
        <w:t>die Nötigung</w:t>
      </w:r>
      <w:r w:rsidRPr="00AD5900">
        <w:rPr>
          <w:sz w:val="20"/>
          <w:szCs w:val="20"/>
        </w:rPr>
        <w:t xml:space="preserve"> nur anzusehen, wenn das gewählte Mittel als verwerflich für diesen Zweck anzusehen ist. Die aus dem Schwimmbecken geäußerte Androhung an eine Person am Beckenrand „Wenn du nicht ins Wasser kommst, spritze ich dich nass“ verwendet beispielsweise weder ein verwerfliches Mittel noch stellt sie ein empfindliches Übel in Aussicht.</w:t>
      </w:r>
      <w:r w:rsidR="00AE1AE9" w:rsidRPr="00AD5900">
        <w:rPr>
          <w:sz w:val="20"/>
          <w:szCs w:val="20"/>
        </w:rPr>
        <w:t xml:space="preserve"> </w:t>
      </w:r>
    </w:p>
    <w:p w14:paraId="52E89011" w14:textId="77777777" w:rsidR="00911B25" w:rsidRPr="00AD5900" w:rsidRDefault="00911B25" w:rsidP="00AD5900">
      <w:pPr>
        <w:spacing w:line="288" w:lineRule="auto"/>
        <w:rPr>
          <w:sz w:val="20"/>
          <w:szCs w:val="20"/>
        </w:rPr>
      </w:pPr>
    </w:p>
    <w:p w14:paraId="3EEBBD5C" w14:textId="77777777" w:rsidR="00911B25" w:rsidRPr="00AD5900" w:rsidRDefault="00911B25" w:rsidP="00AD5900">
      <w:pPr>
        <w:spacing w:line="288" w:lineRule="auto"/>
        <w:rPr>
          <w:b/>
          <w:sz w:val="20"/>
          <w:szCs w:val="20"/>
        </w:rPr>
      </w:pPr>
      <w:r w:rsidRPr="00AD5900">
        <w:rPr>
          <w:b/>
          <w:sz w:val="20"/>
          <w:szCs w:val="20"/>
        </w:rPr>
        <w:t>§ 241 StGB – Bedrohen</w:t>
      </w:r>
    </w:p>
    <w:p w14:paraId="74CC3C73" w14:textId="77777777" w:rsidR="00911B25" w:rsidRPr="00AD5900" w:rsidRDefault="00911B25" w:rsidP="00AD5900">
      <w:pPr>
        <w:spacing w:line="288" w:lineRule="auto"/>
        <w:rPr>
          <w:sz w:val="20"/>
          <w:szCs w:val="20"/>
        </w:rPr>
      </w:pPr>
      <w:r w:rsidRPr="00AD5900">
        <w:rPr>
          <w:sz w:val="20"/>
          <w:szCs w:val="20"/>
        </w:rPr>
        <w:t xml:space="preserve">Androhung eines Verbrechens gegen eine Person oder einem dieser Person nahestehenden Dritten. </w:t>
      </w:r>
    </w:p>
    <w:p w14:paraId="5A37F34C" w14:textId="77777777" w:rsidR="00911B25" w:rsidRPr="00AD5900" w:rsidRDefault="00911B25" w:rsidP="00AD5900">
      <w:pPr>
        <w:spacing w:line="288" w:lineRule="auto"/>
        <w:rPr>
          <w:sz w:val="20"/>
          <w:szCs w:val="20"/>
        </w:rPr>
      </w:pPr>
      <w:r w:rsidRPr="00AD5900">
        <w:rPr>
          <w:sz w:val="20"/>
          <w:szCs w:val="20"/>
        </w:rPr>
        <w:t>Über die Regelungen des Strafgesetzbuches hinaus ergeben sich weitere rechtlich relevante Handlungen, die vom Gesetz betreffend das Urheberrecht an Werken der bildenden Künste und der Photographie (KunstUrhG) erfasst sind:</w:t>
      </w:r>
    </w:p>
    <w:p w14:paraId="2F7D9DA0" w14:textId="77777777" w:rsidR="00911B25" w:rsidRPr="00AD5900" w:rsidRDefault="00911B25" w:rsidP="00AD5900">
      <w:pPr>
        <w:spacing w:line="288" w:lineRule="auto"/>
        <w:rPr>
          <w:sz w:val="20"/>
          <w:szCs w:val="20"/>
        </w:rPr>
      </w:pPr>
    </w:p>
    <w:p w14:paraId="0114D600" w14:textId="77777777" w:rsidR="00911B25" w:rsidRPr="00AD5900" w:rsidRDefault="00911B25" w:rsidP="00AD5900">
      <w:pPr>
        <w:spacing w:line="288" w:lineRule="auto"/>
        <w:rPr>
          <w:b/>
          <w:sz w:val="20"/>
          <w:szCs w:val="20"/>
        </w:rPr>
      </w:pPr>
      <w:r w:rsidRPr="00AD5900">
        <w:rPr>
          <w:b/>
          <w:sz w:val="20"/>
          <w:szCs w:val="20"/>
        </w:rPr>
        <w:t>§ 22 KunstUrhG</w:t>
      </w:r>
    </w:p>
    <w:p w14:paraId="17626D6F" w14:textId="3B191A78" w:rsidR="00911B25" w:rsidRPr="00AD5900" w:rsidRDefault="00911B25" w:rsidP="00AD5900">
      <w:pPr>
        <w:spacing w:line="288" w:lineRule="auto"/>
        <w:rPr>
          <w:sz w:val="20"/>
          <w:szCs w:val="20"/>
        </w:rPr>
      </w:pPr>
      <w:r w:rsidRPr="00AD5900">
        <w:rPr>
          <w:sz w:val="20"/>
          <w:szCs w:val="20"/>
        </w:rPr>
        <w:t xml:space="preserve">Legt fest, dass Abbildungen von anderen Personen nur mit Einwilligung </w:t>
      </w:r>
      <w:r w:rsidR="00671568" w:rsidRPr="00AD5900">
        <w:rPr>
          <w:sz w:val="20"/>
          <w:szCs w:val="20"/>
        </w:rPr>
        <w:t xml:space="preserve">der </w:t>
      </w:r>
      <w:r w:rsidR="00AD5900">
        <w:rPr>
          <w:sz w:val="20"/>
          <w:szCs w:val="20"/>
        </w:rPr>
        <w:t xml:space="preserve">Abgebildeten verbreitet </w:t>
      </w:r>
      <w:r w:rsidRPr="00AD5900">
        <w:rPr>
          <w:sz w:val="20"/>
          <w:szCs w:val="20"/>
        </w:rPr>
        <w:t>oder öffentlich zur Schau gestellt werden dürfen.</w:t>
      </w:r>
    </w:p>
    <w:p w14:paraId="360CEDFA" w14:textId="77777777" w:rsidR="00911B25" w:rsidRPr="00AD5900" w:rsidRDefault="00911B25" w:rsidP="00AD5900">
      <w:pPr>
        <w:spacing w:line="288" w:lineRule="auto"/>
        <w:rPr>
          <w:sz w:val="20"/>
          <w:szCs w:val="20"/>
        </w:rPr>
      </w:pPr>
    </w:p>
    <w:p w14:paraId="29126D12" w14:textId="77777777" w:rsidR="00911B25" w:rsidRPr="00AD5900" w:rsidRDefault="00911B25" w:rsidP="00AD5900">
      <w:pPr>
        <w:spacing w:line="288" w:lineRule="auto"/>
        <w:rPr>
          <w:b/>
          <w:sz w:val="20"/>
          <w:szCs w:val="20"/>
        </w:rPr>
      </w:pPr>
      <w:r w:rsidRPr="00AD5900">
        <w:rPr>
          <w:b/>
          <w:sz w:val="20"/>
          <w:szCs w:val="20"/>
        </w:rPr>
        <w:t>§ 23 KunstUrhG</w:t>
      </w:r>
    </w:p>
    <w:p w14:paraId="42EF1438" w14:textId="77777777" w:rsidR="00911B25" w:rsidRPr="00AD5900" w:rsidRDefault="00911B25" w:rsidP="00AD5900">
      <w:pPr>
        <w:spacing w:line="288" w:lineRule="auto"/>
        <w:rPr>
          <w:sz w:val="20"/>
          <w:szCs w:val="20"/>
        </w:rPr>
      </w:pPr>
      <w:r w:rsidRPr="00AD5900">
        <w:rPr>
          <w:sz w:val="20"/>
          <w:szCs w:val="20"/>
        </w:rPr>
        <w:t>Legt einige Ausnahmen fest, wann Abbildungen von Personen ohne Einwilligung verbreitet oder öffentlich zur Schau gestellt werden dürfen, zum Beispiel von Personen der Zeitgeschichte (</w:t>
      </w:r>
      <w:r w:rsidR="00B047D7" w:rsidRPr="00AD5900">
        <w:rPr>
          <w:sz w:val="20"/>
          <w:szCs w:val="20"/>
        </w:rPr>
        <w:t>z.B</w:t>
      </w:r>
      <w:r w:rsidR="00E272EC" w:rsidRPr="00AD5900">
        <w:rPr>
          <w:sz w:val="20"/>
          <w:szCs w:val="20"/>
        </w:rPr>
        <w:t>.</w:t>
      </w:r>
      <w:r w:rsidR="00B047D7" w:rsidRPr="00AD5900" w:rsidDel="00B047D7">
        <w:rPr>
          <w:sz w:val="20"/>
          <w:szCs w:val="20"/>
        </w:rPr>
        <w:t xml:space="preserve"> </w:t>
      </w:r>
      <w:r w:rsidRPr="00AD5900">
        <w:rPr>
          <w:sz w:val="20"/>
          <w:szCs w:val="20"/>
        </w:rPr>
        <w:t>Politiker im Rahmen ihrer Amtsausübung), wenn Personen nur als Beiwerk eines anderen Motivs (</w:t>
      </w:r>
      <w:r w:rsidR="00B047D7" w:rsidRPr="00AD5900">
        <w:rPr>
          <w:sz w:val="20"/>
          <w:szCs w:val="20"/>
        </w:rPr>
        <w:t>z.B</w:t>
      </w:r>
      <w:r w:rsidR="00E272EC" w:rsidRPr="00AD5900">
        <w:rPr>
          <w:sz w:val="20"/>
          <w:szCs w:val="20"/>
        </w:rPr>
        <w:t>.</w:t>
      </w:r>
      <w:r w:rsidR="00B047D7" w:rsidRPr="00AD5900" w:rsidDel="00B047D7">
        <w:rPr>
          <w:sz w:val="20"/>
          <w:szCs w:val="20"/>
        </w:rPr>
        <w:t xml:space="preserve"> </w:t>
      </w:r>
      <w:r w:rsidRPr="00AD5900">
        <w:rPr>
          <w:sz w:val="20"/>
          <w:szCs w:val="20"/>
        </w:rPr>
        <w:t>Landschaft, Denkmal) erscheinen oder Bilder von Versammlungen, Demonstrationen oder ähnlichen öffentlichen Vorgängen, an denen die dargestellten Personen teilgenommen haben.</w:t>
      </w:r>
    </w:p>
    <w:p w14:paraId="68E78986" w14:textId="77777777" w:rsidR="00911B25" w:rsidRPr="00AD5900" w:rsidRDefault="00911B25" w:rsidP="00AD5900">
      <w:pPr>
        <w:spacing w:line="288" w:lineRule="auto"/>
        <w:rPr>
          <w:sz w:val="20"/>
          <w:szCs w:val="20"/>
        </w:rPr>
      </w:pPr>
    </w:p>
    <w:p w14:paraId="1593CA13" w14:textId="77777777" w:rsidR="00911B25" w:rsidRPr="00303914" w:rsidRDefault="00D71945" w:rsidP="00303914">
      <w:pPr>
        <w:pStyle w:val="FSM-berschrift4"/>
      </w:pPr>
      <w:r w:rsidRPr="00303914">
        <w:rPr>
          <w:noProof/>
          <w:lang w:eastAsia="de-DE"/>
        </w:rPr>
        <w:lastRenderedPageBreak/>
        <w:drawing>
          <wp:anchor distT="0" distB="0" distL="0" distR="0" simplePos="0" relativeHeight="251658752" behindDoc="0" locked="0" layoutInCell="1" allowOverlap="1" wp14:anchorId="71235A60" wp14:editId="744EF5C1">
            <wp:simplePos x="0" y="0"/>
            <wp:positionH relativeFrom="column">
              <wp:posOffset>509905</wp:posOffset>
            </wp:positionH>
            <wp:positionV relativeFrom="paragraph">
              <wp:posOffset>570230</wp:posOffset>
            </wp:positionV>
            <wp:extent cx="4675505" cy="7978140"/>
            <wp:effectExtent l="0" t="0" r="0" b="3810"/>
            <wp:wrapTopAndBottom/>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5505" cy="7978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1B25" w:rsidRPr="00303914">
        <w:t>Arbeitsblatt_HANDY_05 – Ampelgrafik für problematisches Verhalten</w:t>
      </w:r>
    </w:p>
    <w:p w14:paraId="61BC000F" w14:textId="77777777" w:rsidR="00911B25" w:rsidRPr="00542DF1" w:rsidRDefault="00911B25">
      <w:pPr>
        <w:rPr>
          <w:rFonts w:asciiTheme="minorHAnsi" w:hAnsiTheme="minorHAnsi"/>
        </w:rPr>
      </w:pPr>
    </w:p>
    <w:p w14:paraId="045B3265" w14:textId="77777777" w:rsidR="00911B25" w:rsidRPr="00303914" w:rsidRDefault="00911B25" w:rsidP="00303914">
      <w:pPr>
        <w:pStyle w:val="FSM-berschrift4"/>
      </w:pPr>
      <w:r w:rsidRPr="00303914">
        <w:lastRenderedPageBreak/>
        <w:t>Materialblatt_HANDY_06 – Checkliste: Erste Hilfe beim Cybermobbing</w:t>
      </w:r>
    </w:p>
    <w:p w14:paraId="495EA708" w14:textId="77777777" w:rsidR="00303914" w:rsidRPr="00042B72" w:rsidRDefault="00303914" w:rsidP="00042B72">
      <w:pPr>
        <w:pStyle w:val="FSM-Standard"/>
      </w:pPr>
    </w:p>
    <w:p w14:paraId="39A8F23B" w14:textId="77777777" w:rsidR="00911B25" w:rsidRPr="00042B72" w:rsidRDefault="00911B25" w:rsidP="00042B72">
      <w:pPr>
        <w:pStyle w:val="FSM-Standard"/>
      </w:pPr>
      <w:r w:rsidRPr="00042B72">
        <w:t xml:space="preserve">Folgende Schritte können beim Umgang mit Cybermobbing helfen. Nicht jeder Fall von Cybermobbing ist gleich, deswegen </w:t>
      </w:r>
      <w:r w:rsidR="00B047D7" w:rsidRPr="00042B72">
        <w:t xml:space="preserve">können </w:t>
      </w:r>
      <w:r w:rsidRPr="00042B72">
        <w:t>auch die Reaktion</w:t>
      </w:r>
      <w:r w:rsidR="00B047D7" w:rsidRPr="00042B72">
        <w:t>en</w:t>
      </w:r>
      <w:r w:rsidRPr="00042B72">
        <w:t xml:space="preserve"> unterschiedlich ausfallen. Nicht immer sind alle Punkte dieser Liste notwendig. </w:t>
      </w:r>
    </w:p>
    <w:p w14:paraId="2D36418F" w14:textId="77777777" w:rsidR="00042B72" w:rsidRPr="00042B72" w:rsidRDefault="00042B72" w:rsidP="00042B72">
      <w:pPr>
        <w:pStyle w:val="FSM-Standard"/>
      </w:pPr>
    </w:p>
    <w:p w14:paraId="21619B5A" w14:textId="004D0925" w:rsidR="00911B25" w:rsidRPr="00042B72" w:rsidRDefault="00911B25" w:rsidP="00BC2F48">
      <w:pPr>
        <w:pStyle w:val="FSM-Standard"/>
        <w:numPr>
          <w:ilvl w:val="0"/>
          <w:numId w:val="37"/>
        </w:numPr>
        <w:rPr>
          <w:b/>
        </w:rPr>
      </w:pPr>
      <w:r w:rsidRPr="00042B72">
        <w:rPr>
          <w:b/>
        </w:rPr>
        <w:t>Keine Panik!</w:t>
      </w:r>
    </w:p>
    <w:p w14:paraId="38917DF9" w14:textId="77777777" w:rsidR="00911B25" w:rsidRPr="00042B72" w:rsidRDefault="00911B25" w:rsidP="00042B72">
      <w:pPr>
        <w:pStyle w:val="FSM-Standard"/>
      </w:pPr>
      <w:r w:rsidRPr="00042B72">
        <w:t xml:space="preserve">Leicht gesagt, aber häufig gar nicht so einfach: Solltest du Opfer einer Mobbing-Attacke werden, atme erst einmal tief durch. Wenn du ohne nachzudenken handelst, </w:t>
      </w:r>
      <w:r w:rsidR="00B047D7" w:rsidRPr="00042B72">
        <w:t>z.B</w:t>
      </w:r>
      <w:r w:rsidR="00E272EC" w:rsidRPr="00042B72">
        <w:t>.</w:t>
      </w:r>
      <w:r w:rsidR="00B047D7" w:rsidRPr="00042B72" w:rsidDel="00B047D7">
        <w:t xml:space="preserve"> </w:t>
      </w:r>
      <w:r w:rsidRPr="00042B72">
        <w:t>auf das Mobbing antwortest, zum Gegenschlag ausholst oder das Mobbing schnell verdrängen willst, dann gibst du Mobber</w:t>
      </w:r>
      <w:r w:rsidR="00E272EC" w:rsidRPr="00042B72">
        <w:t>_innen</w:t>
      </w:r>
      <w:r w:rsidRPr="00042B72">
        <w:t xml:space="preserve"> auch noch Macht über dein eigenes Verhalten. Lass das nicht zu – du kannst immer noch selbst bestimmen, was DU machst. Lass dich nicht jagen, bleibe ruhig.</w:t>
      </w:r>
    </w:p>
    <w:p w14:paraId="0F3CB6D2" w14:textId="77777777" w:rsidR="00042B72" w:rsidRPr="00042B72" w:rsidRDefault="00042B72" w:rsidP="00042B72">
      <w:pPr>
        <w:pStyle w:val="FSM-Standard"/>
        <w:rPr>
          <w:sz w:val="10"/>
          <w:szCs w:val="10"/>
        </w:rPr>
      </w:pPr>
    </w:p>
    <w:p w14:paraId="409A8EBA" w14:textId="096DA48B" w:rsidR="00911B25" w:rsidRPr="00BC2F48" w:rsidRDefault="00911B25" w:rsidP="00BC2F48">
      <w:pPr>
        <w:pStyle w:val="FSM-Standard"/>
        <w:numPr>
          <w:ilvl w:val="0"/>
          <w:numId w:val="37"/>
        </w:numPr>
        <w:rPr>
          <w:b/>
        </w:rPr>
      </w:pPr>
      <w:r w:rsidRPr="00BC2F48">
        <w:rPr>
          <w:b/>
        </w:rPr>
        <w:t xml:space="preserve">Einfach ignorieren! </w:t>
      </w:r>
      <w:r w:rsidRPr="00BC2F48">
        <w:t>(nur selten)</w:t>
      </w:r>
    </w:p>
    <w:p w14:paraId="0462442D" w14:textId="7450873E" w:rsidR="00911B25" w:rsidRPr="00042B72" w:rsidRDefault="00911B25" w:rsidP="00042B72">
      <w:pPr>
        <w:pStyle w:val="FSM-Standard"/>
      </w:pPr>
      <w:r w:rsidRPr="00042B72">
        <w:t>„Einfach nicht drum kümmern“, das mag auf den ersten Blick eine gute Idee sein. Schließlich muss man fürchten, dass eine Reaktion nur zu noch mehr Mobbing führen kann oder dass man Schwäche zeigt. Oder man hält sich selbst für stark genug, damit umzugehen. Das kann in bestimmten Fällen hilfreich sein, nämlich dann, wenn das Mobbing nur einmalig ist und keine Spuren hinterlässt. Wenn jemand mal einen blöden Kommentar oder eine Nachricht mit einer Beschimpfung schreibt, dann kann man das vielleicht einfach ignorieren. Wenn die Mobbingattacke aber anhält und wenn problematische Inhalte im Internet veröffentlicht werden (und dort auch bleiben), dann sollte man nicht ignorieren, sondern handeln. Das Gleiche gilt, wenn du dich als Opfer durch die Sache länger als einen Tag belastet fühlst. Spätestens dann ist es Zeit für Schritt 3</w:t>
      </w:r>
      <w:r w:rsidR="00BC2F48">
        <w:t>.</w:t>
      </w:r>
    </w:p>
    <w:p w14:paraId="273E4678" w14:textId="77777777" w:rsidR="00042B72" w:rsidRPr="00042B72" w:rsidRDefault="00042B72" w:rsidP="00042B72">
      <w:pPr>
        <w:pStyle w:val="FSM-Standard"/>
        <w:rPr>
          <w:sz w:val="10"/>
          <w:szCs w:val="10"/>
        </w:rPr>
      </w:pPr>
    </w:p>
    <w:p w14:paraId="48DE1437" w14:textId="26320A05" w:rsidR="00911B25" w:rsidRPr="00042B72" w:rsidRDefault="00911B25" w:rsidP="00BC2F48">
      <w:pPr>
        <w:pStyle w:val="FSM-Standard"/>
        <w:numPr>
          <w:ilvl w:val="0"/>
          <w:numId w:val="37"/>
        </w:numPr>
        <w:rPr>
          <w:b/>
        </w:rPr>
      </w:pPr>
      <w:r w:rsidRPr="00042B72">
        <w:rPr>
          <w:b/>
        </w:rPr>
        <w:t>Unterstützung holen!</w:t>
      </w:r>
    </w:p>
    <w:p w14:paraId="0ABA5FB8" w14:textId="50613E0C" w:rsidR="00911B25" w:rsidRPr="00042B72" w:rsidRDefault="00911B25" w:rsidP="00042B72">
      <w:pPr>
        <w:pStyle w:val="FSM-Standard"/>
      </w:pPr>
      <w:r w:rsidRPr="00042B72">
        <w:t>Der schlimmste Fehler, den man als Opfer einer Mobbingattacke begehen kann: alleine bleiben, sich zurückziehen und hoffen, dass sich die Dinge von alleine erledigen. Du bist nicht alleine. Sprich mit</w:t>
      </w:r>
      <w:r w:rsidR="002E45B3" w:rsidRPr="00042B72">
        <w:t xml:space="preserve"> </w:t>
      </w:r>
      <w:r w:rsidR="00E272EC" w:rsidRPr="00042B72">
        <w:t>Freund_innen</w:t>
      </w:r>
      <w:r w:rsidRPr="00042B72">
        <w:t xml:space="preserve">, mit Eltern oder mit </w:t>
      </w:r>
      <w:r w:rsidR="00E272EC" w:rsidRPr="00042B72">
        <w:t xml:space="preserve">Lehrer_innen </w:t>
      </w:r>
      <w:r w:rsidRPr="00042B72">
        <w:t xml:space="preserve">über den Fall. Wenn es dir lieber ist, sag am Anfang </w:t>
      </w:r>
      <w:r w:rsidR="00B047D7" w:rsidRPr="00042B72">
        <w:t>des Gesprächs</w:t>
      </w:r>
      <w:r w:rsidRPr="00042B72">
        <w:t xml:space="preserve">, dass du erst einmal erzählen willst, was passiert ist, ohne dass sofort etwas passieren soll. Was man daraus macht, könnt </w:t>
      </w:r>
      <w:r w:rsidR="003119F4">
        <w:t>i</w:t>
      </w:r>
      <w:r w:rsidRPr="00042B72">
        <w:t>hr danach überlegen.</w:t>
      </w:r>
    </w:p>
    <w:p w14:paraId="1B223B91" w14:textId="77777777" w:rsidR="00042B72" w:rsidRPr="00042B72" w:rsidRDefault="00042B72" w:rsidP="00042B72">
      <w:pPr>
        <w:pStyle w:val="FSM-Standard"/>
        <w:rPr>
          <w:sz w:val="10"/>
          <w:szCs w:val="10"/>
        </w:rPr>
      </w:pPr>
    </w:p>
    <w:p w14:paraId="2AF6D23D" w14:textId="532E8A9D" w:rsidR="00911B25" w:rsidRPr="00042B72" w:rsidRDefault="00911B25" w:rsidP="00BC2F48">
      <w:pPr>
        <w:pStyle w:val="FSM-Standard"/>
        <w:numPr>
          <w:ilvl w:val="0"/>
          <w:numId w:val="37"/>
        </w:numPr>
        <w:rPr>
          <w:b/>
        </w:rPr>
      </w:pPr>
      <w:r w:rsidRPr="00042B72">
        <w:rPr>
          <w:b/>
        </w:rPr>
        <w:t>Die eigenen Rechte kennen!</w:t>
      </w:r>
    </w:p>
    <w:p w14:paraId="59EC3112" w14:textId="424B9926" w:rsidR="00911B25" w:rsidRPr="00042B72" w:rsidRDefault="00911B25" w:rsidP="00042B72">
      <w:pPr>
        <w:pStyle w:val="FSM-Standard"/>
      </w:pPr>
      <w:r w:rsidRPr="00042B72">
        <w:t>Es kann nicht schaden, wenn man weiß, was eigentlich erlaubt ist und was nicht. Es gibt viele Website</w:t>
      </w:r>
      <w:r w:rsidR="00C602A6" w:rsidRPr="00042B72">
        <w:t>s</w:t>
      </w:r>
      <w:r w:rsidRPr="00042B72">
        <w:t xml:space="preserve">, auf denen erklärt wird, wie </w:t>
      </w:r>
      <w:r w:rsidR="003119F4">
        <w:t>z.B.</w:t>
      </w:r>
      <w:r w:rsidRPr="00042B72">
        <w:t xml:space="preserve"> „Das Recht am eigenen Bild“ funktioniert oder wo der Unterschied zwischen freier Meinung und Beleidigung liegt. Jedoch sollte im Zweifelsfall ein Anwalt hinzugezogen werden, da die rechtliche Lage sehr komplex ist. </w:t>
      </w:r>
    </w:p>
    <w:p w14:paraId="0B53F894" w14:textId="77777777" w:rsidR="00042B72" w:rsidRPr="00042B72" w:rsidRDefault="00042B72" w:rsidP="00042B72">
      <w:pPr>
        <w:pStyle w:val="FSM-Standard"/>
        <w:rPr>
          <w:sz w:val="10"/>
          <w:szCs w:val="10"/>
        </w:rPr>
      </w:pPr>
    </w:p>
    <w:p w14:paraId="5523613F" w14:textId="026D1662" w:rsidR="00911B25" w:rsidRPr="00042B72" w:rsidRDefault="00911B25" w:rsidP="00BC2F48">
      <w:pPr>
        <w:pStyle w:val="FSM-Standard"/>
        <w:numPr>
          <w:ilvl w:val="0"/>
          <w:numId w:val="37"/>
        </w:numPr>
        <w:rPr>
          <w:b/>
        </w:rPr>
      </w:pPr>
      <w:r w:rsidRPr="00042B72">
        <w:rPr>
          <w:b/>
        </w:rPr>
        <w:t>Nicht antworten oder zurückmobben!</w:t>
      </w:r>
    </w:p>
    <w:p w14:paraId="49568255" w14:textId="77777777" w:rsidR="00911B25" w:rsidRPr="00042B72" w:rsidRDefault="00911B25" w:rsidP="00042B72">
      <w:pPr>
        <w:pStyle w:val="FSM-Standard"/>
      </w:pPr>
      <w:r w:rsidRPr="00042B72">
        <w:t xml:space="preserve">Der zweitschlimmste Fehler, den Mobbingopfer häufig machen: Sie reagieren auf dem gleichen Weg wie </w:t>
      </w:r>
      <w:r w:rsidR="00E272EC" w:rsidRPr="00042B72">
        <w:t xml:space="preserve">die </w:t>
      </w:r>
      <w:r w:rsidRPr="00042B72">
        <w:t>Angreifer</w:t>
      </w:r>
      <w:r w:rsidR="00B047D7" w:rsidRPr="00042B72">
        <w:t>_in</w:t>
      </w:r>
      <w:r w:rsidR="00E272EC" w:rsidRPr="00042B72">
        <w:t>nen</w:t>
      </w:r>
      <w:r w:rsidRPr="00042B72">
        <w:t xml:space="preserve">. Es ist sehr verständlich, dass man </w:t>
      </w:r>
      <w:r w:rsidR="00B047D7" w:rsidRPr="00042B72">
        <w:t>z.B</w:t>
      </w:r>
      <w:r w:rsidR="00E272EC" w:rsidRPr="00042B72">
        <w:t>.</w:t>
      </w:r>
      <w:r w:rsidR="00B047D7" w:rsidRPr="00042B72" w:rsidDel="00B047D7">
        <w:t xml:space="preserve"> </w:t>
      </w:r>
      <w:r w:rsidRPr="00042B72">
        <w:t xml:space="preserve">bei einem beleidigenden Beitrag auf Facebook gleich darunter schreiben möchte: „DU BIST SELBST EIN ARSCHLOCH!“ oder auf einem anderen Weg zurückschlagen will. </w:t>
      </w:r>
    </w:p>
    <w:p w14:paraId="16D2C58E" w14:textId="693F2B22" w:rsidR="00911B25" w:rsidRPr="00042B72" w:rsidRDefault="00911B25" w:rsidP="00042B72">
      <w:pPr>
        <w:pStyle w:val="FSM-Standard"/>
      </w:pPr>
      <w:r w:rsidRPr="00042B72">
        <w:t>Aber damit tust du</w:t>
      </w:r>
      <w:r w:rsidR="00E272EC" w:rsidRPr="00042B72">
        <w:t xml:space="preserve"> den Angreifer_innen</w:t>
      </w:r>
      <w:r w:rsidRPr="00042B72">
        <w:t xml:space="preserve"> nur einen Gefallen. Denn Mobbing funktioniert über Aufmerksamkeit. Wenn niemand auf ein Mobbing reagieren würde, würde der Angriff ins Leere laufen. Reaktionen, erst recht Gegenangriffe, sind das Beste, was </w:t>
      </w:r>
      <w:r w:rsidR="00E272EC" w:rsidRPr="00042B72">
        <w:t>den Angreifer_innen</w:t>
      </w:r>
      <w:r w:rsidRPr="00042B72">
        <w:t xml:space="preserve"> passieren kann. Dazu kommt, dass Streit im Internet zwar sehr gut entstehen, aber sehr schlecht wieder ausgeräumt werden kann. Dafür braucht es Schritt 6</w:t>
      </w:r>
      <w:r w:rsidR="003119F4">
        <w:t>.</w:t>
      </w:r>
    </w:p>
    <w:p w14:paraId="2F740382" w14:textId="77777777" w:rsidR="00042B72" w:rsidRPr="00042B72" w:rsidRDefault="00042B72" w:rsidP="00042B72">
      <w:pPr>
        <w:pStyle w:val="FSM-Standard"/>
        <w:rPr>
          <w:sz w:val="10"/>
          <w:szCs w:val="10"/>
        </w:rPr>
      </w:pPr>
    </w:p>
    <w:p w14:paraId="2EF1A7C9" w14:textId="5ED8769A" w:rsidR="00911B25" w:rsidRPr="00042B72" w:rsidRDefault="00911B25" w:rsidP="00BC2F48">
      <w:pPr>
        <w:pStyle w:val="FSM-Standard"/>
        <w:numPr>
          <w:ilvl w:val="0"/>
          <w:numId w:val="37"/>
        </w:numPr>
        <w:rPr>
          <w:b/>
        </w:rPr>
      </w:pPr>
      <w:r w:rsidRPr="00042B72">
        <w:rPr>
          <w:b/>
        </w:rPr>
        <w:t>Mobber</w:t>
      </w:r>
      <w:r w:rsidR="00E272EC" w:rsidRPr="00042B72">
        <w:rPr>
          <w:b/>
        </w:rPr>
        <w:t>_innen</w:t>
      </w:r>
      <w:r w:rsidRPr="00042B72">
        <w:rPr>
          <w:b/>
        </w:rPr>
        <w:t xml:space="preserve"> ansprechen!</w:t>
      </w:r>
    </w:p>
    <w:p w14:paraId="07BEA3A3" w14:textId="37669982" w:rsidR="00911B25" w:rsidRPr="00042B72" w:rsidRDefault="00911B25" w:rsidP="00042B72">
      <w:pPr>
        <w:pStyle w:val="FSM-Standard"/>
      </w:pPr>
      <w:r w:rsidRPr="00042B72">
        <w:lastRenderedPageBreak/>
        <w:t>Dass du nicht online antwortest, soll nicht heißen, dass du dir alles gefallen lässt. Du solltest ganz klar Stopp sagen. Dafür solltest du den Angreifer ansprechen – persönlich und direkt, nicht über das Internet. Häufig lassen sich Online-Attacken im direkten Gespräch klären. Wenn du magst, such</w:t>
      </w:r>
      <w:r w:rsidR="003119F4">
        <w:t>e</w:t>
      </w:r>
      <w:r w:rsidRPr="00042B72">
        <w:t xml:space="preserve"> dir eine andere Person als Unterstützer oder Vermittler für das Gespräch. Das kann </w:t>
      </w:r>
      <w:r w:rsidR="00867812" w:rsidRPr="00042B72">
        <w:t>z.B.</w:t>
      </w:r>
      <w:r w:rsidRPr="00042B72">
        <w:t xml:space="preserve"> jemand aus dem Freundeskreis sein, deine Eltern, vielleicht auch die Eltern </w:t>
      </w:r>
      <w:r w:rsidR="00E272EC" w:rsidRPr="00042B72">
        <w:t>der Angreifer_innen</w:t>
      </w:r>
      <w:r w:rsidRPr="00042B72">
        <w:t xml:space="preserve"> oder</w:t>
      </w:r>
      <w:r w:rsidR="002E45B3" w:rsidRPr="00042B72">
        <w:t xml:space="preserve"> </w:t>
      </w:r>
      <w:r w:rsidR="00E272EC" w:rsidRPr="00042B72">
        <w:t>Lehrer_innen</w:t>
      </w:r>
      <w:r w:rsidRPr="00042B72">
        <w:t>. An vielen Schulen gibt es Verbindungs- oder Vertrauenslehrer_innen. Die sind genau für solche Fälle da!</w:t>
      </w:r>
    </w:p>
    <w:p w14:paraId="379860FC" w14:textId="77777777" w:rsidR="00911B25" w:rsidRPr="00042B72" w:rsidRDefault="00911B25" w:rsidP="00042B72">
      <w:pPr>
        <w:pStyle w:val="FSM-Standard"/>
      </w:pPr>
      <w:r w:rsidRPr="00042B72">
        <w:t xml:space="preserve">(Das alles gilt natürlich nur, wenn du </w:t>
      </w:r>
      <w:r w:rsidR="00D348AB" w:rsidRPr="00042B72">
        <w:t xml:space="preserve">die </w:t>
      </w:r>
      <w:r w:rsidRPr="00042B72">
        <w:t>Angreifer</w:t>
      </w:r>
      <w:r w:rsidR="00D348AB" w:rsidRPr="00042B72">
        <w:t>_innen</w:t>
      </w:r>
      <w:r w:rsidR="002E45B3" w:rsidRPr="00042B72">
        <w:t xml:space="preserve"> </w:t>
      </w:r>
      <w:r w:rsidRPr="00042B72">
        <w:t>kennst.)</w:t>
      </w:r>
    </w:p>
    <w:p w14:paraId="10B75F7B" w14:textId="77777777" w:rsidR="00042B72" w:rsidRPr="00042B72" w:rsidRDefault="00042B72" w:rsidP="00042B72">
      <w:pPr>
        <w:pStyle w:val="FSM-Standard"/>
        <w:rPr>
          <w:sz w:val="10"/>
          <w:szCs w:val="10"/>
        </w:rPr>
      </w:pPr>
    </w:p>
    <w:p w14:paraId="6BCD62EF" w14:textId="21FC3BB4" w:rsidR="00911B25" w:rsidRPr="00042B72" w:rsidRDefault="00911B25" w:rsidP="00BC2F48">
      <w:pPr>
        <w:pStyle w:val="FSM-Standard"/>
        <w:numPr>
          <w:ilvl w:val="0"/>
          <w:numId w:val="37"/>
        </w:numPr>
        <w:rPr>
          <w:b/>
        </w:rPr>
      </w:pPr>
      <w:r w:rsidRPr="00042B72">
        <w:rPr>
          <w:b/>
        </w:rPr>
        <w:t>Beweise sichern!</w:t>
      </w:r>
    </w:p>
    <w:p w14:paraId="41595E4A" w14:textId="77777777" w:rsidR="00911B25" w:rsidRPr="00042B72" w:rsidRDefault="00911B25" w:rsidP="00042B72">
      <w:pPr>
        <w:pStyle w:val="FSM-Standard"/>
      </w:pPr>
      <w:r w:rsidRPr="00042B72">
        <w:t xml:space="preserve">Nicht jeder Fall von Cybermobbing landet vor Gericht. Aber sicher ist sicher, und schon für Schritt 3 und 6 kann es sinnvoll sein, wenn man bei einem Gespräch schwarz-auf-weiß vorlegen kann, was passiert ist. Dafür solltest du einen Screenshot oder ein PDF vom Inhalt erstellen. Dabei wird ein genaues Bild von deinem Bildschirm, ob auf einem Computermonitor oder dem Smartphone, als Grafik gespeichert. Die lässt sich dann später auch </w:t>
      </w:r>
      <w:r w:rsidR="00D348AB" w:rsidRPr="00042B72">
        <w:t>genauso</w:t>
      </w:r>
      <w:r w:rsidRPr="00042B72">
        <w:t xml:space="preserve"> ausdrucken. </w:t>
      </w:r>
    </w:p>
    <w:p w14:paraId="1C831347" w14:textId="761BE81D" w:rsidR="00911B25" w:rsidRPr="00042B72" w:rsidRDefault="00911B25" w:rsidP="00042B72">
      <w:pPr>
        <w:pStyle w:val="FSM-Standard"/>
      </w:pPr>
      <w:r w:rsidRPr="00042B72">
        <w:t xml:space="preserve">Wenn du auf Nummer </w:t>
      </w:r>
      <w:r w:rsidR="003119F4">
        <w:t>s</w:t>
      </w:r>
      <w:r w:rsidRPr="00042B72">
        <w:t xml:space="preserve">icher gehen willst, dann hol dir noch einen Zeugen dazu, dem du die Sache zeigst und der sich aufschreibt, wann er was wo gesehen hat. So bist du auf der sicheren Seite, auch wenn ein Inhalt später </w:t>
      </w:r>
      <w:r w:rsidR="00E272EC" w:rsidRPr="00042B72">
        <w:t>von den Angreifer_innen</w:t>
      </w:r>
      <w:r w:rsidRPr="00042B72">
        <w:t xml:space="preserve"> gelöscht oder verändert wird.</w:t>
      </w:r>
    </w:p>
    <w:p w14:paraId="65D6AF93" w14:textId="77777777" w:rsidR="00042B72" w:rsidRPr="00042B72" w:rsidRDefault="00042B72" w:rsidP="00042B72">
      <w:pPr>
        <w:pStyle w:val="FSM-Standard"/>
        <w:rPr>
          <w:sz w:val="10"/>
          <w:szCs w:val="10"/>
        </w:rPr>
      </w:pPr>
    </w:p>
    <w:p w14:paraId="6B874ED3" w14:textId="72162010" w:rsidR="00911B25" w:rsidRPr="00042B72" w:rsidRDefault="00911B25" w:rsidP="00BC2F48">
      <w:pPr>
        <w:pStyle w:val="FSM-Standard"/>
        <w:numPr>
          <w:ilvl w:val="0"/>
          <w:numId w:val="37"/>
        </w:numPr>
        <w:rPr>
          <w:b/>
        </w:rPr>
      </w:pPr>
      <w:r w:rsidRPr="00042B72">
        <w:rPr>
          <w:b/>
        </w:rPr>
        <w:t>Mobber</w:t>
      </w:r>
      <w:r w:rsidR="00E272EC" w:rsidRPr="00042B72">
        <w:rPr>
          <w:b/>
        </w:rPr>
        <w:t>_innen</w:t>
      </w:r>
      <w:r w:rsidRPr="00042B72">
        <w:rPr>
          <w:b/>
        </w:rPr>
        <w:t xml:space="preserve"> technisch blockieren/melden!</w:t>
      </w:r>
    </w:p>
    <w:p w14:paraId="40E7F228" w14:textId="77777777" w:rsidR="00911B25" w:rsidRPr="00042B72" w:rsidRDefault="00911B25" w:rsidP="00042B72">
      <w:pPr>
        <w:pStyle w:val="FSM-Standard"/>
      </w:pPr>
      <w:r w:rsidRPr="00042B72">
        <w:t>Viele Online-Attacken finden auf Plattformen wie Facebook oder YouTube statt. Dort gibt es fast immer eine Funktion wie „Diesen Beitrag melden“ oder ähnliches, mit der man den Betreiber der Plattform auffordern kann, den Beitrag zu löschen. Bei Sozialen Netzwerken gibt es auch Funktionen wie „Person blockieren“, mit der Angreifer</w:t>
      </w:r>
      <w:r w:rsidR="00D348AB" w:rsidRPr="00042B72">
        <w:t>_innen</w:t>
      </w:r>
      <w:r w:rsidR="00B047D7" w:rsidRPr="00042B72">
        <w:t xml:space="preserve"> </w:t>
      </w:r>
      <w:r w:rsidRPr="00042B72">
        <w:t>gezielt aus deinem Kontaktkreis ausgeschlossen werden können. Wenn du die Funktionen nicht findest, schau in der Hilfefunktion nach, frage jemanden aus deinem Bekanntenkreis oder suche das Problem in einer Suchmaschine.</w:t>
      </w:r>
    </w:p>
    <w:p w14:paraId="1D41CBF7" w14:textId="77777777" w:rsidR="00911B25" w:rsidRPr="00042B72" w:rsidRDefault="00911B25" w:rsidP="00042B72">
      <w:pPr>
        <w:pStyle w:val="FSM-Standard"/>
      </w:pPr>
      <w:r w:rsidRPr="00042B72">
        <w:t>Wichtig: Technische Lösungen sind meist keine endgültigen Lösungen – denn man kann zwar Inhalte von Festplatten, aber nicht in den Köpfen der Menschen löschen.</w:t>
      </w:r>
    </w:p>
    <w:p w14:paraId="781A7596" w14:textId="77777777" w:rsidR="00042B72" w:rsidRPr="00042B72" w:rsidRDefault="00042B72" w:rsidP="00042B72">
      <w:pPr>
        <w:pStyle w:val="FSM-Standard"/>
        <w:rPr>
          <w:sz w:val="10"/>
          <w:szCs w:val="10"/>
        </w:rPr>
      </w:pPr>
    </w:p>
    <w:p w14:paraId="003A77A2" w14:textId="29754A7A" w:rsidR="00911B25" w:rsidRPr="00042B72" w:rsidRDefault="00911B25" w:rsidP="00BC2F48">
      <w:pPr>
        <w:pStyle w:val="FSM-Standard"/>
        <w:numPr>
          <w:ilvl w:val="0"/>
          <w:numId w:val="37"/>
        </w:numPr>
        <w:rPr>
          <w:b/>
        </w:rPr>
      </w:pPr>
      <w:r w:rsidRPr="00042B72">
        <w:rPr>
          <w:b/>
        </w:rPr>
        <w:t>Nicht weggucken!</w:t>
      </w:r>
    </w:p>
    <w:p w14:paraId="5E0C3E78" w14:textId="77777777" w:rsidR="00911B25" w:rsidRPr="00042B72" w:rsidRDefault="00911B25" w:rsidP="00042B72">
      <w:pPr>
        <w:pStyle w:val="FSM-Standard"/>
      </w:pPr>
      <w:r w:rsidRPr="00042B72">
        <w:t>Auch wenn du nicht selbst Opfer einer Cybermobbing-Attacke bist – Mobbing geht alle an und betrifft auch „Zuschauer</w:t>
      </w:r>
      <w:r w:rsidR="00E272EC" w:rsidRPr="00042B72">
        <w:t>_innen</w:t>
      </w:r>
      <w:r w:rsidRPr="00042B72">
        <w:t>“. Wer wegschaut und sich nicht auf die Seite des Opfers stellt, unterstützt damit den Angreifer</w:t>
      </w:r>
      <w:r w:rsidR="00E272EC" w:rsidRPr="00042B72">
        <w:t>_innen</w:t>
      </w:r>
      <w:r w:rsidRPr="00042B72">
        <w:t xml:space="preserve">. Auch hier gilt wie schon bei Schritt 5: Es geht nicht darum, zurückzuschlagen, sondern „Stopp!“ zu sagen. Das muss keine große Heldentat sein. Schon ein Kommentar „nicht cool!“ zeigt </w:t>
      </w:r>
      <w:r w:rsidR="00D348AB" w:rsidRPr="00042B72">
        <w:t xml:space="preserve">den </w:t>
      </w:r>
      <w:r w:rsidRPr="00042B72">
        <w:t>Angreifer</w:t>
      </w:r>
      <w:r w:rsidR="00D348AB" w:rsidRPr="00042B72">
        <w:t>_innen</w:t>
      </w:r>
      <w:r w:rsidRPr="00042B72">
        <w:t xml:space="preserve">, dass </w:t>
      </w:r>
      <w:r w:rsidR="00D348AB" w:rsidRPr="00042B72">
        <w:t xml:space="preserve">ihre </w:t>
      </w:r>
      <w:r w:rsidRPr="00042B72">
        <w:t>Aktion genau das ist: nicht cool. Und das Opfer weiß, dass es nicht alleine steht mit allen Menschen gegen sich.</w:t>
      </w:r>
    </w:p>
    <w:p w14:paraId="2A1DFDDE" w14:textId="77777777" w:rsidR="00042B72" w:rsidRPr="00042B72" w:rsidRDefault="00042B72" w:rsidP="00042B72">
      <w:pPr>
        <w:pStyle w:val="FSM-Standard"/>
        <w:rPr>
          <w:sz w:val="10"/>
          <w:szCs w:val="10"/>
        </w:rPr>
      </w:pPr>
    </w:p>
    <w:p w14:paraId="16C5596A" w14:textId="6E1376FB" w:rsidR="00911B25" w:rsidRPr="00042B72" w:rsidRDefault="00911B25" w:rsidP="00BC2F48">
      <w:pPr>
        <w:pStyle w:val="FSM-Standard"/>
        <w:numPr>
          <w:ilvl w:val="0"/>
          <w:numId w:val="37"/>
        </w:numPr>
        <w:rPr>
          <w:b/>
        </w:rPr>
      </w:pPr>
      <w:r w:rsidRPr="00042B72">
        <w:rPr>
          <w:b/>
        </w:rPr>
        <w:t>Wenn’s ernst wird: Professionelle Hilfe holen!</w:t>
      </w:r>
    </w:p>
    <w:p w14:paraId="2C03F4E0" w14:textId="77777777" w:rsidR="00911B25" w:rsidRPr="00042B72" w:rsidRDefault="00911B25" w:rsidP="00042B72">
      <w:pPr>
        <w:pStyle w:val="FSM-Standard"/>
      </w:pPr>
      <w:r w:rsidRPr="00042B72">
        <w:t xml:space="preserve">Viele Fälle von Cybermobbing lassen sich mit einem klärenden Gespräch aus der Welt schaffen – aber nicht alle. Bei schweren Fällen wie sexueller Belästigungen, Bedrohungen oder Erpressungen solltest du zusammen mit einem Erwachsenen beraten, ob </w:t>
      </w:r>
      <w:r w:rsidR="00E272EC" w:rsidRPr="00042B72">
        <w:t xml:space="preserve">Rechtsanwälte </w:t>
      </w:r>
      <w:r w:rsidRPr="00042B72">
        <w:t xml:space="preserve">oder die Polizei eingeschaltet werden sollte. </w:t>
      </w:r>
    </w:p>
    <w:p w14:paraId="2ED60626" w14:textId="77777777" w:rsidR="00911B25" w:rsidRPr="00042B72" w:rsidRDefault="00911B25" w:rsidP="00042B72">
      <w:pPr>
        <w:pStyle w:val="FSM-Standard"/>
      </w:pPr>
      <w:r w:rsidRPr="00042B72">
        <w:t xml:space="preserve">Und wenn du merkst, dass eine Mobbingattacke dich auf Dauer nicht schlafen lässt, kannst du dir auch psychologische Unterstützung holen. </w:t>
      </w:r>
    </w:p>
    <w:p w14:paraId="1F573774" w14:textId="77777777" w:rsidR="00303914" w:rsidRDefault="00911B25" w:rsidP="00303914">
      <w:pPr>
        <w:pStyle w:val="FSM-berschrift4"/>
      </w:pPr>
      <w:r w:rsidRPr="00303914">
        <w:lastRenderedPageBreak/>
        <w:t>Materialblatt_HANDY_07 – Un</w:t>
      </w:r>
      <w:r w:rsidR="00303914" w:rsidRPr="00303914">
        <w:t>terstützung gegen Cybermobbing:</w:t>
      </w:r>
      <w:r w:rsidRPr="00303914">
        <w:t xml:space="preserve"> </w:t>
      </w:r>
    </w:p>
    <w:p w14:paraId="63B6B24D" w14:textId="6FF71DF3" w:rsidR="00911B25" w:rsidRPr="00303914" w:rsidRDefault="00911B25" w:rsidP="00303914">
      <w:pPr>
        <w:pStyle w:val="FSM-berschrift4"/>
        <w:pageBreakBefore w:val="0"/>
      </w:pPr>
      <w:r w:rsidRPr="00303914">
        <w:t>Anlaufstellen für Informationen und Beratung</w:t>
      </w:r>
    </w:p>
    <w:p w14:paraId="240F4EAB" w14:textId="77777777" w:rsidR="00303914" w:rsidRDefault="00303914" w:rsidP="003119F4">
      <w:pPr>
        <w:pStyle w:val="FSM-Standard"/>
        <w:rPr>
          <w:szCs w:val="20"/>
        </w:rPr>
      </w:pPr>
    </w:p>
    <w:p w14:paraId="0224C48B" w14:textId="77777777" w:rsidR="003119F4" w:rsidRPr="003119F4" w:rsidRDefault="003119F4" w:rsidP="003119F4">
      <w:pPr>
        <w:pStyle w:val="FSM-Standard"/>
        <w:rPr>
          <w:szCs w:val="20"/>
        </w:rPr>
      </w:pPr>
    </w:p>
    <w:p w14:paraId="72E30D49" w14:textId="459A08DA" w:rsidR="00911B25" w:rsidRDefault="00911B25" w:rsidP="003119F4">
      <w:pPr>
        <w:pStyle w:val="FSM-Standard"/>
        <w:rPr>
          <w:b/>
          <w:szCs w:val="20"/>
        </w:rPr>
      </w:pPr>
      <w:r w:rsidRPr="003119F4">
        <w:rPr>
          <w:b/>
          <w:szCs w:val="20"/>
        </w:rPr>
        <w:t>Plattformen, di</w:t>
      </w:r>
      <w:r w:rsidR="003119F4" w:rsidRPr="003119F4">
        <w:rPr>
          <w:b/>
          <w:szCs w:val="20"/>
        </w:rPr>
        <w:t>e sich nur an Pädagog_innen und/</w:t>
      </w:r>
      <w:r w:rsidRPr="003119F4">
        <w:rPr>
          <w:b/>
          <w:szCs w:val="20"/>
        </w:rPr>
        <w:t>oder Eltern richten</w:t>
      </w:r>
    </w:p>
    <w:p w14:paraId="1A3B3B1B" w14:textId="77777777" w:rsidR="003119F4" w:rsidRPr="003119F4" w:rsidRDefault="003119F4" w:rsidP="003119F4">
      <w:pPr>
        <w:pStyle w:val="FSM-Standard"/>
        <w:rPr>
          <w:b/>
          <w:szCs w:val="20"/>
        </w:rPr>
      </w:pPr>
    </w:p>
    <w:p w14:paraId="0B819725" w14:textId="77777777" w:rsidR="00911B25" w:rsidRPr="003119F4" w:rsidRDefault="00DC3E01" w:rsidP="003119F4">
      <w:pPr>
        <w:pStyle w:val="Aufzhlung"/>
        <w:spacing w:before="0" w:line="360" w:lineRule="auto"/>
        <w:rPr>
          <w:sz w:val="20"/>
          <w:szCs w:val="20"/>
        </w:rPr>
      </w:pPr>
      <w:hyperlink r:id="rId46" w:history="1">
        <w:r w:rsidR="00911B25" w:rsidRPr="003119F4">
          <w:rPr>
            <w:rStyle w:val="Hyperlink"/>
            <w:sz w:val="20"/>
            <w:szCs w:val="20"/>
          </w:rPr>
          <w:t>http://polizei-beratung.de</w:t>
        </w:r>
      </w:hyperlink>
      <w:r w:rsidR="00911B25" w:rsidRPr="003119F4">
        <w:rPr>
          <w:sz w:val="20"/>
          <w:szCs w:val="20"/>
        </w:rPr>
        <w:t xml:space="preserve"> </w:t>
      </w:r>
    </w:p>
    <w:p w14:paraId="666A61EA" w14:textId="77777777" w:rsidR="003119F4" w:rsidRDefault="003119F4" w:rsidP="003119F4">
      <w:pPr>
        <w:pStyle w:val="FSM-Standard"/>
        <w:rPr>
          <w:szCs w:val="20"/>
        </w:rPr>
      </w:pPr>
    </w:p>
    <w:p w14:paraId="05901008" w14:textId="77777777" w:rsidR="00911B25" w:rsidRDefault="00911B25" w:rsidP="003119F4">
      <w:pPr>
        <w:pStyle w:val="FSM-Standard"/>
        <w:rPr>
          <w:b/>
          <w:szCs w:val="20"/>
        </w:rPr>
      </w:pPr>
      <w:r w:rsidRPr="003119F4">
        <w:rPr>
          <w:b/>
          <w:szCs w:val="20"/>
        </w:rPr>
        <w:t>Plattformen (auch) für Kinder und Jugendliche</w:t>
      </w:r>
    </w:p>
    <w:p w14:paraId="6D574044" w14:textId="77777777" w:rsidR="003119F4" w:rsidRPr="003119F4" w:rsidRDefault="003119F4" w:rsidP="003119F4">
      <w:pPr>
        <w:pStyle w:val="FSM-Standard"/>
        <w:rPr>
          <w:b/>
          <w:szCs w:val="20"/>
        </w:rPr>
      </w:pPr>
    </w:p>
    <w:p w14:paraId="2EF16A5B" w14:textId="77777777" w:rsidR="003119F4" w:rsidRPr="003119F4" w:rsidRDefault="00DC3E01" w:rsidP="003119F4">
      <w:pPr>
        <w:pStyle w:val="Listenabsatz"/>
        <w:numPr>
          <w:ilvl w:val="0"/>
          <w:numId w:val="38"/>
        </w:numPr>
        <w:spacing w:before="0" w:after="0" w:line="360" w:lineRule="auto"/>
        <w:rPr>
          <w:sz w:val="20"/>
          <w:szCs w:val="20"/>
        </w:rPr>
      </w:pPr>
      <w:hyperlink r:id="rId47" w:history="1">
        <w:r w:rsidR="003119F4" w:rsidRPr="003119F4">
          <w:rPr>
            <w:rStyle w:val="Hyperlink"/>
            <w:sz w:val="20"/>
            <w:szCs w:val="20"/>
          </w:rPr>
          <w:t>http://bke.de</w:t>
        </w:r>
      </w:hyperlink>
      <w:r w:rsidR="003119F4" w:rsidRPr="003119F4">
        <w:rPr>
          <w:sz w:val="20"/>
          <w:szCs w:val="20"/>
        </w:rPr>
        <w:t xml:space="preserve"> </w:t>
      </w:r>
    </w:p>
    <w:p w14:paraId="7E89F514" w14:textId="77777777" w:rsidR="003119F4" w:rsidRPr="003119F4" w:rsidRDefault="00DC3E01" w:rsidP="003119F4">
      <w:pPr>
        <w:pStyle w:val="Listenabsatz"/>
        <w:numPr>
          <w:ilvl w:val="0"/>
          <w:numId w:val="38"/>
        </w:numPr>
        <w:spacing w:before="0" w:after="0" w:line="360" w:lineRule="auto"/>
        <w:rPr>
          <w:sz w:val="20"/>
          <w:szCs w:val="20"/>
        </w:rPr>
      </w:pPr>
      <w:hyperlink r:id="rId48" w:history="1">
        <w:r w:rsidR="003119F4" w:rsidRPr="003119F4">
          <w:rPr>
            <w:rStyle w:val="Hyperlink"/>
            <w:sz w:val="20"/>
            <w:szCs w:val="20"/>
          </w:rPr>
          <w:t>http://handysektor.de</w:t>
        </w:r>
      </w:hyperlink>
      <w:r w:rsidR="003119F4" w:rsidRPr="003119F4">
        <w:rPr>
          <w:sz w:val="20"/>
          <w:szCs w:val="20"/>
        </w:rPr>
        <w:t xml:space="preserve"> </w:t>
      </w:r>
    </w:p>
    <w:p w14:paraId="0D8C002C" w14:textId="77777777" w:rsidR="003119F4" w:rsidRPr="003119F4" w:rsidRDefault="00DC3E01" w:rsidP="003119F4">
      <w:pPr>
        <w:pStyle w:val="Listenabsatz"/>
        <w:numPr>
          <w:ilvl w:val="0"/>
          <w:numId w:val="38"/>
        </w:numPr>
        <w:spacing w:before="0" w:after="0" w:line="360" w:lineRule="auto"/>
        <w:rPr>
          <w:sz w:val="20"/>
          <w:szCs w:val="20"/>
        </w:rPr>
      </w:pPr>
      <w:hyperlink r:id="rId49" w:history="1">
        <w:r w:rsidR="003119F4" w:rsidRPr="003119F4">
          <w:rPr>
            <w:rStyle w:val="Hyperlink"/>
            <w:sz w:val="20"/>
            <w:szCs w:val="20"/>
          </w:rPr>
          <w:t>http://jugendinfo.de</w:t>
        </w:r>
      </w:hyperlink>
    </w:p>
    <w:p w14:paraId="4EEF4DDB" w14:textId="77777777" w:rsidR="003119F4" w:rsidRPr="003119F4" w:rsidRDefault="00DC3E01" w:rsidP="003119F4">
      <w:pPr>
        <w:pStyle w:val="Listenabsatz"/>
        <w:numPr>
          <w:ilvl w:val="0"/>
          <w:numId w:val="38"/>
        </w:numPr>
        <w:spacing w:before="0" w:after="0" w:line="360" w:lineRule="auto"/>
        <w:rPr>
          <w:sz w:val="20"/>
          <w:szCs w:val="20"/>
        </w:rPr>
      </w:pPr>
      <w:hyperlink r:id="rId50" w:history="1">
        <w:r w:rsidR="003119F4" w:rsidRPr="003119F4">
          <w:rPr>
            <w:rStyle w:val="Hyperlink"/>
            <w:sz w:val="20"/>
            <w:szCs w:val="20"/>
          </w:rPr>
          <w:t>http://junoma.de</w:t>
        </w:r>
      </w:hyperlink>
      <w:r w:rsidR="003119F4" w:rsidRPr="003119F4">
        <w:rPr>
          <w:sz w:val="20"/>
          <w:szCs w:val="20"/>
        </w:rPr>
        <w:t xml:space="preserve"> </w:t>
      </w:r>
    </w:p>
    <w:p w14:paraId="4D8ABB66" w14:textId="77777777" w:rsidR="003119F4" w:rsidRPr="003119F4" w:rsidRDefault="00DC3E01" w:rsidP="003119F4">
      <w:pPr>
        <w:pStyle w:val="Listenabsatz"/>
        <w:numPr>
          <w:ilvl w:val="0"/>
          <w:numId w:val="38"/>
        </w:numPr>
        <w:spacing w:before="0" w:after="0" w:line="360" w:lineRule="auto"/>
        <w:rPr>
          <w:sz w:val="20"/>
          <w:szCs w:val="20"/>
        </w:rPr>
      </w:pPr>
      <w:hyperlink r:id="rId51" w:history="1">
        <w:r w:rsidR="003119F4" w:rsidRPr="003119F4">
          <w:rPr>
            <w:rStyle w:val="Hyperlink"/>
            <w:sz w:val="20"/>
            <w:szCs w:val="20"/>
          </w:rPr>
          <w:t>http://juuuport.de</w:t>
        </w:r>
      </w:hyperlink>
    </w:p>
    <w:p w14:paraId="5E442706" w14:textId="77777777" w:rsidR="003119F4" w:rsidRPr="003119F4" w:rsidRDefault="00DC3E01" w:rsidP="003119F4">
      <w:pPr>
        <w:pStyle w:val="Listenabsatz"/>
        <w:numPr>
          <w:ilvl w:val="0"/>
          <w:numId w:val="38"/>
        </w:numPr>
        <w:spacing w:before="0" w:after="0" w:line="360" w:lineRule="auto"/>
        <w:rPr>
          <w:sz w:val="20"/>
          <w:szCs w:val="20"/>
        </w:rPr>
      </w:pPr>
      <w:hyperlink r:id="rId52" w:history="1">
        <w:r w:rsidR="003119F4" w:rsidRPr="003119F4">
          <w:rPr>
            <w:rStyle w:val="Hyperlink"/>
            <w:sz w:val="20"/>
            <w:szCs w:val="20"/>
          </w:rPr>
          <w:t>http://keepcontrol.eu</w:t>
        </w:r>
      </w:hyperlink>
      <w:r w:rsidR="003119F4" w:rsidRPr="003119F4">
        <w:rPr>
          <w:sz w:val="20"/>
          <w:szCs w:val="20"/>
        </w:rPr>
        <w:t xml:space="preserve"> </w:t>
      </w:r>
    </w:p>
    <w:p w14:paraId="7799EB64" w14:textId="77777777" w:rsidR="003119F4" w:rsidRPr="003119F4" w:rsidRDefault="00DC3E01" w:rsidP="003119F4">
      <w:pPr>
        <w:pStyle w:val="Listenabsatz"/>
        <w:numPr>
          <w:ilvl w:val="0"/>
          <w:numId w:val="38"/>
        </w:numPr>
        <w:spacing w:before="0" w:after="0" w:line="360" w:lineRule="auto"/>
        <w:rPr>
          <w:sz w:val="20"/>
          <w:szCs w:val="20"/>
        </w:rPr>
      </w:pPr>
      <w:hyperlink r:id="rId53" w:history="1">
        <w:r w:rsidR="003119F4" w:rsidRPr="003119F4">
          <w:rPr>
            <w:rStyle w:val="Hyperlink"/>
            <w:sz w:val="20"/>
            <w:szCs w:val="20"/>
          </w:rPr>
          <w:t>http://klicksafe.de</w:t>
        </w:r>
      </w:hyperlink>
    </w:p>
    <w:p w14:paraId="66E84FD7" w14:textId="77777777" w:rsidR="003119F4" w:rsidRPr="003119F4" w:rsidRDefault="00DC3E01" w:rsidP="003119F4">
      <w:pPr>
        <w:pStyle w:val="Listenabsatz"/>
        <w:numPr>
          <w:ilvl w:val="0"/>
          <w:numId w:val="38"/>
        </w:numPr>
        <w:spacing w:before="0" w:after="0" w:line="360" w:lineRule="auto"/>
        <w:rPr>
          <w:sz w:val="20"/>
          <w:szCs w:val="20"/>
        </w:rPr>
      </w:pPr>
      <w:hyperlink r:id="rId54" w:history="1">
        <w:r w:rsidR="003119F4" w:rsidRPr="003119F4">
          <w:rPr>
            <w:rStyle w:val="Hyperlink"/>
            <w:sz w:val="20"/>
            <w:szCs w:val="20"/>
          </w:rPr>
          <w:t>http://mobbing-schluss-damit.de</w:t>
        </w:r>
      </w:hyperlink>
      <w:r w:rsidR="003119F4" w:rsidRPr="003119F4">
        <w:rPr>
          <w:sz w:val="20"/>
          <w:szCs w:val="20"/>
        </w:rPr>
        <w:t xml:space="preserve"> </w:t>
      </w:r>
    </w:p>
    <w:p w14:paraId="794BD653" w14:textId="77777777" w:rsidR="003119F4" w:rsidRPr="003119F4" w:rsidRDefault="00DC3E01" w:rsidP="003119F4">
      <w:pPr>
        <w:pStyle w:val="Listenabsatz"/>
        <w:numPr>
          <w:ilvl w:val="0"/>
          <w:numId w:val="38"/>
        </w:numPr>
        <w:spacing w:before="0" w:after="0" w:line="360" w:lineRule="auto"/>
        <w:rPr>
          <w:sz w:val="20"/>
          <w:szCs w:val="20"/>
        </w:rPr>
      </w:pPr>
      <w:hyperlink r:id="rId55" w:history="1">
        <w:r w:rsidR="003119F4" w:rsidRPr="003119F4">
          <w:rPr>
            <w:rStyle w:val="Hyperlink"/>
            <w:sz w:val="20"/>
            <w:szCs w:val="20"/>
          </w:rPr>
          <w:t>http://mobbingberatung.info</w:t>
        </w:r>
      </w:hyperlink>
      <w:r w:rsidR="003119F4" w:rsidRPr="003119F4">
        <w:rPr>
          <w:sz w:val="20"/>
          <w:szCs w:val="20"/>
        </w:rPr>
        <w:t xml:space="preserve"> </w:t>
      </w:r>
    </w:p>
    <w:p w14:paraId="6D6A2B94" w14:textId="55D8F0A9" w:rsidR="003119F4" w:rsidRPr="003119F4" w:rsidRDefault="00DC3E01" w:rsidP="003119F4">
      <w:pPr>
        <w:pStyle w:val="Listenabsatz"/>
        <w:numPr>
          <w:ilvl w:val="0"/>
          <w:numId w:val="38"/>
        </w:numPr>
        <w:spacing w:before="0" w:after="0" w:line="360" w:lineRule="auto"/>
        <w:rPr>
          <w:sz w:val="20"/>
          <w:szCs w:val="20"/>
        </w:rPr>
      </w:pPr>
      <w:hyperlink r:id="rId56" w:history="1">
        <w:r w:rsidR="003119F4" w:rsidRPr="003119F4">
          <w:rPr>
            <w:rStyle w:val="Hyperlink"/>
            <w:sz w:val="20"/>
            <w:szCs w:val="20"/>
          </w:rPr>
          <w:t>http://nummergegenkummer.de</w:t>
        </w:r>
      </w:hyperlink>
      <w:r w:rsidR="003119F4" w:rsidRPr="003119F4">
        <w:rPr>
          <w:sz w:val="20"/>
          <w:szCs w:val="20"/>
        </w:rPr>
        <w:t xml:space="preserve"> </w:t>
      </w:r>
    </w:p>
    <w:p w14:paraId="1D16CFAB" w14:textId="77777777" w:rsidR="003119F4" w:rsidRPr="003119F4" w:rsidRDefault="00DC3E01" w:rsidP="003119F4">
      <w:pPr>
        <w:pStyle w:val="Listenabsatz"/>
        <w:numPr>
          <w:ilvl w:val="0"/>
          <w:numId w:val="38"/>
        </w:numPr>
        <w:spacing w:before="0" w:after="0" w:line="360" w:lineRule="auto"/>
        <w:rPr>
          <w:sz w:val="20"/>
          <w:szCs w:val="20"/>
        </w:rPr>
      </w:pPr>
      <w:hyperlink r:id="rId57" w:history="1">
        <w:r w:rsidR="003119F4" w:rsidRPr="003119F4">
          <w:rPr>
            <w:rStyle w:val="Hyperlink"/>
            <w:sz w:val="20"/>
            <w:szCs w:val="20"/>
          </w:rPr>
          <w:t>http://radiohilft.de</w:t>
        </w:r>
      </w:hyperlink>
      <w:r w:rsidR="003119F4" w:rsidRPr="003119F4">
        <w:rPr>
          <w:sz w:val="20"/>
          <w:szCs w:val="20"/>
        </w:rPr>
        <w:t xml:space="preserve"> </w:t>
      </w:r>
    </w:p>
    <w:p w14:paraId="0F299330" w14:textId="77777777" w:rsidR="003119F4" w:rsidRPr="003119F4" w:rsidRDefault="00DC3E01" w:rsidP="003119F4">
      <w:pPr>
        <w:pStyle w:val="Listenabsatz"/>
        <w:numPr>
          <w:ilvl w:val="0"/>
          <w:numId w:val="38"/>
        </w:numPr>
        <w:spacing w:before="0" w:after="0" w:line="360" w:lineRule="auto"/>
        <w:rPr>
          <w:rFonts w:asciiTheme="minorHAnsi" w:hAnsiTheme="minorHAnsi"/>
        </w:rPr>
      </w:pPr>
      <w:hyperlink r:id="rId58" w:history="1">
        <w:r w:rsidR="003119F4" w:rsidRPr="003119F4">
          <w:rPr>
            <w:rStyle w:val="Hyperlink"/>
            <w:sz w:val="20"/>
            <w:szCs w:val="20"/>
          </w:rPr>
          <w:t>http://schueler-gegen-mobbing.de</w:t>
        </w:r>
      </w:hyperlink>
      <w:r w:rsidR="003119F4" w:rsidRPr="003119F4">
        <w:rPr>
          <w:rFonts w:asciiTheme="minorHAnsi" w:hAnsiTheme="minorHAnsi"/>
        </w:rPr>
        <w:t xml:space="preserve"> </w:t>
      </w:r>
    </w:p>
    <w:p w14:paraId="1E749420" w14:textId="77777777" w:rsidR="00911B25" w:rsidRPr="00542DF1" w:rsidRDefault="00911B25" w:rsidP="003119F4">
      <w:pPr>
        <w:spacing w:line="360" w:lineRule="auto"/>
        <w:rPr>
          <w:rFonts w:asciiTheme="minorHAnsi" w:hAnsiTheme="minorHAnsi"/>
        </w:rPr>
        <w:sectPr w:rsidR="00911B25" w:rsidRPr="00542DF1" w:rsidSect="005D47DB">
          <w:footerReference w:type="default" r:id="rId59"/>
          <w:pgSz w:w="11906" w:h="16838"/>
          <w:pgMar w:top="1418" w:right="1418" w:bottom="1134" w:left="1418" w:header="720" w:footer="709" w:gutter="0"/>
          <w:cols w:space="720"/>
          <w:docGrid w:linePitch="600" w:charSpace="36864"/>
        </w:sectPr>
      </w:pPr>
    </w:p>
    <w:p w14:paraId="79635A7A" w14:textId="77777777" w:rsidR="00911B25" w:rsidRPr="00303914" w:rsidRDefault="00911B25" w:rsidP="00303914">
      <w:pPr>
        <w:pStyle w:val="FSM-berschrift4"/>
      </w:pPr>
      <w:r w:rsidRPr="00303914">
        <w:lastRenderedPageBreak/>
        <w:t xml:space="preserve">Unterstützung gegen Cybermobbing – Anlaufstellen für Informationen und Beratung </w:t>
      </w:r>
    </w:p>
    <w:p w14:paraId="7392E5C4" w14:textId="77777777" w:rsidR="00911B25" w:rsidRPr="004D473B" w:rsidRDefault="00911B25" w:rsidP="004D473B">
      <w:pPr>
        <w:pStyle w:val="FSM-Standard"/>
        <w:rPr>
          <w:b/>
        </w:rPr>
      </w:pPr>
      <w:r w:rsidRPr="004D473B">
        <w:rPr>
          <w:b/>
        </w:rPr>
        <w:t>Tabellarische Übersicht</w:t>
      </w:r>
    </w:p>
    <w:tbl>
      <w:tblPr>
        <w:tblW w:w="14582" w:type="dxa"/>
        <w:tblInd w:w="-40" w:type="dxa"/>
        <w:tblLayout w:type="fixed"/>
        <w:tblLook w:val="0000" w:firstRow="0" w:lastRow="0" w:firstColumn="0" w:lastColumn="0" w:noHBand="0" w:noVBand="0"/>
      </w:tblPr>
      <w:tblGrid>
        <w:gridCol w:w="2660"/>
        <w:gridCol w:w="2268"/>
        <w:gridCol w:w="3260"/>
        <w:gridCol w:w="2931"/>
        <w:gridCol w:w="3463"/>
      </w:tblGrid>
      <w:tr w:rsidR="00911B25" w:rsidRPr="003119F4" w14:paraId="3A54B19A" w14:textId="77777777" w:rsidTr="00541EE5">
        <w:trPr>
          <w:cantSplit/>
          <w:tblHeader/>
        </w:trPr>
        <w:tc>
          <w:tcPr>
            <w:tcW w:w="2660" w:type="dxa"/>
            <w:tcBorders>
              <w:top w:val="single" w:sz="4" w:space="0" w:color="000000"/>
              <w:left w:val="single" w:sz="4" w:space="0" w:color="000000"/>
              <w:bottom w:val="single" w:sz="4" w:space="0" w:color="000000"/>
            </w:tcBorders>
            <w:shd w:val="clear" w:color="auto" w:fill="auto"/>
          </w:tcPr>
          <w:p w14:paraId="65857C53" w14:textId="434916EB" w:rsidR="00911B25" w:rsidRPr="003119F4" w:rsidRDefault="00911B25">
            <w:pPr>
              <w:pStyle w:val="berschrift5"/>
              <w:rPr>
                <w:rFonts w:cs="Arial"/>
                <w:sz w:val="20"/>
                <w:szCs w:val="20"/>
              </w:rPr>
            </w:pPr>
            <w:r w:rsidRPr="003119F4">
              <w:rPr>
                <w:rFonts w:cs="Arial"/>
                <w:sz w:val="20"/>
                <w:szCs w:val="20"/>
              </w:rPr>
              <w:t>Name/Adresse der Website</w:t>
            </w:r>
          </w:p>
        </w:tc>
        <w:tc>
          <w:tcPr>
            <w:tcW w:w="2268" w:type="dxa"/>
            <w:tcBorders>
              <w:top w:val="single" w:sz="4" w:space="0" w:color="000000"/>
              <w:left w:val="single" w:sz="4" w:space="0" w:color="000000"/>
              <w:bottom w:val="single" w:sz="4" w:space="0" w:color="000000"/>
            </w:tcBorders>
            <w:shd w:val="clear" w:color="auto" w:fill="auto"/>
          </w:tcPr>
          <w:p w14:paraId="4CFF5A30" w14:textId="77777777" w:rsidR="00911B25" w:rsidRPr="003119F4" w:rsidRDefault="00911B25">
            <w:pPr>
              <w:pStyle w:val="berschrift5"/>
              <w:rPr>
                <w:rFonts w:cs="Arial"/>
                <w:sz w:val="20"/>
                <w:szCs w:val="20"/>
              </w:rPr>
            </w:pPr>
            <w:r w:rsidRPr="003119F4">
              <w:rPr>
                <w:rFonts w:cs="Arial"/>
                <w:sz w:val="20"/>
                <w:szCs w:val="20"/>
              </w:rPr>
              <w:t xml:space="preserve">An wen richtet sich die Website? </w:t>
            </w:r>
          </w:p>
        </w:tc>
        <w:tc>
          <w:tcPr>
            <w:tcW w:w="3260" w:type="dxa"/>
            <w:tcBorders>
              <w:top w:val="single" w:sz="4" w:space="0" w:color="000000"/>
              <w:left w:val="single" w:sz="4" w:space="0" w:color="000000"/>
              <w:bottom w:val="single" w:sz="4" w:space="0" w:color="000000"/>
            </w:tcBorders>
            <w:shd w:val="clear" w:color="auto" w:fill="auto"/>
          </w:tcPr>
          <w:p w14:paraId="7B33BBB3" w14:textId="77777777" w:rsidR="00911B25" w:rsidRPr="003119F4" w:rsidRDefault="00911B25">
            <w:pPr>
              <w:pStyle w:val="berschrift5"/>
              <w:rPr>
                <w:rFonts w:cs="Arial"/>
                <w:sz w:val="20"/>
                <w:szCs w:val="20"/>
              </w:rPr>
            </w:pPr>
            <w:r w:rsidRPr="003119F4">
              <w:rPr>
                <w:rFonts w:cs="Arial"/>
                <w:sz w:val="20"/>
                <w:szCs w:val="20"/>
              </w:rPr>
              <w:t>Um welche Themen geht es?</w:t>
            </w:r>
          </w:p>
        </w:tc>
        <w:tc>
          <w:tcPr>
            <w:tcW w:w="2931" w:type="dxa"/>
            <w:tcBorders>
              <w:top w:val="single" w:sz="4" w:space="0" w:color="000000"/>
              <w:left w:val="single" w:sz="4" w:space="0" w:color="000000"/>
              <w:bottom w:val="single" w:sz="4" w:space="0" w:color="000000"/>
            </w:tcBorders>
            <w:shd w:val="clear" w:color="auto" w:fill="auto"/>
          </w:tcPr>
          <w:p w14:paraId="0AB4C12F" w14:textId="77777777" w:rsidR="00911B25" w:rsidRPr="003119F4" w:rsidRDefault="00911B25">
            <w:pPr>
              <w:pStyle w:val="berschrift5"/>
              <w:rPr>
                <w:rFonts w:cs="Arial"/>
                <w:sz w:val="20"/>
                <w:szCs w:val="20"/>
              </w:rPr>
            </w:pPr>
            <w:r w:rsidRPr="003119F4">
              <w:rPr>
                <w:rFonts w:cs="Arial"/>
                <w:sz w:val="20"/>
                <w:szCs w:val="20"/>
              </w:rPr>
              <w:t>Welche Hilfeangebote gibt es?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5363E4FD" w14:textId="77777777" w:rsidR="00911B25" w:rsidRPr="003119F4" w:rsidRDefault="00911B25">
            <w:pPr>
              <w:pStyle w:val="berschrift5"/>
              <w:rPr>
                <w:rFonts w:cs="Arial"/>
                <w:sz w:val="20"/>
                <w:szCs w:val="20"/>
              </w:rPr>
            </w:pPr>
            <w:r w:rsidRPr="003119F4">
              <w:rPr>
                <w:rFonts w:cs="Arial"/>
                <w:sz w:val="20"/>
                <w:szCs w:val="20"/>
              </w:rPr>
              <w:t>Wer ist der Anbieter der Informationen?</w:t>
            </w:r>
          </w:p>
        </w:tc>
      </w:tr>
      <w:tr w:rsidR="00911B25" w:rsidRPr="003119F4" w14:paraId="4F18CF48"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5E2E25CE" w14:textId="77777777" w:rsidR="00911B25" w:rsidRPr="003119F4" w:rsidRDefault="00DC3E01">
            <w:pPr>
              <w:pStyle w:val="Aufzhlung"/>
              <w:numPr>
                <w:ilvl w:val="0"/>
                <w:numId w:val="0"/>
              </w:numPr>
              <w:rPr>
                <w:sz w:val="20"/>
                <w:szCs w:val="20"/>
              </w:rPr>
            </w:pPr>
            <w:hyperlink r:id="rId60" w:history="1">
              <w:r w:rsidR="00911B25" w:rsidRPr="003119F4">
                <w:rPr>
                  <w:rStyle w:val="Hyperlink"/>
                  <w:sz w:val="20"/>
                  <w:szCs w:val="20"/>
                </w:rPr>
                <w:t>http://bke.de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2B6D26E7" w14:textId="77777777" w:rsidR="00911B25" w:rsidRPr="003119F4" w:rsidRDefault="00911B25">
            <w:pPr>
              <w:rPr>
                <w:sz w:val="20"/>
                <w:szCs w:val="20"/>
              </w:rPr>
            </w:pPr>
            <w:r w:rsidRPr="003119F4">
              <w:rPr>
                <w:sz w:val="20"/>
                <w:szCs w:val="20"/>
              </w:rPr>
              <w:t>Kinder, Jugendliche und Eltern</w:t>
            </w:r>
          </w:p>
        </w:tc>
        <w:tc>
          <w:tcPr>
            <w:tcW w:w="3260" w:type="dxa"/>
            <w:tcBorders>
              <w:top w:val="single" w:sz="4" w:space="0" w:color="000000"/>
              <w:left w:val="single" w:sz="4" w:space="0" w:color="000000"/>
              <w:bottom w:val="single" w:sz="4" w:space="0" w:color="000000"/>
            </w:tcBorders>
            <w:shd w:val="clear" w:color="auto" w:fill="auto"/>
          </w:tcPr>
          <w:p w14:paraId="157A484F" w14:textId="77777777" w:rsidR="00911B25" w:rsidRPr="003119F4" w:rsidRDefault="00911B25">
            <w:pPr>
              <w:rPr>
                <w:sz w:val="20"/>
                <w:szCs w:val="20"/>
              </w:rPr>
            </w:pPr>
            <w:r w:rsidRPr="003119F4">
              <w:rPr>
                <w:sz w:val="20"/>
                <w:szCs w:val="20"/>
              </w:rPr>
              <w:t>Erziehungsberatung für Eltern und Beratung für Kinder und Jugendliche bei Problemen im Elternhaus oder in der Schule</w:t>
            </w:r>
          </w:p>
        </w:tc>
        <w:tc>
          <w:tcPr>
            <w:tcW w:w="2931" w:type="dxa"/>
            <w:tcBorders>
              <w:top w:val="single" w:sz="4" w:space="0" w:color="000000"/>
              <w:left w:val="single" w:sz="4" w:space="0" w:color="000000"/>
              <w:bottom w:val="single" w:sz="4" w:space="0" w:color="000000"/>
            </w:tcBorders>
            <w:shd w:val="clear" w:color="auto" w:fill="auto"/>
          </w:tcPr>
          <w:p w14:paraId="0F34B0C1" w14:textId="77777777" w:rsidR="00911B25" w:rsidRPr="003119F4" w:rsidRDefault="00911B25">
            <w:pPr>
              <w:rPr>
                <w:rStyle w:val="Fett"/>
                <w:b w:val="0"/>
                <w:bCs w:val="0"/>
                <w:sz w:val="20"/>
                <w:szCs w:val="20"/>
              </w:rPr>
            </w:pPr>
            <w:r w:rsidRPr="003119F4">
              <w:rPr>
                <w:sz w:val="20"/>
                <w:szCs w:val="20"/>
              </w:rPr>
              <w:t>Chat-Beratung (Gruppen- und Einzelchat möglich) und Einzelberatungen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36D9C79" w14:textId="77777777" w:rsidR="00911B25" w:rsidRPr="003119F4" w:rsidRDefault="00911B25">
            <w:pPr>
              <w:rPr>
                <w:sz w:val="20"/>
                <w:szCs w:val="20"/>
              </w:rPr>
            </w:pPr>
            <w:r w:rsidRPr="003119F4">
              <w:rPr>
                <w:rStyle w:val="Fett"/>
                <w:b w:val="0"/>
                <w:bCs w:val="0"/>
                <w:sz w:val="20"/>
                <w:szCs w:val="20"/>
              </w:rPr>
              <w:t xml:space="preserve">Bundeskonferenz für Erziehungsberatung e.V.; </w:t>
            </w:r>
            <w:r w:rsidRPr="003119F4">
              <w:rPr>
                <w:sz w:val="20"/>
                <w:szCs w:val="20"/>
              </w:rPr>
              <w:t>Fachverband für Erziehungs-, Familien und Jugendberatung</w:t>
            </w:r>
          </w:p>
        </w:tc>
      </w:tr>
      <w:tr w:rsidR="00911B25" w:rsidRPr="003119F4" w14:paraId="1B114262"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05D4EAC8" w14:textId="77777777" w:rsidR="00911B25" w:rsidRPr="003119F4" w:rsidRDefault="00DC3E01">
            <w:pPr>
              <w:pStyle w:val="Aufzhlung"/>
              <w:numPr>
                <w:ilvl w:val="0"/>
                <w:numId w:val="0"/>
              </w:numPr>
              <w:rPr>
                <w:sz w:val="20"/>
                <w:szCs w:val="20"/>
              </w:rPr>
            </w:pPr>
            <w:hyperlink r:id="rId61" w:history="1">
              <w:r w:rsidR="00911B25" w:rsidRPr="003119F4">
                <w:rPr>
                  <w:rStyle w:val="Hyperlink"/>
                  <w:sz w:val="20"/>
                  <w:szCs w:val="20"/>
                </w:rPr>
                <w:t>http://handysektor.de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543FA42A" w14:textId="77777777" w:rsidR="00911B25" w:rsidRPr="003119F4" w:rsidRDefault="00911B25">
            <w:pPr>
              <w:rPr>
                <w:sz w:val="20"/>
                <w:szCs w:val="20"/>
              </w:rPr>
            </w:pPr>
            <w:r w:rsidRPr="003119F4">
              <w:rPr>
                <w:sz w:val="20"/>
                <w:szCs w:val="20"/>
              </w:rPr>
              <w:t>Jugendliche</w:t>
            </w:r>
          </w:p>
        </w:tc>
        <w:tc>
          <w:tcPr>
            <w:tcW w:w="3260" w:type="dxa"/>
            <w:tcBorders>
              <w:top w:val="single" w:sz="4" w:space="0" w:color="000000"/>
              <w:left w:val="single" w:sz="4" w:space="0" w:color="000000"/>
              <w:bottom w:val="single" w:sz="4" w:space="0" w:color="000000"/>
            </w:tcBorders>
            <w:shd w:val="clear" w:color="auto" w:fill="auto"/>
          </w:tcPr>
          <w:p w14:paraId="2889D13A" w14:textId="660103D2" w:rsidR="00911B25" w:rsidRPr="003119F4" w:rsidRDefault="00911B25">
            <w:pPr>
              <w:rPr>
                <w:sz w:val="20"/>
                <w:szCs w:val="20"/>
              </w:rPr>
            </w:pPr>
            <w:r w:rsidRPr="003119F4">
              <w:rPr>
                <w:sz w:val="20"/>
                <w:szCs w:val="20"/>
              </w:rPr>
              <w:t>sichere Nutzung von WLAN, Mobiltelefon, Notebook, Game Konsole, Bluetooth</w:t>
            </w:r>
            <w:r w:rsidR="004D473B">
              <w:rPr>
                <w:sz w:val="20"/>
                <w:szCs w:val="20"/>
              </w:rPr>
              <w:t>;</w:t>
            </w:r>
            <w:r w:rsidRPr="003119F4">
              <w:rPr>
                <w:sz w:val="20"/>
                <w:szCs w:val="20"/>
              </w:rPr>
              <w:t xml:space="preserve"> Informationen zu verdeckten Kosten und gesundheitlichen Risiken mit mobilen Netzen.</w:t>
            </w:r>
          </w:p>
        </w:tc>
        <w:tc>
          <w:tcPr>
            <w:tcW w:w="2931" w:type="dxa"/>
            <w:tcBorders>
              <w:top w:val="single" w:sz="4" w:space="0" w:color="000000"/>
              <w:left w:val="single" w:sz="4" w:space="0" w:color="000000"/>
              <w:bottom w:val="single" w:sz="4" w:space="0" w:color="000000"/>
            </w:tcBorders>
            <w:shd w:val="clear" w:color="auto" w:fill="auto"/>
          </w:tcPr>
          <w:p w14:paraId="4A2C5C1C" w14:textId="77777777" w:rsidR="00911B25" w:rsidRPr="003119F4" w:rsidRDefault="00911B25">
            <w:pPr>
              <w:rPr>
                <w:sz w:val="20"/>
                <w:szCs w:val="20"/>
              </w:rPr>
            </w:pPr>
            <w:r w:rsidRPr="003119F4">
              <w:rPr>
                <w:sz w:val="20"/>
                <w:szCs w:val="20"/>
              </w:rPr>
              <w:t>Tipps und Tricks, umfangreiche Materialsammlung, von A-Z Sammlung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2D6874C" w14:textId="664BA7A2" w:rsidR="00911B25" w:rsidRPr="003119F4" w:rsidRDefault="00911B25">
            <w:pPr>
              <w:rPr>
                <w:sz w:val="20"/>
                <w:szCs w:val="20"/>
              </w:rPr>
            </w:pPr>
            <w:r w:rsidRPr="003119F4">
              <w:rPr>
                <w:sz w:val="20"/>
                <w:szCs w:val="20"/>
              </w:rPr>
              <w:t>Landesanstalt für Medien Nordrhein-Westfalen (LfM), Medienpädagogische</w:t>
            </w:r>
            <w:r w:rsidR="00431EF2" w:rsidRPr="003119F4">
              <w:rPr>
                <w:sz w:val="20"/>
                <w:szCs w:val="20"/>
              </w:rPr>
              <w:t>r</w:t>
            </w:r>
            <w:r w:rsidRPr="003119F4">
              <w:rPr>
                <w:sz w:val="20"/>
                <w:szCs w:val="20"/>
              </w:rPr>
              <w:t xml:space="preserve"> Forschungsverbund Südwest (mpfs)</w:t>
            </w:r>
          </w:p>
        </w:tc>
      </w:tr>
      <w:tr w:rsidR="00911B25" w:rsidRPr="003119F4" w14:paraId="6663E9B6"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744E017A" w14:textId="77777777" w:rsidR="00911B25" w:rsidRPr="003119F4" w:rsidRDefault="00DC3E01">
            <w:pPr>
              <w:pStyle w:val="Aufzhlung"/>
              <w:numPr>
                <w:ilvl w:val="0"/>
                <w:numId w:val="0"/>
              </w:numPr>
              <w:rPr>
                <w:rStyle w:val="Hyperlink"/>
                <w:sz w:val="20"/>
                <w:szCs w:val="20"/>
              </w:rPr>
            </w:pPr>
            <w:hyperlink r:id="rId62" w:history="1">
              <w:r w:rsidR="00911B25" w:rsidRPr="003119F4">
                <w:rPr>
                  <w:rStyle w:val="Hyperlink"/>
                  <w:sz w:val="20"/>
                  <w:szCs w:val="20"/>
                </w:rPr>
                <w:t>http://jugendinfo.de</w:t>
              </w:r>
            </w:hyperlink>
          </w:p>
          <w:p w14:paraId="002C5FEE" w14:textId="59531333" w:rsidR="00512130" w:rsidRPr="003119F4" w:rsidRDefault="00512130">
            <w:pPr>
              <w:pStyle w:val="Aufzhlung"/>
              <w:numPr>
                <w:ilvl w:val="0"/>
                <w:numId w:val="0"/>
              </w:numPr>
              <w:outlineLvl w:val="6"/>
              <w:rPr>
                <w:sz w:val="20"/>
                <w:szCs w:val="20"/>
              </w:rPr>
            </w:pPr>
            <w:r w:rsidRPr="003119F4">
              <w:rPr>
                <w:rStyle w:val="Hyperlink"/>
                <w:sz w:val="20"/>
                <w:szCs w:val="20"/>
                <w:u w:val="none"/>
              </w:rPr>
              <w:t>für Bremen und Bremerhaven</w:t>
            </w:r>
          </w:p>
        </w:tc>
        <w:tc>
          <w:tcPr>
            <w:tcW w:w="2268" w:type="dxa"/>
            <w:tcBorders>
              <w:top w:val="single" w:sz="4" w:space="0" w:color="000000"/>
              <w:left w:val="single" w:sz="4" w:space="0" w:color="000000"/>
              <w:bottom w:val="single" w:sz="4" w:space="0" w:color="000000"/>
            </w:tcBorders>
            <w:shd w:val="clear" w:color="auto" w:fill="auto"/>
          </w:tcPr>
          <w:p w14:paraId="4168D506" w14:textId="77777777" w:rsidR="00911B25" w:rsidRPr="003119F4" w:rsidRDefault="00911B25">
            <w:pPr>
              <w:rPr>
                <w:sz w:val="20"/>
                <w:szCs w:val="20"/>
              </w:rPr>
            </w:pPr>
            <w:r w:rsidRPr="003119F4">
              <w:rPr>
                <w:sz w:val="20"/>
                <w:szCs w:val="20"/>
              </w:rPr>
              <w:t>Kinder und Jugendliche</w:t>
            </w:r>
          </w:p>
        </w:tc>
        <w:tc>
          <w:tcPr>
            <w:tcW w:w="3260" w:type="dxa"/>
            <w:tcBorders>
              <w:top w:val="single" w:sz="4" w:space="0" w:color="000000"/>
              <w:left w:val="single" w:sz="4" w:space="0" w:color="000000"/>
              <w:bottom w:val="single" w:sz="4" w:space="0" w:color="000000"/>
            </w:tcBorders>
            <w:shd w:val="clear" w:color="auto" w:fill="auto"/>
          </w:tcPr>
          <w:p w14:paraId="6DC11D6C" w14:textId="4FFC6FF2" w:rsidR="00911B25" w:rsidRPr="003119F4" w:rsidRDefault="00911B25">
            <w:pPr>
              <w:rPr>
                <w:sz w:val="20"/>
                <w:szCs w:val="20"/>
              </w:rPr>
            </w:pPr>
            <w:r w:rsidRPr="003119F4">
              <w:rPr>
                <w:sz w:val="20"/>
                <w:szCs w:val="20"/>
              </w:rPr>
              <w:t>sehr viele Themen: Ausbildung, Praktika, Essstörungen, Gewaltprävention (jedoch auf das Bundesland begrenzt)</w:t>
            </w:r>
          </w:p>
        </w:tc>
        <w:tc>
          <w:tcPr>
            <w:tcW w:w="2931" w:type="dxa"/>
            <w:tcBorders>
              <w:top w:val="single" w:sz="4" w:space="0" w:color="000000"/>
              <w:left w:val="single" w:sz="4" w:space="0" w:color="000000"/>
              <w:bottom w:val="single" w:sz="4" w:space="0" w:color="000000"/>
            </w:tcBorders>
            <w:shd w:val="clear" w:color="auto" w:fill="auto"/>
          </w:tcPr>
          <w:p w14:paraId="2492A316" w14:textId="77777777" w:rsidR="00911B25" w:rsidRPr="003119F4" w:rsidRDefault="00911B25">
            <w:pPr>
              <w:rPr>
                <w:sz w:val="20"/>
                <w:szCs w:val="20"/>
              </w:rPr>
            </w:pPr>
            <w:r w:rsidRPr="003119F4">
              <w:rPr>
                <w:sz w:val="20"/>
                <w:szCs w:val="20"/>
              </w:rPr>
              <w:t>Links und Artikel zum ausgewählten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887375E" w14:textId="77777777" w:rsidR="00911B25" w:rsidRPr="003119F4" w:rsidRDefault="00911B25">
            <w:pPr>
              <w:rPr>
                <w:sz w:val="20"/>
                <w:szCs w:val="20"/>
              </w:rPr>
            </w:pPr>
            <w:r w:rsidRPr="003119F4">
              <w:rPr>
                <w:sz w:val="20"/>
                <w:szCs w:val="20"/>
              </w:rPr>
              <w:t>ServiceBureau Jugendinformation, eine Einrichtung der Jugendbildungsstätte LidiceHaus GmbH</w:t>
            </w:r>
          </w:p>
        </w:tc>
      </w:tr>
      <w:tr w:rsidR="00911B25" w:rsidRPr="003119F4" w14:paraId="4DD93238"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2209DFC8" w14:textId="77777777" w:rsidR="00911B25" w:rsidRPr="003119F4" w:rsidRDefault="00DC3E01">
            <w:pPr>
              <w:pStyle w:val="Aufzhlung"/>
              <w:numPr>
                <w:ilvl w:val="0"/>
                <w:numId w:val="0"/>
              </w:numPr>
              <w:rPr>
                <w:sz w:val="20"/>
                <w:szCs w:val="20"/>
              </w:rPr>
            </w:pPr>
            <w:hyperlink r:id="rId63" w:history="1">
              <w:r w:rsidR="00911B25" w:rsidRPr="003119F4">
                <w:rPr>
                  <w:rStyle w:val="Hyperlink"/>
                  <w:sz w:val="20"/>
                  <w:szCs w:val="20"/>
                </w:rPr>
                <w:t>http://junoma.de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6FDACE60" w14:textId="77777777" w:rsidR="00911B25" w:rsidRPr="003119F4" w:rsidRDefault="00911B25">
            <w:pPr>
              <w:rPr>
                <w:sz w:val="20"/>
                <w:szCs w:val="20"/>
              </w:rPr>
            </w:pPr>
            <w:r w:rsidRPr="003119F4">
              <w:rPr>
                <w:sz w:val="20"/>
                <w:szCs w:val="20"/>
              </w:rPr>
              <w:t>Kinder, Jugendliche und junge Erwachsene unter 25</w:t>
            </w:r>
          </w:p>
        </w:tc>
        <w:tc>
          <w:tcPr>
            <w:tcW w:w="3260" w:type="dxa"/>
            <w:tcBorders>
              <w:top w:val="single" w:sz="4" w:space="0" w:color="000000"/>
              <w:left w:val="single" w:sz="4" w:space="0" w:color="000000"/>
              <w:bottom w:val="single" w:sz="4" w:space="0" w:color="000000"/>
            </w:tcBorders>
            <w:shd w:val="clear" w:color="auto" w:fill="auto"/>
          </w:tcPr>
          <w:p w14:paraId="382C2718" w14:textId="77777777" w:rsidR="00911B25" w:rsidRPr="003119F4" w:rsidRDefault="00911B25">
            <w:pPr>
              <w:rPr>
                <w:sz w:val="20"/>
                <w:szCs w:val="20"/>
              </w:rPr>
            </w:pPr>
            <w:r w:rsidRPr="003119F4">
              <w:rPr>
                <w:sz w:val="20"/>
                <w:szCs w:val="20"/>
              </w:rPr>
              <w:t>sehr vielfältig: von Essstörungen über Drogenprobleme bis zu Missbrauch und Gewalt</w:t>
            </w:r>
          </w:p>
        </w:tc>
        <w:tc>
          <w:tcPr>
            <w:tcW w:w="2931" w:type="dxa"/>
            <w:tcBorders>
              <w:top w:val="single" w:sz="4" w:space="0" w:color="000000"/>
              <w:left w:val="single" w:sz="4" w:space="0" w:color="000000"/>
              <w:bottom w:val="single" w:sz="4" w:space="0" w:color="000000"/>
            </w:tcBorders>
            <w:shd w:val="clear" w:color="auto" w:fill="auto"/>
          </w:tcPr>
          <w:p w14:paraId="10E4A50E" w14:textId="77777777" w:rsidR="00911B25" w:rsidRPr="003119F4" w:rsidRDefault="00911B25">
            <w:pPr>
              <w:rPr>
                <w:sz w:val="20"/>
                <w:szCs w:val="20"/>
              </w:rPr>
            </w:pPr>
            <w:r w:rsidRPr="003119F4">
              <w:rPr>
                <w:sz w:val="20"/>
                <w:szCs w:val="20"/>
              </w:rPr>
              <w:t>E-Mail-Beratung mit Antwort von Psychologen oder Sozialpädagogen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E9CBBB1" w14:textId="77777777" w:rsidR="00911B25" w:rsidRPr="003119F4" w:rsidRDefault="00911B25">
            <w:pPr>
              <w:rPr>
                <w:sz w:val="20"/>
                <w:szCs w:val="20"/>
              </w:rPr>
            </w:pPr>
            <w:r w:rsidRPr="003119F4">
              <w:rPr>
                <w:sz w:val="20"/>
                <w:szCs w:val="20"/>
              </w:rPr>
              <w:t>Jung und Jetzt e.V.</w:t>
            </w:r>
          </w:p>
        </w:tc>
      </w:tr>
      <w:tr w:rsidR="00911B25" w:rsidRPr="003119F4" w14:paraId="0EC34725"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20685BAC" w14:textId="77777777" w:rsidR="00911B25" w:rsidRPr="003119F4" w:rsidRDefault="00DC3E01">
            <w:pPr>
              <w:pStyle w:val="Aufzhlung"/>
              <w:numPr>
                <w:ilvl w:val="0"/>
                <w:numId w:val="0"/>
              </w:numPr>
              <w:rPr>
                <w:sz w:val="20"/>
                <w:szCs w:val="20"/>
              </w:rPr>
            </w:pPr>
            <w:hyperlink r:id="rId64" w:history="1">
              <w:r w:rsidR="00911B25" w:rsidRPr="003119F4">
                <w:rPr>
                  <w:rStyle w:val="Hyperlink"/>
                  <w:sz w:val="20"/>
                  <w:szCs w:val="20"/>
                </w:rPr>
                <w:t>http://juuuport.de</w:t>
              </w:r>
            </w:hyperlink>
          </w:p>
        </w:tc>
        <w:tc>
          <w:tcPr>
            <w:tcW w:w="2268" w:type="dxa"/>
            <w:tcBorders>
              <w:top w:val="single" w:sz="4" w:space="0" w:color="000000"/>
              <w:left w:val="single" w:sz="4" w:space="0" w:color="000000"/>
              <w:bottom w:val="single" w:sz="4" w:space="0" w:color="000000"/>
            </w:tcBorders>
            <w:shd w:val="clear" w:color="auto" w:fill="auto"/>
          </w:tcPr>
          <w:p w14:paraId="5E919A58" w14:textId="77777777" w:rsidR="00911B25" w:rsidRPr="003119F4" w:rsidRDefault="00911B25">
            <w:pPr>
              <w:rPr>
                <w:sz w:val="20"/>
                <w:szCs w:val="20"/>
              </w:rPr>
            </w:pPr>
            <w:r w:rsidRPr="003119F4">
              <w:rPr>
                <w:sz w:val="20"/>
                <w:szCs w:val="20"/>
              </w:rPr>
              <w:t>von Jugendlichen für Jugendliche</w:t>
            </w:r>
          </w:p>
        </w:tc>
        <w:tc>
          <w:tcPr>
            <w:tcW w:w="3260" w:type="dxa"/>
            <w:tcBorders>
              <w:top w:val="single" w:sz="4" w:space="0" w:color="000000"/>
              <w:left w:val="single" w:sz="4" w:space="0" w:color="000000"/>
              <w:bottom w:val="single" w:sz="4" w:space="0" w:color="000000"/>
            </w:tcBorders>
            <w:shd w:val="clear" w:color="auto" w:fill="auto"/>
          </w:tcPr>
          <w:p w14:paraId="12DAF90A" w14:textId="225F7CE5" w:rsidR="00911B25" w:rsidRPr="003119F4" w:rsidRDefault="00911B25">
            <w:pPr>
              <w:rPr>
                <w:sz w:val="20"/>
                <w:szCs w:val="20"/>
              </w:rPr>
            </w:pPr>
            <w:r w:rsidRPr="003119F4">
              <w:rPr>
                <w:sz w:val="20"/>
                <w:szCs w:val="20"/>
              </w:rPr>
              <w:t>Hilfeportal. Jugendliche helfen sich gegenseitig, wenn sie Probleme im und mit dem Web haben</w:t>
            </w:r>
          </w:p>
        </w:tc>
        <w:tc>
          <w:tcPr>
            <w:tcW w:w="2931" w:type="dxa"/>
            <w:tcBorders>
              <w:top w:val="single" w:sz="4" w:space="0" w:color="000000"/>
              <w:left w:val="single" w:sz="4" w:space="0" w:color="000000"/>
              <w:bottom w:val="single" w:sz="4" w:space="0" w:color="000000"/>
            </w:tcBorders>
            <w:shd w:val="clear" w:color="auto" w:fill="auto"/>
          </w:tcPr>
          <w:p w14:paraId="7590AAA7" w14:textId="03BFE5B7" w:rsidR="00911B25" w:rsidRPr="003119F4" w:rsidRDefault="00911B25">
            <w:pPr>
              <w:rPr>
                <w:sz w:val="20"/>
                <w:szCs w:val="20"/>
              </w:rPr>
            </w:pPr>
            <w:r w:rsidRPr="003119F4">
              <w:rPr>
                <w:sz w:val="20"/>
                <w:szCs w:val="20"/>
              </w:rPr>
              <w:t>Foren-Beratung, E-Mail-Beratung durch Scouts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49EFC772" w14:textId="444718D6" w:rsidR="00911B25" w:rsidRPr="003119F4" w:rsidRDefault="00911B25">
            <w:pPr>
              <w:rPr>
                <w:sz w:val="20"/>
                <w:szCs w:val="20"/>
              </w:rPr>
            </w:pPr>
            <w:r w:rsidRPr="003119F4">
              <w:rPr>
                <w:sz w:val="20"/>
                <w:szCs w:val="20"/>
              </w:rPr>
              <w:t>Landesmedienanstalten von Niedersachsen (NLM), Bremen</w:t>
            </w:r>
            <w:r w:rsidR="00AE1AE9" w:rsidRPr="003119F4">
              <w:rPr>
                <w:sz w:val="20"/>
                <w:szCs w:val="20"/>
              </w:rPr>
              <w:t xml:space="preserve"> </w:t>
            </w:r>
            <w:r w:rsidRPr="003119F4">
              <w:rPr>
                <w:sz w:val="20"/>
                <w:szCs w:val="20"/>
              </w:rPr>
              <w:t>(brema), Nordrhein-Westfalen (LfM), Rheinland-Pfalz (LMK), Mecklenburg-Vorpommern (mmv), Sachsen-Anhalt (MSA) und Sachsen (SLM)</w:t>
            </w:r>
          </w:p>
        </w:tc>
      </w:tr>
      <w:tr w:rsidR="00911B25" w:rsidRPr="003119F4" w14:paraId="013AF35E"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748D0B0A" w14:textId="77777777" w:rsidR="00911B25" w:rsidRPr="003119F4" w:rsidRDefault="00DC3E01">
            <w:pPr>
              <w:pStyle w:val="Aufzhlung"/>
              <w:numPr>
                <w:ilvl w:val="0"/>
                <w:numId w:val="0"/>
              </w:numPr>
              <w:rPr>
                <w:sz w:val="20"/>
                <w:szCs w:val="20"/>
              </w:rPr>
            </w:pPr>
            <w:hyperlink r:id="rId65" w:history="1">
              <w:r w:rsidR="00911B25" w:rsidRPr="003119F4">
                <w:rPr>
                  <w:rStyle w:val="Hyperlink"/>
                  <w:sz w:val="20"/>
                  <w:szCs w:val="20"/>
                </w:rPr>
                <w:t>http://keepcontrol.eu</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61ED6C1A" w14:textId="77777777" w:rsidR="00911B25" w:rsidRPr="003119F4" w:rsidRDefault="00911B25">
            <w:pPr>
              <w:rPr>
                <w:sz w:val="20"/>
                <w:szCs w:val="20"/>
              </w:rPr>
            </w:pPr>
            <w:r w:rsidRPr="003119F4">
              <w:rPr>
                <w:sz w:val="20"/>
                <w:szCs w:val="20"/>
              </w:rPr>
              <w:t xml:space="preserve"> Kinder und Jugendliche </w:t>
            </w:r>
          </w:p>
        </w:tc>
        <w:tc>
          <w:tcPr>
            <w:tcW w:w="3260" w:type="dxa"/>
            <w:tcBorders>
              <w:top w:val="single" w:sz="4" w:space="0" w:color="000000"/>
              <w:left w:val="single" w:sz="4" w:space="0" w:color="000000"/>
              <w:bottom w:val="single" w:sz="4" w:space="0" w:color="000000"/>
            </w:tcBorders>
            <w:shd w:val="clear" w:color="auto" w:fill="auto"/>
          </w:tcPr>
          <w:p w14:paraId="6C5909D1" w14:textId="77777777" w:rsidR="00911B25" w:rsidRPr="003119F4" w:rsidRDefault="00911B25">
            <w:pPr>
              <w:rPr>
                <w:sz w:val="20"/>
                <w:szCs w:val="20"/>
              </w:rPr>
            </w:pPr>
            <w:r w:rsidRPr="003119F4">
              <w:rPr>
                <w:sz w:val="20"/>
                <w:szCs w:val="20"/>
              </w:rPr>
              <w:t>Cybermobbing</w:t>
            </w:r>
          </w:p>
        </w:tc>
        <w:tc>
          <w:tcPr>
            <w:tcW w:w="2931" w:type="dxa"/>
            <w:tcBorders>
              <w:top w:val="single" w:sz="4" w:space="0" w:color="000000"/>
              <w:left w:val="single" w:sz="4" w:space="0" w:color="000000"/>
              <w:bottom w:val="single" w:sz="4" w:space="0" w:color="000000"/>
            </w:tcBorders>
            <w:shd w:val="clear" w:color="auto" w:fill="auto"/>
          </w:tcPr>
          <w:p w14:paraId="2EDA981B" w14:textId="769093B2" w:rsidR="00911B25" w:rsidRPr="003119F4" w:rsidRDefault="00911B25">
            <w:pPr>
              <w:rPr>
                <w:sz w:val="20"/>
                <w:szCs w:val="20"/>
              </w:rPr>
            </w:pPr>
            <w:r w:rsidRPr="003119F4">
              <w:rPr>
                <w:sz w:val="20"/>
                <w:szCs w:val="20"/>
              </w:rPr>
              <w:t>kurze Tipps</w:t>
            </w:r>
            <w:r w:rsidR="004D473B">
              <w:rPr>
                <w:sz w:val="20"/>
                <w:szCs w:val="20"/>
              </w:rPr>
              <w:t xml:space="preserve"> (m</w:t>
            </w:r>
            <w:r w:rsidRPr="003119F4">
              <w:rPr>
                <w:sz w:val="20"/>
                <w:szCs w:val="20"/>
              </w:rPr>
              <w:t>ehrsprachig</w:t>
            </w:r>
            <w:r w:rsidR="004D473B">
              <w:rPr>
                <w:sz w:val="20"/>
                <w:szCs w:val="20"/>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309FCFB" w14:textId="77777777" w:rsidR="00911B25" w:rsidRPr="003119F4" w:rsidRDefault="00911B25">
            <w:pPr>
              <w:rPr>
                <w:sz w:val="20"/>
                <w:szCs w:val="20"/>
              </w:rPr>
            </w:pPr>
            <w:r w:rsidRPr="003119F4">
              <w:rPr>
                <w:sz w:val="20"/>
                <w:szCs w:val="20"/>
              </w:rPr>
              <w:t>Eine EU-Initiative zu mehr Sicherheit im Netz</w:t>
            </w:r>
          </w:p>
        </w:tc>
      </w:tr>
      <w:tr w:rsidR="00911B25" w:rsidRPr="003119F4" w14:paraId="0963B8F9"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5110912B" w14:textId="77777777" w:rsidR="00911B25" w:rsidRPr="003119F4" w:rsidRDefault="00DC3E01">
            <w:pPr>
              <w:pStyle w:val="Aufzhlung"/>
              <w:numPr>
                <w:ilvl w:val="0"/>
                <w:numId w:val="0"/>
              </w:numPr>
              <w:rPr>
                <w:sz w:val="20"/>
                <w:szCs w:val="20"/>
              </w:rPr>
            </w:pPr>
            <w:hyperlink r:id="rId66" w:history="1">
              <w:r w:rsidR="00911B25" w:rsidRPr="003119F4">
                <w:rPr>
                  <w:rStyle w:val="Hyperlink"/>
                  <w:sz w:val="20"/>
                  <w:szCs w:val="20"/>
                </w:rPr>
                <w:t>http://klicksafe.de</w:t>
              </w:r>
            </w:hyperlink>
          </w:p>
        </w:tc>
        <w:tc>
          <w:tcPr>
            <w:tcW w:w="2268" w:type="dxa"/>
            <w:tcBorders>
              <w:top w:val="single" w:sz="4" w:space="0" w:color="000000"/>
              <w:left w:val="single" w:sz="4" w:space="0" w:color="000000"/>
              <w:bottom w:val="single" w:sz="4" w:space="0" w:color="000000"/>
            </w:tcBorders>
            <w:shd w:val="clear" w:color="auto" w:fill="auto"/>
          </w:tcPr>
          <w:p w14:paraId="039DEFEC" w14:textId="77777777" w:rsidR="00911B25" w:rsidRPr="003119F4" w:rsidRDefault="00911B25">
            <w:pPr>
              <w:rPr>
                <w:sz w:val="20"/>
                <w:szCs w:val="20"/>
              </w:rPr>
            </w:pPr>
            <w:r w:rsidRPr="003119F4">
              <w:rPr>
                <w:sz w:val="20"/>
                <w:szCs w:val="20"/>
              </w:rPr>
              <w:t>Eltern, Kinder und Jugendliche</w:t>
            </w:r>
          </w:p>
        </w:tc>
        <w:tc>
          <w:tcPr>
            <w:tcW w:w="3260" w:type="dxa"/>
            <w:tcBorders>
              <w:top w:val="single" w:sz="4" w:space="0" w:color="000000"/>
              <w:left w:val="single" w:sz="4" w:space="0" w:color="000000"/>
              <w:bottom w:val="single" w:sz="4" w:space="0" w:color="000000"/>
            </w:tcBorders>
            <w:shd w:val="clear" w:color="auto" w:fill="auto"/>
          </w:tcPr>
          <w:p w14:paraId="5D09E748" w14:textId="77777777" w:rsidR="00911B25" w:rsidRPr="003119F4" w:rsidRDefault="00911B25">
            <w:pPr>
              <w:rPr>
                <w:sz w:val="20"/>
                <w:szCs w:val="20"/>
              </w:rPr>
            </w:pPr>
            <w:r w:rsidRPr="003119F4">
              <w:rPr>
                <w:sz w:val="20"/>
                <w:szCs w:val="20"/>
              </w:rPr>
              <w:t>mehr Sicherheit im Internet für Kinder und Jugendliche</w:t>
            </w:r>
          </w:p>
        </w:tc>
        <w:tc>
          <w:tcPr>
            <w:tcW w:w="2931" w:type="dxa"/>
            <w:tcBorders>
              <w:top w:val="single" w:sz="4" w:space="0" w:color="000000"/>
              <w:left w:val="single" w:sz="4" w:space="0" w:color="000000"/>
              <w:bottom w:val="single" w:sz="4" w:space="0" w:color="000000"/>
            </w:tcBorders>
            <w:shd w:val="clear" w:color="auto" w:fill="auto"/>
          </w:tcPr>
          <w:p w14:paraId="5FFA97FC" w14:textId="77777777" w:rsidR="00911B25" w:rsidRPr="003119F4" w:rsidRDefault="00911B25">
            <w:pPr>
              <w:rPr>
                <w:sz w:val="20"/>
                <w:szCs w:val="20"/>
              </w:rPr>
            </w:pPr>
            <w:r w:rsidRPr="003119F4">
              <w:rPr>
                <w:sz w:val="20"/>
                <w:szCs w:val="20"/>
              </w:rPr>
              <w:t>Informationen darüber, wie man im Netz sicher surfen kann und Links zu sicheren Seiten (mehrsprachig)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BA58ECB" w14:textId="77777777" w:rsidR="00911B25" w:rsidRPr="003119F4" w:rsidRDefault="00911B25">
            <w:pPr>
              <w:rPr>
                <w:sz w:val="20"/>
                <w:szCs w:val="20"/>
              </w:rPr>
            </w:pPr>
            <w:r w:rsidRPr="003119F4">
              <w:rPr>
                <w:sz w:val="20"/>
                <w:szCs w:val="20"/>
              </w:rPr>
              <w:t>Landeszentrale für Medien und Kommunikation Rheinland-Pfalz</w:t>
            </w:r>
          </w:p>
        </w:tc>
      </w:tr>
      <w:tr w:rsidR="00911B25" w:rsidRPr="003119F4" w14:paraId="36789289"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51BBD6E9" w14:textId="77777777" w:rsidR="00911B25" w:rsidRPr="003119F4" w:rsidRDefault="00DC3E01">
            <w:pPr>
              <w:pStyle w:val="Aufzhlung"/>
              <w:numPr>
                <w:ilvl w:val="0"/>
                <w:numId w:val="0"/>
              </w:numPr>
              <w:rPr>
                <w:sz w:val="20"/>
                <w:szCs w:val="20"/>
              </w:rPr>
            </w:pPr>
            <w:hyperlink r:id="rId67" w:history="1">
              <w:r w:rsidR="00911B25" w:rsidRPr="003119F4">
                <w:rPr>
                  <w:rStyle w:val="Hyperlink"/>
                  <w:sz w:val="20"/>
                  <w:szCs w:val="20"/>
                </w:rPr>
                <w:t>http://mobbing-schluss-damit.de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2E309A2A" w14:textId="77777777" w:rsidR="00911B25" w:rsidRPr="003119F4" w:rsidRDefault="00911B25">
            <w:pPr>
              <w:rPr>
                <w:sz w:val="20"/>
                <w:szCs w:val="20"/>
              </w:rPr>
            </w:pPr>
            <w:r w:rsidRPr="003119F4">
              <w:rPr>
                <w:sz w:val="20"/>
                <w:szCs w:val="20"/>
              </w:rPr>
              <w:t>Kinder und Jugendliche</w:t>
            </w:r>
          </w:p>
        </w:tc>
        <w:tc>
          <w:tcPr>
            <w:tcW w:w="3260" w:type="dxa"/>
            <w:tcBorders>
              <w:top w:val="single" w:sz="4" w:space="0" w:color="000000"/>
              <w:left w:val="single" w:sz="4" w:space="0" w:color="000000"/>
              <w:bottom w:val="single" w:sz="4" w:space="0" w:color="000000"/>
            </w:tcBorders>
            <w:shd w:val="clear" w:color="auto" w:fill="auto"/>
          </w:tcPr>
          <w:p w14:paraId="1996F7DB" w14:textId="237EF838" w:rsidR="00911B25" w:rsidRPr="003119F4" w:rsidRDefault="00911B25">
            <w:pPr>
              <w:rPr>
                <w:sz w:val="20"/>
                <w:szCs w:val="20"/>
              </w:rPr>
            </w:pPr>
            <w:r w:rsidRPr="003119F4">
              <w:rPr>
                <w:sz w:val="20"/>
                <w:szCs w:val="20"/>
              </w:rPr>
              <w:t>Mobbing und Cyber</w:t>
            </w:r>
            <w:r w:rsidR="00E92993">
              <w:rPr>
                <w:sz w:val="20"/>
                <w:szCs w:val="20"/>
              </w:rPr>
              <w:t>m</w:t>
            </w:r>
            <w:r w:rsidRPr="003119F4">
              <w:rPr>
                <w:sz w:val="20"/>
                <w:szCs w:val="20"/>
              </w:rPr>
              <w:t>obbing</w:t>
            </w:r>
          </w:p>
        </w:tc>
        <w:tc>
          <w:tcPr>
            <w:tcW w:w="2931" w:type="dxa"/>
            <w:tcBorders>
              <w:top w:val="single" w:sz="4" w:space="0" w:color="000000"/>
              <w:left w:val="single" w:sz="4" w:space="0" w:color="000000"/>
              <w:bottom w:val="single" w:sz="4" w:space="0" w:color="000000"/>
            </w:tcBorders>
            <w:shd w:val="clear" w:color="auto" w:fill="auto"/>
          </w:tcPr>
          <w:p w14:paraId="4FAF41AF" w14:textId="77777777" w:rsidR="00911B25" w:rsidRPr="003119F4" w:rsidRDefault="00911B25">
            <w:pPr>
              <w:rPr>
                <w:sz w:val="20"/>
                <w:szCs w:val="20"/>
              </w:rPr>
            </w:pPr>
            <w:r w:rsidRPr="003119F4">
              <w:rPr>
                <w:sz w:val="20"/>
                <w:szCs w:val="20"/>
              </w:rPr>
              <w:t>Informationen zum Thema, wöchentlicher Beratungs-Chat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177A819" w14:textId="77777777" w:rsidR="00911B25" w:rsidRPr="003119F4" w:rsidRDefault="00911B25">
            <w:pPr>
              <w:rPr>
                <w:sz w:val="20"/>
                <w:szCs w:val="20"/>
              </w:rPr>
            </w:pPr>
            <w:r w:rsidRPr="003119F4">
              <w:rPr>
                <w:sz w:val="20"/>
                <w:szCs w:val="20"/>
              </w:rPr>
              <w:t>sowieso Pressebüro GbR</w:t>
            </w:r>
          </w:p>
        </w:tc>
      </w:tr>
      <w:tr w:rsidR="00911B25" w:rsidRPr="003119F4" w14:paraId="5B6661A3"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4A9A683D" w14:textId="77777777" w:rsidR="00911B25" w:rsidRPr="003119F4" w:rsidRDefault="00DC3E01">
            <w:pPr>
              <w:pStyle w:val="Aufzhlung"/>
              <w:numPr>
                <w:ilvl w:val="0"/>
                <w:numId w:val="0"/>
              </w:numPr>
              <w:rPr>
                <w:sz w:val="20"/>
                <w:szCs w:val="20"/>
              </w:rPr>
            </w:pPr>
            <w:hyperlink r:id="rId68" w:history="1">
              <w:r w:rsidR="00911B25" w:rsidRPr="003119F4">
                <w:rPr>
                  <w:rStyle w:val="Hyperlink"/>
                  <w:sz w:val="20"/>
                  <w:szCs w:val="20"/>
                </w:rPr>
                <w:t>http://mobbingberatung.info</w:t>
              </w:r>
            </w:hyperlink>
          </w:p>
        </w:tc>
        <w:tc>
          <w:tcPr>
            <w:tcW w:w="2268" w:type="dxa"/>
            <w:tcBorders>
              <w:top w:val="single" w:sz="4" w:space="0" w:color="000000"/>
              <w:left w:val="single" w:sz="4" w:space="0" w:color="000000"/>
              <w:bottom w:val="single" w:sz="4" w:space="0" w:color="000000"/>
            </w:tcBorders>
            <w:shd w:val="clear" w:color="auto" w:fill="auto"/>
          </w:tcPr>
          <w:p w14:paraId="209DB72A" w14:textId="77777777" w:rsidR="00911B25" w:rsidRPr="003119F4" w:rsidRDefault="00911B25">
            <w:pPr>
              <w:rPr>
                <w:sz w:val="20"/>
                <w:szCs w:val="20"/>
              </w:rPr>
            </w:pPr>
            <w:r w:rsidRPr="003119F4">
              <w:rPr>
                <w:sz w:val="20"/>
                <w:szCs w:val="20"/>
              </w:rPr>
              <w:t>Kinder und Jugendliche</w:t>
            </w:r>
          </w:p>
        </w:tc>
        <w:tc>
          <w:tcPr>
            <w:tcW w:w="3260" w:type="dxa"/>
            <w:tcBorders>
              <w:top w:val="single" w:sz="4" w:space="0" w:color="000000"/>
              <w:left w:val="single" w:sz="4" w:space="0" w:color="000000"/>
              <w:bottom w:val="single" w:sz="4" w:space="0" w:color="000000"/>
            </w:tcBorders>
            <w:shd w:val="clear" w:color="auto" w:fill="auto"/>
          </w:tcPr>
          <w:p w14:paraId="5D889947" w14:textId="77777777" w:rsidR="00911B25" w:rsidRPr="003119F4" w:rsidRDefault="00911B25">
            <w:pPr>
              <w:rPr>
                <w:sz w:val="20"/>
                <w:szCs w:val="20"/>
              </w:rPr>
            </w:pPr>
            <w:r w:rsidRPr="003119F4">
              <w:rPr>
                <w:sz w:val="20"/>
                <w:szCs w:val="20"/>
              </w:rPr>
              <w:t>Mobbing und Gewalt an Schulen (speziell für Opfer von Mobbing)</w:t>
            </w:r>
          </w:p>
        </w:tc>
        <w:tc>
          <w:tcPr>
            <w:tcW w:w="2931" w:type="dxa"/>
            <w:tcBorders>
              <w:top w:val="single" w:sz="4" w:space="0" w:color="000000"/>
              <w:left w:val="single" w:sz="4" w:space="0" w:color="000000"/>
              <w:bottom w:val="single" w:sz="4" w:space="0" w:color="000000"/>
            </w:tcBorders>
            <w:shd w:val="clear" w:color="auto" w:fill="auto"/>
          </w:tcPr>
          <w:p w14:paraId="5C6D1C85" w14:textId="77777777" w:rsidR="00911B25" w:rsidRPr="003119F4" w:rsidRDefault="00911B25">
            <w:pPr>
              <w:rPr>
                <w:sz w:val="20"/>
                <w:szCs w:val="20"/>
              </w:rPr>
            </w:pPr>
            <w:r w:rsidRPr="003119F4">
              <w:rPr>
                <w:sz w:val="20"/>
                <w:szCs w:val="20"/>
              </w:rPr>
              <w:t>Links und Artikel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0EC1173" w14:textId="77777777" w:rsidR="00911B25" w:rsidRPr="003119F4" w:rsidRDefault="00911B25">
            <w:pPr>
              <w:rPr>
                <w:sz w:val="20"/>
                <w:szCs w:val="20"/>
              </w:rPr>
            </w:pPr>
            <w:r w:rsidRPr="003119F4">
              <w:rPr>
                <w:sz w:val="20"/>
                <w:szCs w:val="20"/>
              </w:rPr>
              <w:t>Werner Ebner (Privatperson, keine weiteren Angaben zur Qualifikation)</w:t>
            </w:r>
          </w:p>
        </w:tc>
      </w:tr>
      <w:tr w:rsidR="00911B25" w:rsidRPr="003119F4" w14:paraId="7D05A60D"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01BC8389" w14:textId="59054D31" w:rsidR="00911B25" w:rsidRPr="003119F4" w:rsidRDefault="00DC3E01">
            <w:pPr>
              <w:pStyle w:val="Aufzhlung"/>
              <w:numPr>
                <w:ilvl w:val="0"/>
                <w:numId w:val="0"/>
              </w:numPr>
              <w:rPr>
                <w:sz w:val="20"/>
                <w:szCs w:val="20"/>
              </w:rPr>
            </w:pPr>
            <w:hyperlink r:id="rId69" w:history="1">
              <w:r w:rsidR="00911B25" w:rsidRPr="003119F4">
                <w:rPr>
                  <w:rStyle w:val="Hyperlink"/>
                  <w:sz w:val="20"/>
                  <w:szCs w:val="20"/>
                </w:rPr>
                <w:t>http://nummergegenkummer.de</w:t>
              </w:r>
            </w:hyperlink>
            <w:r w:rsidR="00AE1AE9"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380EBFAA" w14:textId="77777777" w:rsidR="00911B25" w:rsidRPr="003119F4" w:rsidRDefault="00911B25">
            <w:pPr>
              <w:rPr>
                <w:sz w:val="20"/>
                <w:szCs w:val="20"/>
              </w:rPr>
            </w:pPr>
            <w:r w:rsidRPr="003119F4">
              <w:rPr>
                <w:sz w:val="20"/>
                <w:szCs w:val="20"/>
              </w:rPr>
              <w:t>Kinder und Jugendliche</w:t>
            </w:r>
          </w:p>
        </w:tc>
        <w:tc>
          <w:tcPr>
            <w:tcW w:w="3260" w:type="dxa"/>
            <w:tcBorders>
              <w:top w:val="single" w:sz="4" w:space="0" w:color="000000"/>
              <w:left w:val="single" w:sz="4" w:space="0" w:color="000000"/>
              <w:bottom w:val="single" w:sz="4" w:space="0" w:color="000000"/>
            </w:tcBorders>
            <w:shd w:val="clear" w:color="auto" w:fill="auto"/>
          </w:tcPr>
          <w:p w14:paraId="28DBACA3" w14:textId="77777777" w:rsidR="00911B25" w:rsidRPr="003119F4" w:rsidRDefault="00911B25">
            <w:pPr>
              <w:rPr>
                <w:sz w:val="20"/>
                <w:szCs w:val="20"/>
              </w:rPr>
            </w:pPr>
            <w:r w:rsidRPr="003119F4">
              <w:rPr>
                <w:sz w:val="20"/>
                <w:szCs w:val="20"/>
              </w:rPr>
              <w:t>Telefonberatung für Kinder und Jugendliche mit Problemen</w:t>
            </w:r>
          </w:p>
        </w:tc>
        <w:tc>
          <w:tcPr>
            <w:tcW w:w="2931" w:type="dxa"/>
            <w:tcBorders>
              <w:top w:val="single" w:sz="4" w:space="0" w:color="000000"/>
              <w:left w:val="single" w:sz="4" w:space="0" w:color="000000"/>
              <w:bottom w:val="single" w:sz="4" w:space="0" w:color="000000"/>
            </w:tcBorders>
            <w:shd w:val="clear" w:color="auto" w:fill="auto"/>
          </w:tcPr>
          <w:p w14:paraId="0E7AA576" w14:textId="77777777" w:rsidR="00911B25" w:rsidRPr="003119F4" w:rsidRDefault="00911B25">
            <w:pPr>
              <w:rPr>
                <w:sz w:val="20"/>
                <w:szCs w:val="20"/>
              </w:rPr>
            </w:pPr>
            <w:r w:rsidRPr="003119F4">
              <w:rPr>
                <w:sz w:val="20"/>
                <w:szCs w:val="20"/>
              </w:rPr>
              <w:t>Telefonberatung, E-Mail-Beratung, Jugendliche beraten Jugendliche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2A54D8" w14:textId="77777777" w:rsidR="00911B25" w:rsidRPr="003119F4" w:rsidRDefault="00911B25">
            <w:pPr>
              <w:rPr>
                <w:sz w:val="20"/>
                <w:szCs w:val="20"/>
              </w:rPr>
            </w:pPr>
            <w:r w:rsidRPr="003119F4">
              <w:rPr>
                <w:sz w:val="20"/>
                <w:szCs w:val="20"/>
              </w:rPr>
              <w:t>Nummer gegen Kummer e. V.</w:t>
            </w:r>
          </w:p>
        </w:tc>
      </w:tr>
      <w:tr w:rsidR="00911B25" w:rsidRPr="003119F4" w14:paraId="0EFB8575"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5CC03AC8" w14:textId="77777777" w:rsidR="00911B25" w:rsidRPr="003119F4" w:rsidRDefault="00DC3E01">
            <w:pPr>
              <w:pStyle w:val="Aufzhlung"/>
              <w:numPr>
                <w:ilvl w:val="0"/>
                <w:numId w:val="0"/>
              </w:numPr>
              <w:rPr>
                <w:sz w:val="20"/>
                <w:szCs w:val="20"/>
              </w:rPr>
            </w:pPr>
            <w:hyperlink r:id="rId70" w:history="1">
              <w:r w:rsidR="00911B25" w:rsidRPr="003119F4">
                <w:rPr>
                  <w:rStyle w:val="Hyperlink"/>
                  <w:sz w:val="20"/>
                  <w:szCs w:val="20"/>
                </w:rPr>
                <w:t>http://polizei-beratung.de</w:t>
              </w:r>
            </w:hyperlink>
          </w:p>
        </w:tc>
        <w:tc>
          <w:tcPr>
            <w:tcW w:w="2268" w:type="dxa"/>
            <w:tcBorders>
              <w:top w:val="single" w:sz="4" w:space="0" w:color="000000"/>
              <w:left w:val="single" w:sz="4" w:space="0" w:color="000000"/>
              <w:bottom w:val="single" w:sz="4" w:space="0" w:color="000000"/>
            </w:tcBorders>
            <w:shd w:val="clear" w:color="auto" w:fill="auto"/>
          </w:tcPr>
          <w:p w14:paraId="78B89F13" w14:textId="77777777" w:rsidR="004D473B" w:rsidRDefault="00911B25">
            <w:pPr>
              <w:rPr>
                <w:sz w:val="20"/>
                <w:szCs w:val="20"/>
              </w:rPr>
            </w:pPr>
            <w:r w:rsidRPr="003119F4">
              <w:rPr>
                <w:sz w:val="20"/>
                <w:szCs w:val="20"/>
              </w:rPr>
              <w:t xml:space="preserve">Eltern und </w:t>
            </w:r>
          </w:p>
          <w:p w14:paraId="559BE073" w14:textId="5DBB8C25" w:rsidR="00911B25" w:rsidRPr="003119F4" w:rsidRDefault="00911B25">
            <w:pPr>
              <w:rPr>
                <w:sz w:val="20"/>
                <w:szCs w:val="20"/>
              </w:rPr>
            </w:pPr>
            <w:r w:rsidRPr="003119F4">
              <w:rPr>
                <w:sz w:val="20"/>
                <w:szCs w:val="20"/>
              </w:rPr>
              <w:t>Jugendliche</w:t>
            </w:r>
          </w:p>
        </w:tc>
        <w:tc>
          <w:tcPr>
            <w:tcW w:w="3260" w:type="dxa"/>
            <w:tcBorders>
              <w:top w:val="single" w:sz="4" w:space="0" w:color="000000"/>
              <w:left w:val="single" w:sz="4" w:space="0" w:color="000000"/>
              <w:bottom w:val="single" w:sz="4" w:space="0" w:color="000000"/>
            </w:tcBorders>
            <w:shd w:val="clear" w:color="auto" w:fill="auto"/>
          </w:tcPr>
          <w:p w14:paraId="57FE74CB" w14:textId="77777777" w:rsidR="00911B25" w:rsidRPr="003119F4" w:rsidRDefault="00911B25">
            <w:pPr>
              <w:rPr>
                <w:sz w:val="20"/>
                <w:szCs w:val="20"/>
              </w:rPr>
            </w:pPr>
            <w:r w:rsidRPr="003119F4">
              <w:rPr>
                <w:sz w:val="20"/>
                <w:szCs w:val="20"/>
              </w:rPr>
              <w:t>Kriminalprävention</w:t>
            </w:r>
          </w:p>
        </w:tc>
        <w:tc>
          <w:tcPr>
            <w:tcW w:w="2931" w:type="dxa"/>
            <w:tcBorders>
              <w:top w:val="single" w:sz="4" w:space="0" w:color="000000"/>
              <w:left w:val="single" w:sz="4" w:space="0" w:color="000000"/>
              <w:bottom w:val="single" w:sz="4" w:space="0" w:color="000000"/>
            </w:tcBorders>
            <w:shd w:val="clear" w:color="auto" w:fill="auto"/>
          </w:tcPr>
          <w:p w14:paraId="57D3617E" w14:textId="77777777" w:rsidR="00911B25" w:rsidRPr="003119F4" w:rsidRDefault="00911B25">
            <w:pPr>
              <w:rPr>
                <w:sz w:val="20"/>
                <w:szCs w:val="20"/>
              </w:rPr>
            </w:pPr>
            <w:r w:rsidRPr="003119F4">
              <w:rPr>
                <w:sz w:val="20"/>
                <w:szCs w:val="20"/>
              </w:rPr>
              <w:t>umfangreiche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34FFF21" w14:textId="77777777" w:rsidR="00911B25" w:rsidRPr="003119F4" w:rsidRDefault="00911B25">
            <w:pPr>
              <w:rPr>
                <w:sz w:val="20"/>
                <w:szCs w:val="20"/>
              </w:rPr>
            </w:pPr>
            <w:r w:rsidRPr="003119F4">
              <w:rPr>
                <w:sz w:val="20"/>
                <w:szCs w:val="20"/>
              </w:rPr>
              <w:t xml:space="preserve">Polizeiliche Kriminalprävention </w:t>
            </w:r>
            <w:r w:rsidRPr="003119F4">
              <w:rPr>
                <w:sz w:val="20"/>
                <w:szCs w:val="20"/>
              </w:rPr>
              <w:br/>
              <w:t>der Länder und des Bundes</w:t>
            </w:r>
            <w:r w:rsidRPr="003119F4">
              <w:rPr>
                <w:color w:val="auto"/>
                <w:sz w:val="20"/>
                <w:szCs w:val="20"/>
              </w:rPr>
              <w:t xml:space="preserve"> </w:t>
            </w:r>
          </w:p>
        </w:tc>
      </w:tr>
      <w:tr w:rsidR="00911B25" w:rsidRPr="003119F4" w14:paraId="230BC999"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623BA5A1" w14:textId="77777777" w:rsidR="00911B25" w:rsidRPr="003119F4" w:rsidRDefault="00DC3E01">
            <w:pPr>
              <w:pStyle w:val="Aufzhlung"/>
              <w:numPr>
                <w:ilvl w:val="0"/>
                <w:numId w:val="0"/>
              </w:numPr>
              <w:rPr>
                <w:sz w:val="20"/>
                <w:szCs w:val="20"/>
              </w:rPr>
            </w:pPr>
            <w:hyperlink r:id="rId71" w:history="1">
              <w:r w:rsidR="00911B25" w:rsidRPr="003119F4">
                <w:rPr>
                  <w:rStyle w:val="Hyperlink"/>
                  <w:sz w:val="20"/>
                  <w:szCs w:val="20"/>
                </w:rPr>
                <w:t>http://radiohilft.de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254E004F" w14:textId="77777777" w:rsidR="00911B25" w:rsidRPr="003119F4" w:rsidRDefault="00911B25">
            <w:pPr>
              <w:rPr>
                <w:sz w:val="20"/>
                <w:szCs w:val="20"/>
              </w:rPr>
            </w:pPr>
            <w:r w:rsidRPr="003119F4">
              <w:rPr>
                <w:sz w:val="20"/>
                <w:szCs w:val="20"/>
              </w:rPr>
              <w:t>Kinder und Jugendliche</w:t>
            </w:r>
          </w:p>
        </w:tc>
        <w:tc>
          <w:tcPr>
            <w:tcW w:w="3260" w:type="dxa"/>
            <w:tcBorders>
              <w:top w:val="single" w:sz="4" w:space="0" w:color="000000"/>
              <w:left w:val="single" w:sz="4" w:space="0" w:color="000000"/>
              <w:bottom w:val="single" w:sz="4" w:space="0" w:color="000000"/>
            </w:tcBorders>
            <w:shd w:val="clear" w:color="auto" w:fill="auto"/>
          </w:tcPr>
          <w:p w14:paraId="3C6EA2FA" w14:textId="6F940A2F" w:rsidR="00911B25" w:rsidRPr="003119F4" w:rsidRDefault="00911B25">
            <w:pPr>
              <w:rPr>
                <w:sz w:val="20"/>
                <w:szCs w:val="20"/>
              </w:rPr>
            </w:pPr>
            <w:r w:rsidRPr="003119F4">
              <w:rPr>
                <w:sz w:val="20"/>
                <w:szCs w:val="20"/>
              </w:rPr>
              <w:t>Cyber</w:t>
            </w:r>
            <w:r w:rsidR="00E92993">
              <w:rPr>
                <w:sz w:val="20"/>
                <w:szCs w:val="20"/>
              </w:rPr>
              <w:t>m</w:t>
            </w:r>
            <w:r w:rsidRPr="003119F4">
              <w:rPr>
                <w:sz w:val="20"/>
                <w:szCs w:val="20"/>
              </w:rPr>
              <w:t>obbing, Cyber</w:t>
            </w:r>
            <w:r w:rsidR="00E92993">
              <w:rPr>
                <w:sz w:val="20"/>
                <w:szCs w:val="20"/>
              </w:rPr>
              <w:t>m</w:t>
            </w:r>
            <w:r w:rsidRPr="003119F4">
              <w:rPr>
                <w:sz w:val="20"/>
                <w:szCs w:val="20"/>
              </w:rPr>
              <w:t>obbing in der Schule, Hilfe gegen Cyber</w:t>
            </w:r>
            <w:r w:rsidR="00E92993">
              <w:rPr>
                <w:sz w:val="20"/>
                <w:szCs w:val="20"/>
              </w:rPr>
              <w:t>m</w:t>
            </w:r>
            <w:r w:rsidRPr="003119F4">
              <w:rPr>
                <w:sz w:val="20"/>
                <w:szCs w:val="20"/>
              </w:rPr>
              <w:t>obbing, gesetzliche Lage</w:t>
            </w:r>
          </w:p>
        </w:tc>
        <w:tc>
          <w:tcPr>
            <w:tcW w:w="2931" w:type="dxa"/>
            <w:tcBorders>
              <w:top w:val="single" w:sz="4" w:space="0" w:color="000000"/>
              <w:left w:val="single" w:sz="4" w:space="0" w:color="000000"/>
              <w:bottom w:val="single" w:sz="4" w:space="0" w:color="000000"/>
            </w:tcBorders>
            <w:shd w:val="clear" w:color="auto" w:fill="auto"/>
          </w:tcPr>
          <w:p w14:paraId="7B6F2736" w14:textId="77777777" w:rsidR="00911B25" w:rsidRPr="003119F4" w:rsidRDefault="00911B25">
            <w:pPr>
              <w:rPr>
                <w:rStyle w:val="Fett"/>
                <w:b w:val="0"/>
                <w:sz w:val="20"/>
                <w:szCs w:val="20"/>
              </w:rPr>
            </w:pPr>
            <w:r w:rsidRPr="003119F4">
              <w:rPr>
                <w:sz w:val="20"/>
                <w:szCs w:val="20"/>
              </w:rPr>
              <w:t>umfangreiche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2402D03" w14:textId="77777777" w:rsidR="00911B25" w:rsidRPr="003119F4" w:rsidRDefault="00911B25">
            <w:pPr>
              <w:rPr>
                <w:sz w:val="20"/>
                <w:szCs w:val="20"/>
              </w:rPr>
            </w:pPr>
            <w:r w:rsidRPr="003119F4">
              <w:rPr>
                <w:rStyle w:val="Fett"/>
                <w:b w:val="0"/>
                <w:sz w:val="20"/>
                <w:szCs w:val="20"/>
              </w:rPr>
              <w:t>RADIOZENTRALE</w:t>
            </w:r>
            <w:r w:rsidRPr="003119F4">
              <w:rPr>
                <w:b/>
                <w:sz w:val="20"/>
                <w:szCs w:val="20"/>
              </w:rPr>
              <w:t xml:space="preserve"> </w:t>
            </w:r>
            <w:r w:rsidRPr="003119F4">
              <w:rPr>
                <w:sz w:val="20"/>
                <w:szCs w:val="20"/>
              </w:rPr>
              <w:t>GmbH; in Kooperation mit der Thüringer Landesmedienanstalt, Klicksafe, irights.Info, polizei-beratung.de</w:t>
            </w:r>
          </w:p>
        </w:tc>
      </w:tr>
      <w:tr w:rsidR="00911B25" w:rsidRPr="003119F4" w14:paraId="7CAF92CE" w14:textId="77777777" w:rsidTr="00541EE5">
        <w:trPr>
          <w:cantSplit/>
        </w:trPr>
        <w:tc>
          <w:tcPr>
            <w:tcW w:w="2660" w:type="dxa"/>
            <w:tcBorders>
              <w:top w:val="single" w:sz="4" w:space="0" w:color="000000"/>
              <w:left w:val="single" w:sz="4" w:space="0" w:color="000000"/>
              <w:bottom w:val="single" w:sz="4" w:space="0" w:color="000000"/>
            </w:tcBorders>
            <w:shd w:val="clear" w:color="auto" w:fill="auto"/>
          </w:tcPr>
          <w:p w14:paraId="1641AFA7" w14:textId="77777777" w:rsidR="00911B25" w:rsidRPr="003119F4" w:rsidRDefault="00DC3E01">
            <w:pPr>
              <w:pStyle w:val="Aufzhlung"/>
              <w:numPr>
                <w:ilvl w:val="0"/>
                <w:numId w:val="0"/>
              </w:numPr>
              <w:rPr>
                <w:sz w:val="20"/>
                <w:szCs w:val="20"/>
              </w:rPr>
            </w:pPr>
            <w:hyperlink r:id="rId72" w:history="1">
              <w:r w:rsidR="00911B25" w:rsidRPr="003119F4">
                <w:rPr>
                  <w:rStyle w:val="Hyperlink"/>
                  <w:sz w:val="20"/>
                  <w:szCs w:val="20"/>
                </w:rPr>
                <w:t>http://schueler-gegen-mobbing.de</w:t>
              </w:r>
            </w:hyperlink>
            <w:r w:rsidR="00911B25" w:rsidRPr="003119F4">
              <w:rPr>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14:paraId="70FC4E91" w14:textId="1D579FCB" w:rsidR="00911B25" w:rsidRPr="003119F4" w:rsidRDefault="00911B25">
            <w:pPr>
              <w:rPr>
                <w:sz w:val="20"/>
                <w:szCs w:val="20"/>
              </w:rPr>
            </w:pPr>
            <w:r w:rsidRPr="003119F4">
              <w:rPr>
                <w:sz w:val="20"/>
                <w:szCs w:val="20"/>
              </w:rPr>
              <w:t>Kinder, Jugendliche,</w:t>
            </w:r>
            <w:r w:rsidR="00AE1AE9" w:rsidRPr="003119F4">
              <w:rPr>
                <w:sz w:val="20"/>
                <w:szCs w:val="20"/>
              </w:rPr>
              <w:t xml:space="preserve"> </w:t>
            </w:r>
            <w:r w:rsidRPr="003119F4">
              <w:rPr>
                <w:sz w:val="20"/>
                <w:szCs w:val="20"/>
              </w:rPr>
              <w:t>Eltern und Lehrer</w:t>
            </w:r>
          </w:p>
        </w:tc>
        <w:tc>
          <w:tcPr>
            <w:tcW w:w="3260" w:type="dxa"/>
            <w:tcBorders>
              <w:top w:val="single" w:sz="4" w:space="0" w:color="000000"/>
              <w:left w:val="single" w:sz="4" w:space="0" w:color="000000"/>
              <w:bottom w:val="single" w:sz="4" w:space="0" w:color="000000"/>
            </w:tcBorders>
            <w:shd w:val="clear" w:color="auto" w:fill="auto"/>
          </w:tcPr>
          <w:p w14:paraId="1A5EF3A9" w14:textId="2A661B62" w:rsidR="00911B25" w:rsidRPr="003119F4" w:rsidRDefault="00911B25">
            <w:pPr>
              <w:rPr>
                <w:sz w:val="20"/>
                <w:szCs w:val="20"/>
              </w:rPr>
            </w:pPr>
            <w:r w:rsidRPr="003119F4">
              <w:rPr>
                <w:sz w:val="20"/>
                <w:szCs w:val="20"/>
              </w:rPr>
              <w:t>Mobbing und Gewalt an Schulen</w:t>
            </w:r>
            <w:r w:rsidR="004D473B">
              <w:rPr>
                <w:sz w:val="20"/>
                <w:szCs w:val="20"/>
              </w:rPr>
              <w:t>;</w:t>
            </w:r>
            <w:r w:rsidRPr="003119F4">
              <w:rPr>
                <w:sz w:val="20"/>
                <w:szCs w:val="20"/>
              </w:rPr>
              <w:t xml:space="preserve"> Begriffsklärung, Maßnahmen zur Prävention, Links mit Anlaufstellen</w:t>
            </w:r>
            <w:r w:rsidR="00AE1AE9" w:rsidRPr="003119F4">
              <w:rPr>
                <w:sz w:val="20"/>
                <w:szCs w:val="20"/>
              </w:rPr>
              <w:t xml:space="preserve"> </w:t>
            </w:r>
            <w:r w:rsidRPr="003119F4">
              <w:rPr>
                <w:sz w:val="20"/>
                <w:szCs w:val="20"/>
              </w:rPr>
              <w:t>für Opfer</w:t>
            </w:r>
          </w:p>
        </w:tc>
        <w:tc>
          <w:tcPr>
            <w:tcW w:w="2931" w:type="dxa"/>
            <w:tcBorders>
              <w:top w:val="single" w:sz="4" w:space="0" w:color="000000"/>
              <w:left w:val="single" w:sz="4" w:space="0" w:color="000000"/>
              <w:bottom w:val="single" w:sz="4" w:space="0" w:color="000000"/>
            </w:tcBorders>
            <w:shd w:val="clear" w:color="auto" w:fill="auto"/>
          </w:tcPr>
          <w:p w14:paraId="47B64BEC" w14:textId="77777777" w:rsidR="00911B25" w:rsidRPr="003119F4" w:rsidRDefault="00911B25">
            <w:pPr>
              <w:rPr>
                <w:sz w:val="20"/>
                <w:szCs w:val="20"/>
              </w:rPr>
            </w:pPr>
            <w:r w:rsidRPr="003119F4">
              <w:rPr>
                <w:sz w:val="20"/>
                <w:szCs w:val="20"/>
              </w:rPr>
              <w:t>Foren-Beratung, Chat-Beratung,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378B790C" w14:textId="77777777" w:rsidR="00911B25" w:rsidRPr="003119F4" w:rsidRDefault="00911B25">
            <w:pPr>
              <w:rPr>
                <w:sz w:val="20"/>
                <w:szCs w:val="20"/>
              </w:rPr>
            </w:pPr>
            <w:r w:rsidRPr="003119F4">
              <w:rPr>
                <w:sz w:val="20"/>
                <w:szCs w:val="20"/>
              </w:rPr>
              <w:t>Schülerinitiative gegründet von Alexander Hemker, einem ehemaligen Mobbingopfer</w:t>
            </w:r>
          </w:p>
        </w:tc>
      </w:tr>
    </w:tbl>
    <w:p w14:paraId="4D9AABA9" w14:textId="77777777" w:rsidR="00911B25" w:rsidRPr="00542DF1" w:rsidRDefault="00911B25">
      <w:pPr>
        <w:rPr>
          <w:rFonts w:asciiTheme="minorHAnsi" w:hAnsiTheme="minorHAnsi"/>
        </w:rPr>
      </w:pPr>
    </w:p>
    <w:p w14:paraId="41B858AC" w14:textId="77777777" w:rsidR="00911B25" w:rsidRPr="00542DF1" w:rsidRDefault="00911B25">
      <w:pPr>
        <w:rPr>
          <w:rFonts w:asciiTheme="minorHAnsi" w:hAnsiTheme="minorHAnsi"/>
        </w:rPr>
      </w:pPr>
    </w:p>
    <w:p w14:paraId="582E9600" w14:textId="77777777" w:rsidR="00911B25" w:rsidRPr="00542DF1" w:rsidRDefault="00911B25">
      <w:pPr>
        <w:rPr>
          <w:rFonts w:asciiTheme="minorHAnsi" w:hAnsiTheme="minorHAnsi"/>
        </w:rPr>
        <w:sectPr w:rsidR="00911B25" w:rsidRPr="00542DF1">
          <w:footerReference w:type="default" r:id="rId73"/>
          <w:pgSz w:w="16838" w:h="11906" w:orient="landscape"/>
          <w:pgMar w:top="1417" w:right="1417" w:bottom="1417" w:left="1134" w:header="720" w:footer="708" w:gutter="0"/>
          <w:cols w:space="720"/>
          <w:docGrid w:linePitch="600" w:charSpace="36864"/>
        </w:sectPr>
      </w:pPr>
    </w:p>
    <w:p w14:paraId="5E16BD49" w14:textId="77777777" w:rsidR="00303914" w:rsidRDefault="00911B25" w:rsidP="00303914">
      <w:pPr>
        <w:pStyle w:val="FSM-berschrift4"/>
      </w:pPr>
      <w:r w:rsidRPr="00303914">
        <w:lastRenderedPageBreak/>
        <w:t>Arbeitsblatt_HANDY_08 – Un</w:t>
      </w:r>
      <w:r w:rsidR="00303914" w:rsidRPr="00303914">
        <w:t>terstützung gegen Cybermobbing:</w:t>
      </w:r>
      <w:r w:rsidRPr="00303914">
        <w:t xml:space="preserve"> </w:t>
      </w:r>
    </w:p>
    <w:p w14:paraId="0E3D5DD6" w14:textId="2968754F" w:rsidR="00911B25" w:rsidRPr="00303914" w:rsidRDefault="00911B25" w:rsidP="00303914">
      <w:pPr>
        <w:pStyle w:val="FSM-berschrift4"/>
        <w:pageBreakBefore w:val="0"/>
      </w:pPr>
      <w:r w:rsidRPr="00303914">
        <w:t>Anlaufstellen für Informationen und Beratung</w:t>
      </w:r>
    </w:p>
    <w:p w14:paraId="76F63330" w14:textId="77777777" w:rsidR="00303914" w:rsidRPr="004D473B" w:rsidRDefault="00303914" w:rsidP="004D473B">
      <w:pPr>
        <w:pStyle w:val="FSM-Standard"/>
      </w:pPr>
    </w:p>
    <w:p w14:paraId="63459A6E" w14:textId="1DDECB49" w:rsidR="00911B25" w:rsidRDefault="00911B25" w:rsidP="004D473B">
      <w:pPr>
        <w:pStyle w:val="FSM-Standard"/>
      </w:pPr>
      <w:r w:rsidRPr="004D473B">
        <w:t xml:space="preserve">Schaut euch eine der </w:t>
      </w:r>
      <w:r w:rsidR="004D473B" w:rsidRPr="004D473B">
        <w:t>Webseiten</w:t>
      </w:r>
      <w:r w:rsidRPr="004D473B">
        <w:t xml:space="preserve"> an, die im Internet Unterstützung gegen Cybermobbing anbieten. Beantwortet dabei folgende Fragen.</w:t>
      </w:r>
    </w:p>
    <w:p w14:paraId="7A06D9C5" w14:textId="77777777" w:rsidR="004D473B" w:rsidRPr="004D473B" w:rsidRDefault="004D473B" w:rsidP="004D473B">
      <w:pPr>
        <w:pStyle w:val="FSM-Standard"/>
      </w:pPr>
    </w:p>
    <w:p w14:paraId="004256F1" w14:textId="77777777" w:rsidR="00911B25" w:rsidRPr="004D473B" w:rsidRDefault="00911B25" w:rsidP="004D473B">
      <w:pPr>
        <w:pStyle w:val="FSM-Standard"/>
        <w:rPr>
          <w:b/>
        </w:rPr>
      </w:pPr>
      <w:r w:rsidRPr="004D473B">
        <w:rPr>
          <w:b/>
        </w:rPr>
        <w:t>A. An wen richtet sich die Website? Für wen ist sie gemacht?</w:t>
      </w:r>
    </w:p>
    <w:p w14:paraId="0C0DFB06" w14:textId="77777777" w:rsidR="00911B25" w:rsidRPr="004D473B" w:rsidRDefault="00911B25" w:rsidP="004D473B">
      <w:pPr>
        <w:pStyle w:val="FSM-Standard"/>
      </w:pPr>
    </w:p>
    <w:p w14:paraId="0F63D3C0" w14:textId="77777777" w:rsidR="00911B25" w:rsidRPr="004D473B" w:rsidRDefault="00911B25" w:rsidP="004D473B">
      <w:pPr>
        <w:pStyle w:val="FSM-Standard"/>
      </w:pPr>
    </w:p>
    <w:p w14:paraId="03BF21F2" w14:textId="77777777" w:rsidR="00911B25" w:rsidRPr="004D473B" w:rsidRDefault="00911B25" w:rsidP="004D473B">
      <w:pPr>
        <w:pStyle w:val="FSM-Standard"/>
      </w:pPr>
    </w:p>
    <w:p w14:paraId="5685E3CB" w14:textId="77777777" w:rsidR="00911B25" w:rsidRPr="004D473B" w:rsidRDefault="00911B25" w:rsidP="004D473B">
      <w:pPr>
        <w:pStyle w:val="FSM-Standard"/>
      </w:pPr>
    </w:p>
    <w:p w14:paraId="6980BEA5" w14:textId="77777777" w:rsidR="00911B25" w:rsidRPr="004D473B" w:rsidRDefault="00911B25" w:rsidP="004D473B">
      <w:pPr>
        <w:pStyle w:val="FSM-Standard"/>
      </w:pPr>
    </w:p>
    <w:p w14:paraId="0B1EA4A6" w14:textId="77777777" w:rsidR="00911B25" w:rsidRPr="004D473B" w:rsidRDefault="00911B25" w:rsidP="004D473B">
      <w:pPr>
        <w:pStyle w:val="FSM-Standard"/>
        <w:rPr>
          <w:b/>
        </w:rPr>
      </w:pPr>
      <w:r w:rsidRPr="004D473B">
        <w:rPr>
          <w:b/>
        </w:rPr>
        <w:t>B. Um welche Themen geht es hier?</w:t>
      </w:r>
    </w:p>
    <w:p w14:paraId="319F2C94" w14:textId="77777777" w:rsidR="00911B25" w:rsidRPr="004D473B" w:rsidRDefault="00911B25" w:rsidP="004D473B">
      <w:pPr>
        <w:pStyle w:val="FSM-Standard"/>
        <w:rPr>
          <w:i/>
        </w:rPr>
      </w:pPr>
      <w:r w:rsidRPr="004D473B">
        <w:rPr>
          <w:i/>
        </w:rPr>
        <w:t>Tipp: „Cybermobbing“ ist als Antwort zu ungenau.</w:t>
      </w:r>
    </w:p>
    <w:p w14:paraId="427DED0D" w14:textId="77777777" w:rsidR="00911B25" w:rsidRPr="004D473B" w:rsidRDefault="00911B25" w:rsidP="004D473B">
      <w:pPr>
        <w:pStyle w:val="FSM-Standard"/>
      </w:pPr>
    </w:p>
    <w:p w14:paraId="73FBE9E8" w14:textId="77777777" w:rsidR="00911B25" w:rsidRPr="004D473B" w:rsidRDefault="00911B25" w:rsidP="004D473B">
      <w:pPr>
        <w:pStyle w:val="FSM-Standard"/>
      </w:pPr>
    </w:p>
    <w:p w14:paraId="22494F7C" w14:textId="77777777" w:rsidR="00911B25" w:rsidRPr="004D473B" w:rsidRDefault="00911B25" w:rsidP="004D473B">
      <w:pPr>
        <w:pStyle w:val="FSM-Standard"/>
      </w:pPr>
    </w:p>
    <w:p w14:paraId="717B1898" w14:textId="77777777" w:rsidR="00911B25" w:rsidRPr="004D473B" w:rsidRDefault="00911B25" w:rsidP="004D473B">
      <w:pPr>
        <w:pStyle w:val="FSM-Standard"/>
      </w:pPr>
    </w:p>
    <w:p w14:paraId="1A6B632D" w14:textId="77777777" w:rsidR="00911B25" w:rsidRPr="004D473B" w:rsidRDefault="00911B25" w:rsidP="004D473B">
      <w:pPr>
        <w:pStyle w:val="FSM-Standard"/>
      </w:pPr>
    </w:p>
    <w:p w14:paraId="24C874D0" w14:textId="77777777" w:rsidR="00911B25" w:rsidRPr="004D473B" w:rsidRDefault="00911B25" w:rsidP="004D473B">
      <w:pPr>
        <w:pStyle w:val="FSM-Standard"/>
        <w:rPr>
          <w:b/>
        </w:rPr>
      </w:pPr>
      <w:r w:rsidRPr="004D473B">
        <w:rPr>
          <w:b/>
        </w:rPr>
        <w:t>C. Welche Hilfeangebote gibt es?</w:t>
      </w:r>
    </w:p>
    <w:p w14:paraId="393623A2" w14:textId="28EE3892" w:rsidR="00911B25" w:rsidRPr="004D473B" w:rsidRDefault="00911B25" w:rsidP="004D473B">
      <w:pPr>
        <w:pStyle w:val="FSM-Standard"/>
        <w:rPr>
          <w:i/>
        </w:rPr>
      </w:pPr>
      <w:r w:rsidRPr="004D473B">
        <w:rPr>
          <w:i/>
        </w:rPr>
        <w:t xml:space="preserve">Tipp: Man kann </w:t>
      </w:r>
      <w:r w:rsidR="00867812" w:rsidRPr="004D473B">
        <w:rPr>
          <w:i/>
        </w:rPr>
        <w:t>z.B.</w:t>
      </w:r>
      <w:r w:rsidRPr="004D473B">
        <w:rPr>
          <w:i/>
        </w:rPr>
        <w:t xml:space="preserve"> unterscheiden in Informationen, Telefonberatung, </w:t>
      </w:r>
      <w:r w:rsidR="00203616" w:rsidRPr="004D473B">
        <w:rPr>
          <w:i/>
        </w:rPr>
        <w:t>Online</w:t>
      </w:r>
      <w:r w:rsidR="00203616">
        <w:rPr>
          <w:i/>
        </w:rPr>
        <w:t>-B</w:t>
      </w:r>
      <w:r w:rsidR="00203616" w:rsidRPr="004D473B">
        <w:rPr>
          <w:i/>
        </w:rPr>
        <w:t>eratung</w:t>
      </w:r>
      <w:r w:rsidRPr="004D473B">
        <w:rPr>
          <w:i/>
        </w:rPr>
        <w:t xml:space="preserve">, Tipps und Tricks, rechtliche Hinweise, Unterstützung durch andere Jugendliche </w:t>
      </w:r>
      <w:r w:rsidR="004D473B" w:rsidRPr="004D473B">
        <w:rPr>
          <w:i/>
        </w:rPr>
        <w:t>etc.</w:t>
      </w:r>
    </w:p>
    <w:p w14:paraId="6D01D00C" w14:textId="77777777" w:rsidR="00911B25" w:rsidRPr="004D473B" w:rsidRDefault="00911B25" w:rsidP="004D473B">
      <w:pPr>
        <w:pStyle w:val="FSM-Standard"/>
      </w:pPr>
    </w:p>
    <w:p w14:paraId="79974029" w14:textId="77777777" w:rsidR="00911B25" w:rsidRPr="004D473B" w:rsidRDefault="00911B25" w:rsidP="004D473B">
      <w:pPr>
        <w:pStyle w:val="FSM-Standard"/>
      </w:pPr>
    </w:p>
    <w:p w14:paraId="3A856300" w14:textId="77777777" w:rsidR="00911B25" w:rsidRPr="004D473B" w:rsidRDefault="00911B25" w:rsidP="004D473B">
      <w:pPr>
        <w:pStyle w:val="FSM-Standard"/>
      </w:pPr>
    </w:p>
    <w:p w14:paraId="2A33C574" w14:textId="77777777" w:rsidR="00911B25" w:rsidRPr="004D473B" w:rsidRDefault="00911B25" w:rsidP="004D473B">
      <w:pPr>
        <w:pStyle w:val="FSM-Standard"/>
      </w:pPr>
    </w:p>
    <w:p w14:paraId="1F2AAD70" w14:textId="77777777" w:rsidR="00911B25" w:rsidRPr="004D473B" w:rsidRDefault="00911B25" w:rsidP="004D473B">
      <w:pPr>
        <w:pStyle w:val="FSM-Standard"/>
      </w:pPr>
    </w:p>
    <w:p w14:paraId="434C614D" w14:textId="77777777" w:rsidR="00911B25" w:rsidRPr="004D473B" w:rsidRDefault="00911B25" w:rsidP="004D473B">
      <w:pPr>
        <w:pStyle w:val="FSM-Standard"/>
        <w:rPr>
          <w:b/>
        </w:rPr>
      </w:pPr>
      <w:r w:rsidRPr="004D473B">
        <w:rPr>
          <w:b/>
        </w:rPr>
        <w:t>D. In welchen Situationen kann die Plattform nützlich sein?</w:t>
      </w:r>
    </w:p>
    <w:p w14:paraId="643DA8FA" w14:textId="77777777" w:rsidR="00911B25" w:rsidRPr="004D473B" w:rsidRDefault="00911B25" w:rsidP="004D473B">
      <w:pPr>
        <w:pStyle w:val="FSM-Standard"/>
        <w:rPr>
          <w:i/>
        </w:rPr>
      </w:pPr>
      <w:r w:rsidRPr="004D473B">
        <w:rPr>
          <w:i/>
        </w:rPr>
        <w:t>Tipp: Beschreibe kurz ein Beispiel.</w:t>
      </w:r>
    </w:p>
    <w:p w14:paraId="2C886F24" w14:textId="77777777" w:rsidR="00911B25" w:rsidRPr="004D473B" w:rsidRDefault="00911B25" w:rsidP="004D473B">
      <w:pPr>
        <w:pStyle w:val="FSM-Standard"/>
      </w:pPr>
    </w:p>
    <w:p w14:paraId="091C7646" w14:textId="77777777" w:rsidR="00911B25" w:rsidRPr="004D473B" w:rsidRDefault="00911B25" w:rsidP="004D473B">
      <w:pPr>
        <w:pStyle w:val="FSM-Standard"/>
      </w:pPr>
    </w:p>
    <w:p w14:paraId="23F205C4" w14:textId="77777777" w:rsidR="00911B25" w:rsidRPr="004D473B" w:rsidRDefault="00911B25" w:rsidP="004D473B">
      <w:pPr>
        <w:pStyle w:val="FSM-Standard"/>
      </w:pPr>
    </w:p>
    <w:p w14:paraId="16D3FBBC" w14:textId="77777777" w:rsidR="00911B25" w:rsidRPr="004D473B" w:rsidRDefault="00911B25" w:rsidP="004D473B">
      <w:pPr>
        <w:pStyle w:val="FSM-Standard"/>
      </w:pPr>
    </w:p>
    <w:p w14:paraId="5D6D125E" w14:textId="77777777" w:rsidR="00911B25" w:rsidRPr="004D473B" w:rsidRDefault="00911B25" w:rsidP="004D473B">
      <w:pPr>
        <w:pStyle w:val="FSM-Standard"/>
      </w:pPr>
    </w:p>
    <w:p w14:paraId="3C668D65" w14:textId="77777777" w:rsidR="00911B25" w:rsidRPr="004D473B" w:rsidRDefault="00911B25" w:rsidP="004D473B">
      <w:pPr>
        <w:pStyle w:val="FSM-Standard"/>
        <w:rPr>
          <w:b/>
        </w:rPr>
      </w:pPr>
      <w:r w:rsidRPr="004D473B">
        <w:rPr>
          <w:b/>
        </w:rPr>
        <w:t>E. Wer steckt hinter der Plattform? Wer ist der Anbieter der Informationen?</w:t>
      </w:r>
    </w:p>
    <w:p w14:paraId="454B2F16" w14:textId="77777777" w:rsidR="00911B25" w:rsidRPr="004D473B" w:rsidRDefault="00911B25" w:rsidP="004D473B">
      <w:pPr>
        <w:pStyle w:val="FSM-Standard"/>
        <w:rPr>
          <w:i/>
        </w:rPr>
      </w:pPr>
      <w:r w:rsidRPr="004D473B">
        <w:rPr>
          <w:i/>
        </w:rPr>
        <w:t xml:space="preserve">Tipp 1: Häufig gibt es eine Seite „Über uns“ oder ähnliches. Außerdem finden sich auch im „Impressum“ Informationen über den Anbieter. </w:t>
      </w:r>
    </w:p>
    <w:p w14:paraId="705A3F33" w14:textId="77777777" w:rsidR="00911B25" w:rsidRPr="004D473B" w:rsidRDefault="00911B25" w:rsidP="004D473B">
      <w:pPr>
        <w:pStyle w:val="FSM-Standard"/>
        <w:rPr>
          <w:i/>
        </w:rPr>
      </w:pPr>
      <w:r w:rsidRPr="004D473B">
        <w:rPr>
          <w:i/>
        </w:rPr>
        <w:t>Tipp 2: Nicht immer kommen die Informationen auf einer Website von den Anbietern der Website selbst. Manchmal stellt der Anbieter auch nur eine Plattform, und die Inhalte kommen von Nutzer_innen.</w:t>
      </w:r>
    </w:p>
    <w:p w14:paraId="51376A0F" w14:textId="77777777" w:rsidR="00911B25" w:rsidRPr="004D473B" w:rsidRDefault="00911B25" w:rsidP="004D473B">
      <w:pPr>
        <w:pStyle w:val="FSM-Standard"/>
      </w:pPr>
    </w:p>
    <w:p w14:paraId="55EC95E4" w14:textId="77777777" w:rsidR="00911B25" w:rsidRPr="00303914" w:rsidRDefault="00911B25" w:rsidP="00303914">
      <w:pPr>
        <w:pStyle w:val="FSM-berschrift4"/>
      </w:pPr>
      <w:r w:rsidRPr="00303914">
        <w:lastRenderedPageBreak/>
        <w:t>Arbeitsblatt_HANDY_09 – Gruppenarbeit zur Vorbereitung einer Klassenvereinbarung</w:t>
      </w:r>
    </w:p>
    <w:p w14:paraId="06B11CD3" w14:textId="77777777" w:rsidR="00303914" w:rsidRPr="004D473B" w:rsidRDefault="00303914" w:rsidP="004D473B">
      <w:pPr>
        <w:pStyle w:val="FSM-Standard"/>
        <w:rPr>
          <w:szCs w:val="20"/>
        </w:rPr>
      </w:pPr>
    </w:p>
    <w:p w14:paraId="703F40DD" w14:textId="478C6FD1" w:rsidR="00911B25" w:rsidRPr="004D473B" w:rsidRDefault="00911B25" w:rsidP="004D473B">
      <w:pPr>
        <w:spacing w:line="312" w:lineRule="auto"/>
        <w:rPr>
          <w:sz w:val="20"/>
          <w:szCs w:val="20"/>
        </w:rPr>
      </w:pPr>
      <w:r w:rsidRPr="004D473B">
        <w:rPr>
          <w:sz w:val="20"/>
          <w:szCs w:val="20"/>
        </w:rPr>
        <w:t>Jede Arbeitsgruppe soll einen einzelnen Punkt bearbeiten und bekommt dafür eine</w:t>
      </w:r>
      <w:r w:rsidR="004D473B">
        <w:rPr>
          <w:sz w:val="20"/>
          <w:szCs w:val="20"/>
        </w:rPr>
        <w:t>s</w:t>
      </w:r>
      <w:r w:rsidRPr="004D473B">
        <w:rPr>
          <w:sz w:val="20"/>
          <w:szCs w:val="20"/>
        </w:rPr>
        <w:t xml:space="preserve"> der folgenden Arbeitsblätter. Es liegt im Ermessen der Leh</w:t>
      </w:r>
      <w:r w:rsidR="008814CF" w:rsidRPr="004D473B">
        <w:rPr>
          <w:sz w:val="20"/>
          <w:szCs w:val="20"/>
        </w:rPr>
        <w:t>rer_innen</w:t>
      </w:r>
      <w:r w:rsidRPr="004D473B">
        <w:rPr>
          <w:sz w:val="20"/>
          <w:szCs w:val="20"/>
        </w:rPr>
        <w:t xml:space="preserve">, nicht alle und/oder weitere Punkte hinzuzunehmen. </w:t>
      </w:r>
    </w:p>
    <w:p w14:paraId="45A853D9" w14:textId="77777777" w:rsidR="00911B25" w:rsidRPr="004D473B" w:rsidRDefault="00911B25" w:rsidP="004D473B">
      <w:pPr>
        <w:spacing w:line="312" w:lineRule="auto"/>
        <w:rPr>
          <w:sz w:val="20"/>
          <w:szCs w:val="20"/>
        </w:rPr>
      </w:pPr>
    </w:p>
    <w:p w14:paraId="65A58585" w14:textId="77777777" w:rsidR="00911B25" w:rsidRPr="004D473B" w:rsidRDefault="00911B25" w:rsidP="004D473B">
      <w:pPr>
        <w:spacing w:line="312" w:lineRule="auto"/>
        <w:rPr>
          <w:sz w:val="20"/>
          <w:szCs w:val="20"/>
        </w:rPr>
      </w:pPr>
      <w:r w:rsidRPr="004D473B">
        <w:rPr>
          <w:sz w:val="20"/>
          <w:szCs w:val="20"/>
        </w:rPr>
        <w:t xml:space="preserve">Die folgende Übersicht dient </w:t>
      </w:r>
      <w:r w:rsidR="00F52963" w:rsidRPr="004D473B">
        <w:rPr>
          <w:sz w:val="20"/>
          <w:szCs w:val="20"/>
        </w:rPr>
        <w:t>den Lehrer_innen</w:t>
      </w:r>
      <w:r w:rsidRPr="004D473B">
        <w:rPr>
          <w:sz w:val="20"/>
          <w:szCs w:val="20"/>
        </w:rPr>
        <w:t>:</w:t>
      </w:r>
    </w:p>
    <w:p w14:paraId="1A00296B" w14:textId="77777777" w:rsidR="00911B25" w:rsidRPr="004D473B" w:rsidRDefault="00911B25" w:rsidP="004D473B">
      <w:pPr>
        <w:numPr>
          <w:ilvl w:val="0"/>
          <w:numId w:val="13"/>
        </w:numPr>
        <w:spacing w:line="312" w:lineRule="auto"/>
        <w:rPr>
          <w:sz w:val="20"/>
          <w:szCs w:val="20"/>
        </w:rPr>
      </w:pPr>
      <w:r w:rsidRPr="004D473B">
        <w:rPr>
          <w:sz w:val="20"/>
          <w:szCs w:val="20"/>
        </w:rPr>
        <w:t>Respektvoller Umgang miteinander*</w:t>
      </w:r>
    </w:p>
    <w:p w14:paraId="1341A924" w14:textId="77777777" w:rsidR="00911B25" w:rsidRPr="004D473B" w:rsidRDefault="00911B25" w:rsidP="004D473B">
      <w:pPr>
        <w:numPr>
          <w:ilvl w:val="0"/>
          <w:numId w:val="13"/>
        </w:numPr>
        <w:spacing w:line="312" w:lineRule="auto"/>
        <w:rPr>
          <w:sz w:val="20"/>
          <w:szCs w:val="20"/>
        </w:rPr>
      </w:pPr>
      <w:r w:rsidRPr="004D473B">
        <w:rPr>
          <w:sz w:val="20"/>
          <w:szCs w:val="20"/>
        </w:rPr>
        <w:t>Jemanden bedrohen oder erpressen</w:t>
      </w:r>
    </w:p>
    <w:p w14:paraId="5902978E" w14:textId="77777777" w:rsidR="00911B25" w:rsidRPr="004D473B" w:rsidRDefault="00911B25" w:rsidP="004D473B">
      <w:pPr>
        <w:numPr>
          <w:ilvl w:val="0"/>
          <w:numId w:val="13"/>
        </w:numPr>
        <w:spacing w:line="312" w:lineRule="auto"/>
        <w:rPr>
          <w:sz w:val="20"/>
          <w:szCs w:val="20"/>
        </w:rPr>
      </w:pPr>
      <w:r w:rsidRPr="004D473B">
        <w:rPr>
          <w:sz w:val="20"/>
          <w:szCs w:val="20"/>
        </w:rPr>
        <w:t>Fotos, Videos und Tonaufnahmen erstellen und veröffentlichen</w:t>
      </w:r>
    </w:p>
    <w:p w14:paraId="537CF561" w14:textId="77777777" w:rsidR="00911B25" w:rsidRPr="004D473B" w:rsidRDefault="00911B25" w:rsidP="004D473B">
      <w:pPr>
        <w:numPr>
          <w:ilvl w:val="0"/>
          <w:numId w:val="13"/>
        </w:numPr>
        <w:spacing w:line="312" w:lineRule="auto"/>
        <w:rPr>
          <w:sz w:val="20"/>
          <w:szCs w:val="20"/>
        </w:rPr>
      </w:pPr>
      <w:r w:rsidRPr="004D473B">
        <w:rPr>
          <w:sz w:val="20"/>
          <w:szCs w:val="20"/>
        </w:rPr>
        <w:t>Vertrauliche Informationen an andere weitergeben</w:t>
      </w:r>
    </w:p>
    <w:p w14:paraId="7BDE7F6C" w14:textId="77777777" w:rsidR="00911B25" w:rsidRPr="004D473B" w:rsidRDefault="00911B25" w:rsidP="004D473B">
      <w:pPr>
        <w:numPr>
          <w:ilvl w:val="0"/>
          <w:numId w:val="13"/>
        </w:numPr>
        <w:spacing w:line="312" w:lineRule="auto"/>
        <w:rPr>
          <w:sz w:val="20"/>
          <w:szCs w:val="20"/>
        </w:rPr>
      </w:pPr>
      <w:r w:rsidRPr="004D473B">
        <w:rPr>
          <w:sz w:val="20"/>
          <w:szCs w:val="20"/>
        </w:rPr>
        <w:t>Jemanden beleidigen oder beschimpfen</w:t>
      </w:r>
    </w:p>
    <w:p w14:paraId="21CB55BC" w14:textId="77777777" w:rsidR="00911B25" w:rsidRPr="004D473B" w:rsidRDefault="00911B25" w:rsidP="004D473B">
      <w:pPr>
        <w:numPr>
          <w:ilvl w:val="0"/>
          <w:numId w:val="13"/>
        </w:numPr>
        <w:spacing w:line="312" w:lineRule="auto"/>
        <w:rPr>
          <w:sz w:val="20"/>
          <w:szCs w:val="20"/>
        </w:rPr>
      </w:pPr>
      <w:r w:rsidRPr="004D473B">
        <w:rPr>
          <w:sz w:val="20"/>
          <w:szCs w:val="20"/>
        </w:rPr>
        <w:t>Jemanden bloßstellen und blamieren</w:t>
      </w:r>
    </w:p>
    <w:p w14:paraId="10A4DEBF" w14:textId="77777777" w:rsidR="00911B25" w:rsidRPr="004D473B" w:rsidRDefault="00911B25" w:rsidP="004D473B">
      <w:pPr>
        <w:numPr>
          <w:ilvl w:val="0"/>
          <w:numId w:val="13"/>
        </w:numPr>
        <w:spacing w:line="312" w:lineRule="auto"/>
        <w:rPr>
          <w:sz w:val="20"/>
          <w:szCs w:val="20"/>
        </w:rPr>
      </w:pPr>
      <w:r w:rsidRPr="004D473B">
        <w:rPr>
          <w:sz w:val="20"/>
          <w:szCs w:val="20"/>
        </w:rPr>
        <w:t>Jemanden ausgrenzen und ausschließen</w:t>
      </w:r>
    </w:p>
    <w:p w14:paraId="200209E0" w14:textId="77777777" w:rsidR="00911B25" w:rsidRPr="004D473B" w:rsidRDefault="00911B25" w:rsidP="004D473B">
      <w:pPr>
        <w:numPr>
          <w:ilvl w:val="0"/>
          <w:numId w:val="13"/>
        </w:numPr>
        <w:spacing w:line="312" w:lineRule="auto"/>
        <w:rPr>
          <w:sz w:val="20"/>
          <w:szCs w:val="20"/>
        </w:rPr>
      </w:pPr>
      <w:r w:rsidRPr="004D473B">
        <w:rPr>
          <w:sz w:val="20"/>
          <w:szCs w:val="20"/>
        </w:rPr>
        <w:t>Gerüchte, Lügen und Gemeinheiten über jemanden verbreiten</w:t>
      </w:r>
    </w:p>
    <w:p w14:paraId="09418A9B" w14:textId="77777777" w:rsidR="00911B25" w:rsidRPr="004D473B" w:rsidRDefault="00911B25" w:rsidP="004D473B">
      <w:pPr>
        <w:numPr>
          <w:ilvl w:val="0"/>
          <w:numId w:val="13"/>
        </w:numPr>
        <w:spacing w:line="312" w:lineRule="auto"/>
        <w:rPr>
          <w:sz w:val="20"/>
          <w:szCs w:val="20"/>
        </w:rPr>
      </w:pPr>
      <w:r w:rsidRPr="004D473B">
        <w:rPr>
          <w:sz w:val="20"/>
          <w:szCs w:val="20"/>
        </w:rPr>
        <w:t>Gewalt</w:t>
      </w:r>
    </w:p>
    <w:p w14:paraId="326F0093" w14:textId="71AA8CD9" w:rsidR="00911B25" w:rsidRPr="004D473B" w:rsidRDefault="00911B25" w:rsidP="004D473B">
      <w:pPr>
        <w:numPr>
          <w:ilvl w:val="0"/>
          <w:numId w:val="13"/>
        </w:numPr>
        <w:spacing w:line="312" w:lineRule="auto"/>
        <w:rPr>
          <w:sz w:val="20"/>
          <w:szCs w:val="20"/>
        </w:rPr>
      </w:pPr>
      <w:r w:rsidRPr="004D473B">
        <w:rPr>
          <w:sz w:val="20"/>
          <w:szCs w:val="20"/>
        </w:rPr>
        <w:t>Pornogra</w:t>
      </w:r>
      <w:r w:rsidR="003128FC">
        <w:rPr>
          <w:sz w:val="20"/>
          <w:szCs w:val="20"/>
        </w:rPr>
        <w:t>f</w:t>
      </w:r>
      <w:r w:rsidRPr="004D473B">
        <w:rPr>
          <w:sz w:val="20"/>
          <w:szCs w:val="20"/>
        </w:rPr>
        <w:t>ie</w:t>
      </w:r>
    </w:p>
    <w:p w14:paraId="6775DDF1" w14:textId="77777777" w:rsidR="00911B25" w:rsidRPr="004D473B" w:rsidRDefault="00911B25" w:rsidP="004D473B">
      <w:pPr>
        <w:numPr>
          <w:ilvl w:val="0"/>
          <w:numId w:val="13"/>
        </w:numPr>
        <w:spacing w:line="312" w:lineRule="auto"/>
        <w:rPr>
          <w:sz w:val="20"/>
          <w:szCs w:val="20"/>
        </w:rPr>
      </w:pPr>
      <w:r w:rsidRPr="004D473B">
        <w:rPr>
          <w:sz w:val="20"/>
          <w:szCs w:val="20"/>
        </w:rPr>
        <w:t>Mithelfen oder wegschauen, wenn andere Opfer von Cybermobbing werden</w:t>
      </w:r>
    </w:p>
    <w:p w14:paraId="2FD05EE3" w14:textId="77777777" w:rsidR="00911B25" w:rsidRPr="004D473B" w:rsidRDefault="00911B25" w:rsidP="004D473B">
      <w:pPr>
        <w:spacing w:line="312" w:lineRule="auto"/>
        <w:rPr>
          <w:sz w:val="20"/>
          <w:szCs w:val="20"/>
        </w:rPr>
      </w:pPr>
    </w:p>
    <w:p w14:paraId="67D4F95D" w14:textId="5AB1A5DD" w:rsidR="00911B25" w:rsidRPr="00F01E6E" w:rsidRDefault="00911B25" w:rsidP="004D473B">
      <w:pPr>
        <w:spacing w:line="312" w:lineRule="auto"/>
        <w:rPr>
          <w:sz w:val="18"/>
          <w:szCs w:val="18"/>
        </w:rPr>
      </w:pPr>
      <w:r w:rsidRPr="00F01E6E">
        <w:rPr>
          <w:sz w:val="18"/>
          <w:szCs w:val="18"/>
        </w:rPr>
        <w:t xml:space="preserve">* Gruppe A hat mit „Respekt“ ein sehr abstraktes Thema, das sich aber gut als „Präambel“ für die Regeln eignet. Der Punkt </w:t>
      </w:r>
      <w:r w:rsidR="00F01E6E" w:rsidRPr="00F01E6E">
        <w:rPr>
          <w:sz w:val="18"/>
          <w:szCs w:val="18"/>
        </w:rPr>
        <w:t xml:space="preserve">kann </w:t>
      </w:r>
      <w:r w:rsidRPr="00F01E6E">
        <w:rPr>
          <w:sz w:val="18"/>
          <w:szCs w:val="18"/>
        </w:rPr>
        <w:t xml:space="preserve">in der Gruppenarbeit </w:t>
      </w:r>
      <w:r w:rsidR="00F01E6E" w:rsidRPr="00F01E6E">
        <w:rPr>
          <w:sz w:val="18"/>
          <w:szCs w:val="18"/>
        </w:rPr>
        <w:t xml:space="preserve">auch </w:t>
      </w:r>
      <w:r w:rsidRPr="00F01E6E">
        <w:rPr>
          <w:sz w:val="18"/>
          <w:szCs w:val="18"/>
        </w:rPr>
        <w:t>außen vor bleiben und/</w:t>
      </w:r>
      <w:r w:rsidR="00F01E6E" w:rsidRPr="00F01E6E">
        <w:rPr>
          <w:sz w:val="18"/>
          <w:szCs w:val="18"/>
        </w:rPr>
        <w:t xml:space="preserve">oder nachträglich </w:t>
      </w:r>
      <w:r w:rsidRPr="00F01E6E">
        <w:rPr>
          <w:sz w:val="18"/>
          <w:szCs w:val="18"/>
        </w:rPr>
        <w:t>diskutiert werden.</w:t>
      </w:r>
    </w:p>
    <w:p w14:paraId="706F48E3" w14:textId="77777777" w:rsidR="00911B25" w:rsidRPr="004D473B" w:rsidRDefault="00911B25" w:rsidP="004D473B">
      <w:pPr>
        <w:spacing w:line="312" w:lineRule="auto"/>
        <w:rPr>
          <w:sz w:val="20"/>
          <w:szCs w:val="20"/>
        </w:rPr>
      </w:pPr>
    </w:p>
    <w:p w14:paraId="66BB5758" w14:textId="77777777" w:rsidR="00F01E6E" w:rsidRDefault="00F01E6E">
      <w:pPr>
        <w:suppressAutoHyphens w:val="0"/>
        <w:spacing w:before="0" w:after="0"/>
        <w:rPr>
          <w:kern w:val="22"/>
          <w:sz w:val="20"/>
        </w:rPr>
      </w:pPr>
      <w:r>
        <w:br w:type="page"/>
      </w:r>
    </w:p>
    <w:p w14:paraId="784C2013" w14:textId="5072FF5C" w:rsidR="00911B25" w:rsidRPr="00F01E6E" w:rsidRDefault="00911B25" w:rsidP="00F01E6E">
      <w:pPr>
        <w:pStyle w:val="FSM-Standard"/>
        <w:rPr>
          <w:b/>
        </w:rPr>
      </w:pPr>
      <w:r w:rsidRPr="00F01E6E">
        <w:rPr>
          <w:b/>
        </w:rPr>
        <w:lastRenderedPageBreak/>
        <w:t>Regeln gegen Cybermobbing – Gruppe A</w:t>
      </w:r>
    </w:p>
    <w:p w14:paraId="1B778399" w14:textId="77777777" w:rsidR="00911B25" w:rsidRPr="00F01E6E" w:rsidRDefault="00911B25" w:rsidP="00F01E6E">
      <w:pPr>
        <w:pStyle w:val="FSM-Standard"/>
      </w:pPr>
      <w:r w:rsidRPr="00F01E6E">
        <w:t xml:space="preserve">Eure Gruppe soll das Thema </w:t>
      </w:r>
      <w:r w:rsidRPr="007B687C">
        <w:rPr>
          <w:b/>
          <w:i/>
        </w:rPr>
        <w:t>Respektvoller Umgang miteinander</w:t>
      </w:r>
      <w:r w:rsidRPr="00F01E6E">
        <w:t xml:space="preserve"> bearbeiten. </w:t>
      </w:r>
    </w:p>
    <w:p w14:paraId="4BB55AA3" w14:textId="607D7827"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7ABA229A" w14:textId="77777777" w:rsidR="00911B25" w:rsidRPr="00F01E6E" w:rsidRDefault="00911B25" w:rsidP="00F01E6E">
      <w:pPr>
        <w:pStyle w:val="FSM-Standard"/>
      </w:pPr>
    </w:p>
    <w:p w14:paraId="51CE5545"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6146A2E1" w14:textId="77777777">
        <w:tc>
          <w:tcPr>
            <w:tcW w:w="8820" w:type="dxa"/>
            <w:tcBorders>
              <w:bottom w:val="single" w:sz="4" w:space="0" w:color="000000"/>
            </w:tcBorders>
            <w:shd w:val="clear" w:color="auto" w:fill="auto"/>
          </w:tcPr>
          <w:p w14:paraId="73AA247C" w14:textId="77777777" w:rsidR="00911B25" w:rsidRPr="00F01E6E" w:rsidRDefault="00911B25" w:rsidP="00F01E6E">
            <w:pPr>
              <w:pStyle w:val="FSM-Standard"/>
            </w:pPr>
          </w:p>
        </w:tc>
      </w:tr>
      <w:tr w:rsidR="00911B25" w:rsidRPr="00F01E6E" w14:paraId="4AA84729" w14:textId="77777777">
        <w:tc>
          <w:tcPr>
            <w:tcW w:w="8820" w:type="dxa"/>
            <w:tcBorders>
              <w:top w:val="single" w:sz="4" w:space="0" w:color="000000"/>
              <w:bottom w:val="single" w:sz="4" w:space="0" w:color="000000"/>
            </w:tcBorders>
            <w:shd w:val="clear" w:color="auto" w:fill="auto"/>
          </w:tcPr>
          <w:p w14:paraId="6DE37910" w14:textId="77777777" w:rsidR="00911B25" w:rsidRPr="00F01E6E" w:rsidRDefault="00911B25" w:rsidP="00F01E6E">
            <w:pPr>
              <w:pStyle w:val="FSM-Standard"/>
            </w:pPr>
          </w:p>
        </w:tc>
      </w:tr>
      <w:tr w:rsidR="00911B25" w:rsidRPr="00F01E6E" w14:paraId="145419BC" w14:textId="77777777">
        <w:tc>
          <w:tcPr>
            <w:tcW w:w="8820" w:type="dxa"/>
            <w:tcBorders>
              <w:top w:val="single" w:sz="4" w:space="0" w:color="000000"/>
              <w:bottom w:val="single" w:sz="4" w:space="0" w:color="000000"/>
            </w:tcBorders>
            <w:shd w:val="clear" w:color="auto" w:fill="auto"/>
          </w:tcPr>
          <w:p w14:paraId="34BEBC8C" w14:textId="77777777" w:rsidR="00911B25" w:rsidRPr="00F01E6E" w:rsidRDefault="00911B25" w:rsidP="00F01E6E">
            <w:pPr>
              <w:pStyle w:val="FSM-Standard"/>
            </w:pPr>
          </w:p>
        </w:tc>
      </w:tr>
    </w:tbl>
    <w:p w14:paraId="796BF0B9" w14:textId="77777777" w:rsidR="00911B25" w:rsidRDefault="00911B25" w:rsidP="00F01E6E">
      <w:pPr>
        <w:pStyle w:val="FSM-Standard"/>
      </w:pPr>
    </w:p>
    <w:p w14:paraId="22E38321" w14:textId="77777777" w:rsidR="007B687C" w:rsidRDefault="007B687C" w:rsidP="00F01E6E">
      <w:pPr>
        <w:pStyle w:val="FSM-Standard"/>
      </w:pPr>
    </w:p>
    <w:p w14:paraId="07435C76" w14:textId="77777777" w:rsidR="007B687C" w:rsidRDefault="007B687C" w:rsidP="00F01E6E">
      <w:pPr>
        <w:pStyle w:val="FSM-Standard"/>
      </w:pPr>
    </w:p>
    <w:p w14:paraId="263D0673" w14:textId="77777777" w:rsidR="007B687C" w:rsidRDefault="007B687C" w:rsidP="00F01E6E">
      <w:pPr>
        <w:pStyle w:val="FSM-Standard"/>
      </w:pPr>
    </w:p>
    <w:p w14:paraId="76CD557E" w14:textId="77777777" w:rsidR="007B687C" w:rsidRPr="00F01E6E" w:rsidRDefault="007B687C" w:rsidP="00F01E6E">
      <w:pPr>
        <w:pStyle w:val="FSM-Standard"/>
      </w:pPr>
    </w:p>
    <w:p w14:paraId="3CFEE896" w14:textId="77777777" w:rsidR="00911B25" w:rsidRPr="00F01E6E" w:rsidRDefault="00911B25" w:rsidP="00F01E6E">
      <w:pPr>
        <w:pStyle w:val="FSM-Standard"/>
        <w:rPr>
          <w:b/>
        </w:rPr>
      </w:pPr>
      <w:r w:rsidRPr="00F01E6E">
        <w:rPr>
          <w:b/>
        </w:rPr>
        <w:t>Regeln gegen Cybermobbing – Gruppe B</w:t>
      </w:r>
    </w:p>
    <w:p w14:paraId="1A2D943E" w14:textId="77777777" w:rsidR="00911B25" w:rsidRPr="00F01E6E" w:rsidRDefault="00911B25" w:rsidP="00F01E6E">
      <w:pPr>
        <w:pStyle w:val="FSM-Standard"/>
      </w:pPr>
      <w:r w:rsidRPr="00F01E6E">
        <w:t xml:space="preserve">Eure Gruppe soll das Thema </w:t>
      </w:r>
      <w:r w:rsidRPr="007B687C">
        <w:rPr>
          <w:b/>
          <w:i/>
        </w:rPr>
        <w:t>Jemanden bedrohen oder erpressen</w:t>
      </w:r>
      <w:r w:rsidRPr="00F01E6E">
        <w:t xml:space="preserve"> bearbeiten. </w:t>
      </w:r>
    </w:p>
    <w:p w14:paraId="56C5606B" w14:textId="21C32831"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3ABC473E" w14:textId="77777777" w:rsidR="00911B25" w:rsidRPr="00F01E6E" w:rsidRDefault="00911B25" w:rsidP="00F01E6E">
      <w:pPr>
        <w:pStyle w:val="FSM-Standard"/>
      </w:pPr>
    </w:p>
    <w:p w14:paraId="6405E1E0"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1E15B194" w14:textId="77777777">
        <w:tc>
          <w:tcPr>
            <w:tcW w:w="8820" w:type="dxa"/>
            <w:tcBorders>
              <w:bottom w:val="single" w:sz="4" w:space="0" w:color="000000"/>
            </w:tcBorders>
            <w:shd w:val="clear" w:color="auto" w:fill="auto"/>
          </w:tcPr>
          <w:p w14:paraId="50B72BBC" w14:textId="77777777" w:rsidR="00911B25" w:rsidRPr="00F01E6E" w:rsidRDefault="00911B25" w:rsidP="00F01E6E">
            <w:pPr>
              <w:pStyle w:val="FSM-Standard"/>
            </w:pPr>
          </w:p>
        </w:tc>
      </w:tr>
      <w:tr w:rsidR="00911B25" w:rsidRPr="00F01E6E" w14:paraId="5583B634" w14:textId="77777777">
        <w:tc>
          <w:tcPr>
            <w:tcW w:w="8820" w:type="dxa"/>
            <w:tcBorders>
              <w:top w:val="single" w:sz="4" w:space="0" w:color="000000"/>
              <w:bottom w:val="single" w:sz="4" w:space="0" w:color="000000"/>
            </w:tcBorders>
            <w:shd w:val="clear" w:color="auto" w:fill="auto"/>
          </w:tcPr>
          <w:p w14:paraId="414A2BEB" w14:textId="77777777" w:rsidR="00911B25" w:rsidRPr="00F01E6E" w:rsidRDefault="00911B25" w:rsidP="00F01E6E">
            <w:pPr>
              <w:pStyle w:val="FSM-Standard"/>
            </w:pPr>
          </w:p>
        </w:tc>
      </w:tr>
      <w:tr w:rsidR="00911B25" w:rsidRPr="00F01E6E" w14:paraId="2F9CDC87" w14:textId="77777777">
        <w:tc>
          <w:tcPr>
            <w:tcW w:w="8820" w:type="dxa"/>
            <w:tcBorders>
              <w:top w:val="single" w:sz="4" w:space="0" w:color="000000"/>
              <w:bottom w:val="single" w:sz="4" w:space="0" w:color="000000"/>
            </w:tcBorders>
            <w:shd w:val="clear" w:color="auto" w:fill="auto"/>
          </w:tcPr>
          <w:p w14:paraId="38F1CEF2" w14:textId="77777777" w:rsidR="00911B25" w:rsidRPr="00F01E6E" w:rsidRDefault="00911B25" w:rsidP="00F01E6E">
            <w:pPr>
              <w:pStyle w:val="FSM-Standard"/>
            </w:pPr>
          </w:p>
        </w:tc>
      </w:tr>
    </w:tbl>
    <w:p w14:paraId="2FC4ECE1" w14:textId="77777777" w:rsidR="00911B25" w:rsidRDefault="00911B25" w:rsidP="00F01E6E">
      <w:pPr>
        <w:pStyle w:val="FSM-Standard"/>
      </w:pPr>
    </w:p>
    <w:p w14:paraId="0D2A59D7" w14:textId="77777777" w:rsidR="007B687C" w:rsidRDefault="007B687C" w:rsidP="00F01E6E">
      <w:pPr>
        <w:pStyle w:val="FSM-Standard"/>
      </w:pPr>
    </w:p>
    <w:p w14:paraId="0E2D316A" w14:textId="77777777" w:rsidR="007B687C" w:rsidRDefault="007B687C" w:rsidP="00F01E6E">
      <w:pPr>
        <w:pStyle w:val="FSM-Standard"/>
      </w:pPr>
    </w:p>
    <w:p w14:paraId="3E3EBCA9" w14:textId="77777777" w:rsidR="007B687C" w:rsidRDefault="007B687C" w:rsidP="00F01E6E">
      <w:pPr>
        <w:pStyle w:val="FSM-Standard"/>
      </w:pPr>
    </w:p>
    <w:p w14:paraId="3E55C67F" w14:textId="77777777" w:rsidR="007B687C" w:rsidRPr="00F01E6E" w:rsidRDefault="007B687C" w:rsidP="00F01E6E">
      <w:pPr>
        <w:pStyle w:val="FSM-Standard"/>
      </w:pPr>
    </w:p>
    <w:p w14:paraId="30C0324E" w14:textId="77777777" w:rsidR="00911B25" w:rsidRPr="00F01E6E" w:rsidRDefault="00911B25" w:rsidP="00F01E6E">
      <w:pPr>
        <w:pStyle w:val="FSM-Standard"/>
        <w:rPr>
          <w:b/>
        </w:rPr>
      </w:pPr>
      <w:r w:rsidRPr="00F01E6E">
        <w:rPr>
          <w:b/>
        </w:rPr>
        <w:t>Regeln gegen Cybermobbing – Gruppe C</w:t>
      </w:r>
    </w:p>
    <w:p w14:paraId="00362247" w14:textId="77777777" w:rsidR="00F01E6E" w:rsidRPr="00F01E6E" w:rsidRDefault="00911B25" w:rsidP="00F01E6E">
      <w:pPr>
        <w:pStyle w:val="FSM-Standard"/>
      </w:pPr>
      <w:r w:rsidRPr="00F01E6E">
        <w:t xml:space="preserve">Eure Gruppe soll das Thema </w:t>
      </w:r>
      <w:r w:rsidRPr="007B687C">
        <w:rPr>
          <w:b/>
          <w:i/>
        </w:rPr>
        <w:t>Fotos, Videos und Tonaufnahmen erstellen und veröffentlichen</w:t>
      </w:r>
      <w:r w:rsidR="00F01E6E" w:rsidRPr="00F01E6E">
        <w:t xml:space="preserve"> bearbeiten. </w:t>
      </w:r>
    </w:p>
    <w:p w14:paraId="370455AF" w14:textId="37CDA2F5"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158D5514" w14:textId="77777777" w:rsidR="00911B25" w:rsidRPr="00F01E6E" w:rsidRDefault="00911B25" w:rsidP="00F01E6E">
      <w:pPr>
        <w:pStyle w:val="FSM-Standard"/>
      </w:pPr>
    </w:p>
    <w:p w14:paraId="6A05A379"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18CDB018" w14:textId="77777777">
        <w:tc>
          <w:tcPr>
            <w:tcW w:w="8820" w:type="dxa"/>
            <w:tcBorders>
              <w:bottom w:val="single" w:sz="4" w:space="0" w:color="000000"/>
            </w:tcBorders>
            <w:shd w:val="clear" w:color="auto" w:fill="auto"/>
          </w:tcPr>
          <w:p w14:paraId="755D5689" w14:textId="77777777" w:rsidR="00911B25" w:rsidRPr="00F01E6E" w:rsidRDefault="00911B25" w:rsidP="00F01E6E">
            <w:pPr>
              <w:pStyle w:val="FSM-Standard"/>
            </w:pPr>
          </w:p>
        </w:tc>
      </w:tr>
      <w:tr w:rsidR="00911B25" w:rsidRPr="00F01E6E" w14:paraId="0406EA2E" w14:textId="77777777">
        <w:tc>
          <w:tcPr>
            <w:tcW w:w="8820" w:type="dxa"/>
            <w:tcBorders>
              <w:top w:val="single" w:sz="4" w:space="0" w:color="000000"/>
              <w:bottom w:val="single" w:sz="4" w:space="0" w:color="000000"/>
            </w:tcBorders>
            <w:shd w:val="clear" w:color="auto" w:fill="auto"/>
          </w:tcPr>
          <w:p w14:paraId="25E958F8" w14:textId="77777777" w:rsidR="00911B25" w:rsidRPr="00F01E6E" w:rsidRDefault="00911B25" w:rsidP="00F01E6E">
            <w:pPr>
              <w:pStyle w:val="FSM-Standard"/>
            </w:pPr>
          </w:p>
        </w:tc>
      </w:tr>
      <w:tr w:rsidR="00911B25" w:rsidRPr="00F01E6E" w14:paraId="3270C671" w14:textId="77777777">
        <w:tc>
          <w:tcPr>
            <w:tcW w:w="8820" w:type="dxa"/>
            <w:tcBorders>
              <w:top w:val="single" w:sz="4" w:space="0" w:color="000000"/>
              <w:bottom w:val="single" w:sz="4" w:space="0" w:color="000000"/>
            </w:tcBorders>
            <w:shd w:val="clear" w:color="auto" w:fill="auto"/>
          </w:tcPr>
          <w:p w14:paraId="18529026" w14:textId="77777777" w:rsidR="00911B25" w:rsidRPr="00F01E6E" w:rsidRDefault="00911B25" w:rsidP="00F01E6E">
            <w:pPr>
              <w:pStyle w:val="FSM-Standard"/>
            </w:pPr>
          </w:p>
        </w:tc>
      </w:tr>
    </w:tbl>
    <w:p w14:paraId="2B799F37" w14:textId="77777777" w:rsidR="00911B25" w:rsidRDefault="00911B25" w:rsidP="00F01E6E">
      <w:pPr>
        <w:pStyle w:val="FSM-Standard"/>
      </w:pPr>
    </w:p>
    <w:p w14:paraId="2CC54035" w14:textId="77777777" w:rsidR="007B687C" w:rsidRPr="00F01E6E" w:rsidRDefault="007B687C" w:rsidP="00F01E6E">
      <w:pPr>
        <w:pStyle w:val="FSM-Standard"/>
      </w:pPr>
    </w:p>
    <w:p w14:paraId="319665C4" w14:textId="77777777" w:rsidR="007B687C" w:rsidRDefault="007B687C">
      <w:pPr>
        <w:suppressAutoHyphens w:val="0"/>
        <w:spacing w:before="0" w:after="0"/>
        <w:rPr>
          <w:b/>
          <w:kern w:val="22"/>
          <w:sz w:val="20"/>
        </w:rPr>
      </w:pPr>
      <w:r>
        <w:rPr>
          <w:b/>
        </w:rPr>
        <w:br w:type="page"/>
      </w:r>
    </w:p>
    <w:p w14:paraId="73DDC35D" w14:textId="7BACDC8F" w:rsidR="00911B25" w:rsidRPr="00F01E6E" w:rsidRDefault="00911B25" w:rsidP="00F01E6E">
      <w:pPr>
        <w:pStyle w:val="FSM-Standard"/>
        <w:rPr>
          <w:b/>
        </w:rPr>
      </w:pPr>
      <w:r w:rsidRPr="00F01E6E">
        <w:rPr>
          <w:b/>
        </w:rPr>
        <w:lastRenderedPageBreak/>
        <w:t>Regeln gegen Cybermobbing – Gruppe D</w:t>
      </w:r>
    </w:p>
    <w:p w14:paraId="1D9CC471" w14:textId="77777777" w:rsidR="00911B25" w:rsidRPr="00F01E6E" w:rsidRDefault="00911B25" w:rsidP="00F01E6E">
      <w:pPr>
        <w:pStyle w:val="FSM-Standard"/>
      </w:pPr>
      <w:r w:rsidRPr="00F01E6E">
        <w:t xml:space="preserve">Eure Gruppe soll das Thema </w:t>
      </w:r>
      <w:r w:rsidRPr="007B687C">
        <w:rPr>
          <w:b/>
          <w:i/>
        </w:rPr>
        <w:t>Vertrauliche Informationen an andere weitergeben</w:t>
      </w:r>
      <w:r w:rsidRPr="00F01E6E">
        <w:t xml:space="preserve"> bearbeiten. </w:t>
      </w:r>
    </w:p>
    <w:p w14:paraId="1741621C" w14:textId="5C31DC35"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197243E8" w14:textId="77777777" w:rsidR="00911B25" w:rsidRPr="00F01E6E" w:rsidRDefault="00911B25" w:rsidP="00F01E6E">
      <w:pPr>
        <w:pStyle w:val="FSM-Standard"/>
      </w:pPr>
    </w:p>
    <w:p w14:paraId="4FA3EDC7"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2FB45BEE" w14:textId="77777777">
        <w:tc>
          <w:tcPr>
            <w:tcW w:w="8820" w:type="dxa"/>
            <w:tcBorders>
              <w:bottom w:val="single" w:sz="4" w:space="0" w:color="000000"/>
            </w:tcBorders>
            <w:shd w:val="clear" w:color="auto" w:fill="auto"/>
          </w:tcPr>
          <w:p w14:paraId="5EE5C49B" w14:textId="77777777" w:rsidR="00911B25" w:rsidRPr="00F01E6E" w:rsidRDefault="00911B25" w:rsidP="00F01E6E">
            <w:pPr>
              <w:pStyle w:val="FSM-Standard"/>
            </w:pPr>
          </w:p>
        </w:tc>
      </w:tr>
      <w:tr w:rsidR="00911B25" w:rsidRPr="00F01E6E" w14:paraId="2E9C73D9" w14:textId="77777777">
        <w:tc>
          <w:tcPr>
            <w:tcW w:w="8820" w:type="dxa"/>
            <w:tcBorders>
              <w:top w:val="single" w:sz="4" w:space="0" w:color="000000"/>
              <w:bottom w:val="single" w:sz="4" w:space="0" w:color="000000"/>
            </w:tcBorders>
            <w:shd w:val="clear" w:color="auto" w:fill="auto"/>
          </w:tcPr>
          <w:p w14:paraId="35378956" w14:textId="77777777" w:rsidR="00911B25" w:rsidRPr="00F01E6E" w:rsidRDefault="00911B25" w:rsidP="00F01E6E">
            <w:pPr>
              <w:pStyle w:val="FSM-Standard"/>
            </w:pPr>
          </w:p>
        </w:tc>
      </w:tr>
      <w:tr w:rsidR="00911B25" w:rsidRPr="00F01E6E" w14:paraId="19289924" w14:textId="77777777">
        <w:tc>
          <w:tcPr>
            <w:tcW w:w="8820" w:type="dxa"/>
            <w:tcBorders>
              <w:top w:val="single" w:sz="4" w:space="0" w:color="000000"/>
              <w:bottom w:val="single" w:sz="4" w:space="0" w:color="000000"/>
            </w:tcBorders>
            <w:shd w:val="clear" w:color="auto" w:fill="auto"/>
          </w:tcPr>
          <w:p w14:paraId="431509DF" w14:textId="77777777" w:rsidR="00911B25" w:rsidRPr="00F01E6E" w:rsidRDefault="00911B25" w:rsidP="00F01E6E">
            <w:pPr>
              <w:pStyle w:val="FSM-Standard"/>
            </w:pPr>
          </w:p>
        </w:tc>
      </w:tr>
    </w:tbl>
    <w:p w14:paraId="4587A77C" w14:textId="77777777" w:rsidR="00911B25" w:rsidRDefault="00911B25" w:rsidP="00F01E6E">
      <w:pPr>
        <w:pStyle w:val="FSM-Standard"/>
      </w:pPr>
    </w:p>
    <w:p w14:paraId="71CAE7F1" w14:textId="77777777" w:rsidR="007B687C" w:rsidRDefault="007B687C" w:rsidP="00F01E6E">
      <w:pPr>
        <w:pStyle w:val="FSM-Standard"/>
      </w:pPr>
    </w:p>
    <w:p w14:paraId="1030FD4B" w14:textId="77777777" w:rsidR="007B687C" w:rsidRDefault="007B687C" w:rsidP="00F01E6E">
      <w:pPr>
        <w:pStyle w:val="FSM-Standard"/>
      </w:pPr>
    </w:p>
    <w:p w14:paraId="4271D9B9" w14:textId="77777777" w:rsidR="007B687C" w:rsidRDefault="007B687C" w:rsidP="00F01E6E">
      <w:pPr>
        <w:pStyle w:val="FSM-Standard"/>
      </w:pPr>
    </w:p>
    <w:p w14:paraId="07D8762A" w14:textId="77777777" w:rsidR="007B687C" w:rsidRPr="00F01E6E" w:rsidRDefault="007B687C" w:rsidP="00F01E6E">
      <w:pPr>
        <w:pStyle w:val="FSM-Standard"/>
      </w:pPr>
    </w:p>
    <w:p w14:paraId="00311CBD" w14:textId="77777777" w:rsidR="00911B25" w:rsidRPr="00F01E6E" w:rsidRDefault="00911B25" w:rsidP="00F01E6E">
      <w:pPr>
        <w:pStyle w:val="FSM-Standard"/>
        <w:rPr>
          <w:b/>
        </w:rPr>
      </w:pPr>
      <w:r w:rsidRPr="00F01E6E">
        <w:rPr>
          <w:b/>
        </w:rPr>
        <w:t>Regeln gegen Cybermobbing – Gruppe E</w:t>
      </w:r>
    </w:p>
    <w:p w14:paraId="0635C096" w14:textId="77777777" w:rsidR="00F01E6E" w:rsidRPr="00F01E6E" w:rsidRDefault="00911B25" w:rsidP="00F01E6E">
      <w:pPr>
        <w:pStyle w:val="FSM-Standard"/>
      </w:pPr>
      <w:r w:rsidRPr="00F01E6E">
        <w:t xml:space="preserve">Eure Gruppe soll das Thema </w:t>
      </w:r>
      <w:r w:rsidRPr="007B687C">
        <w:rPr>
          <w:b/>
          <w:i/>
        </w:rPr>
        <w:t>Jemanden beleidigen oder beschimpfen</w:t>
      </w:r>
      <w:r w:rsidRPr="00F01E6E">
        <w:t xml:space="preserve"> bearbeiten. </w:t>
      </w:r>
    </w:p>
    <w:p w14:paraId="2AC90B34" w14:textId="5729F8AE"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37616380" w14:textId="77777777" w:rsidR="00911B25" w:rsidRPr="00F01E6E" w:rsidRDefault="00911B25" w:rsidP="00F01E6E">
      <w:pPr>
        <w:pStyle w:val="FSM-Standard"/>
      </w:pPr>
    </w:p>
    <w:p w14:paraId="2E32FC7E"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18D78B57" w14:textId="77777777">
        <w:tc>
          <w:tcPr>
            <w:tcW w:w="8820" w:type="dxa"/>
            <w:tcBorders>
              <w:bottom w:val="single" w:sz="4" w:space="0" w:color="000000"/>
            </w:tcBorders>
            <w:shd w:val="clear" w:color="auto" w:fill="auto"/>
          </w:tcPr>
          <w:p w14:paraId="750D4330" w14:textId="77777777" w:rsidR="00911B25" w:rsidRPr="00F01E6E" w:rsidRDefault="00911B25" w:rsidP="00F01E6E">
            <w:pPr>
              <w:pStyle w:val="FSM-Standard"/>
            </w:pPr>
          </w:p>
        </w:tc>
      </w:tr>
      <w:tr w:rsidR="00911B25" w:rsidRPr="00F01E6E" w14:paraId="1F35AD94" w14:textId="77777777">
        <w:tc>
          <w:tcPr>
            <w:tcW w:w="8820" w:type="dxa"/>
            <w:tcBorders>
              <w:top w:val="single" w:sz="4" w:space="0" w:color="000000"/>
              <w:bottom w:val="single" w:sz="4" w:space="0" w:color="000000"/>
            </w:tcBorders>
            <w:shd w:val="clear" w:color="auto" w:fill="auto"/>
          </w:tcPr>
          <w:p w14:paraId="200948AC" w14:textId="77777777" w:rsidR="00911B25" w:rsidRPr="00F01E6E" w:rsidRDefault="00911B25" w:rsidP="00F01E6E">
            <w:pPr>
              <w:pStyle w:val="FSM-Standard"/>
            </w:pPr>
          </w:p>
        </w:tc>
      </w:tr>
      <w:tr w:rsidR="00911B25" w:rsidRPr="00F01E6E" w14:paraId="58AF7213" w14:textId="77777777">
        <w:tc>
          <w:tcPr>
            <w:tcW w:w="8820" w:type="dxa"/>
            <w:tcBorders>
              <w:top w:val="single" w:sz="4" w:space="0" w:color="000000"/>
              <w:bottom w:val="single" w:sz="4" w:space="0" w:color="000000"/>
            </w:tcBorders>
            <w:shd w:val="clear" w:color="auto" w:fill="auto"/>
          </w:tcPr>
          <w:p w14:paraId="6950B7FE" w14:textId="77777777" w:rsidR="00911B25" w:rsidRPr="00F01E6E" w:rsidRDefault="00911B25" w:rsidP="00F01E6E">
            <w:pPr>
              <w:pStyle w:val="FSM-Standard"/>
            </w:pPr>
          </w:p>
        </w:tc>
      </w:tr>
    </w:tbl>
    <w:p w14:paraId="5DB824D5" w14:textId="77777777" w:rsidR="00911B25" w:rsidRDefault="00911B25" w:rsidP="00F01E6E">
      <w:pPr>
        <w:pStyle w:val="FSM-Standard"/>
      </w:pPr>
    </w:p>
    <w:p w14:paraId="24BA5FE2" w14:textId="77777777" w:rsidR="007B687C" w:rsidRDefault="007B687C" w:rsidP="00F01E6E">
      <w:pPr>
        <w:pStyle w:val="FSM-Standard"/>
      </w:pPr>
    </w:p>
    <w:p w14:paraId="1CFD1421" w14:textId="77777777" w:rsidR="007B687C" w:rsidRDefault="007B687C" w:rsidP="00F01E6E">
      <w:pPr>
        <w:pStyle w:val="FSM-Standard"/>
      </w:pPr>
    </w:p>
    <w:p w14:paraId="1639E9C6" w14:textId="77777777" w:rsidR="007B687C" w:rsidRDefault="007B687C" w:rsidP="00F01E6E">
      <w:pPr>
        <w:pStyle w:val="FSM-Standard"/>
      </w:pPr>
    </w:p>
    <w:p w14:paraId="33FA0437" w14:textId="77777777" w:rsidR="007B687C" w:rsidRPr="00F01E6E" w:rsidRDefault="007B687C" w:rsidP="00F01E6E">
      <w:pPr>
        <w:pStyle w:val="FSM-Standard"/>
      </w:pPr>
    </w:p>
    <w:p w14:paraId="7C69E8BA" w14:textId="77777777" w:rsidR="00911B25" w:rsidRPr="00F01E6E" w:rsidRDefault="00911B25" w:rsidP="00F01E6E">
      <w:pPr>
        <w:pStyle w:val="FSM-Standard"/>
        <w:rPr>
          <w:b/>
        </w:rPr>
      </w:pPr>
      <w:r w:rsidRPr="00F01E6E">
        <w:rPr>
          <w:b/>
        </w:rPr>
        <w:t>Regeln gegen Cybermobbing – Gruppe F</w:t>
      </w:r>
    </w:p>
    <w:p w14:paraId="06121040" w14:textId="77777777" w:rsidR="00911B25" w:rsidRPr="00F01E6E" w:rsidRDefault="00911B25" w:rsidP="00F01E6E">
      <w:pPr>
        <w:pStyle w:val="FSM-Standard"/>
      </w:pPr>
      <w:r w:rsidRPr="00F01E6E">
        <w:t xml:space="preserve">Eure Gruppe soll das Thema </w:t>
      </w:r>
      <w:r w:rsidRPr="007B687C">
        <w:rPr>
          <w:b/>
          <w:i/>
        </w:rPr>
        <w:t>Jemanden bloßstellen und blamieren</w:t>
      </w:r>
      <w:r w:rsidRPr="00F01E6E">
        <w:t xml:space="preserve"> bearbeiten. </w:t>
      </w:r>
    </w:p>
    <w:p w14:paraId="49D1F389" w14:textId="619E0514"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30EB97B0" w14:textId="77777777" w:rsidR="00911B25" w:rsidRPr="00F01E6E" w:rsidRDefault="00911B25" w:rsidP="00F01E6E">
      <w:pPr>
        <w:pStyle w:val="FSM-Standard"/>
      </w:pPr>
    </w:p>
    <w:p w14:paraId="5926F60E"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768E30F2" w14:textId="77777777">
        <w:tc>
          <w:tcPr>
            <w:tcW w:w="8820" w:type="dxa"/>
            <w:tcBorders>
              <w:bottom w:val="single" w:sz="4" w:space="0" w:color="000000"/>
            </w:tcBorders>
            <w:shd w:val="clear" w:color="auto" w:fill="auto"/>
          </w:tcPr>
          <w:p w14:paraId="46BA5CFD" w14:textId="77777777" w:rsidR="00911B25" w:rsidRPr="00F01E6E" w:rsidRDefault="00911B25" w:rsidP="00F01E6E">
            <w:pPr>
              <w:pStyle w:val="FSM-Standard"/>
            </w:pPr>
          </w:p>
        </w:tc>
      </w:tr>
      <w:tr w:rsidR="00911B25" w:rsidRPr="00F01E6E" w14:paraId="295F6907" w14:textId="77777777">
        <w:tc>
          <w:tcPr>
            <w:tcW w:w="8820" w:type="dxa"/>
            <w:tcBorders>
              <w:top w:val="single" w:sz="4" w:space="0" w:color="000000"/>
              <w:bottom w:val="single" w:sz="4" w:space="0" w:color="000000"/>
            </w:tcBorders>
            <w:shd w:val="clear" w:color="auto" w:fill="auto"/>
          </w:tcPr>
          <w:p w14:paraId="47F8A85A" w14:textId="77777777" w:rsidR="00911B25" w:rsidRPr="00F01E6E" w:rsidRDefault="00911B25" w:rsidP="00F01E6E">
            <w:pPr>
              <w:pStyle w:val="FSM-Standard"/>
            </w:pPr>
          </w:p>
        </w:tc>
      </w:tr>
      <w:tr w:rsidR="00911B25" w:rsidRPr="00F01E6E" w14:paraId="3E39D422" w14:textId="77777777">
        <w:tc>
          <w:tcPr>
            <w:tcW w:w="8820" w:type="dxa"/>
            <w:tcBorders>
              <w:top w:val="single" w:sz="4" w:space="0" w:color="000000"/>
              <w:bottom w:val="single" w:sz="4" w:space="0" w:color="000000"/>
            </w:tcBorders>
            <w:shd w:val="clear" w:color="auto" w:fill="auto"/>
          </w:tcPr>
          <w:p w14:paraId="4C4CED56" w14:textId="77777777" w:rsidR="00911B25" w:rsidRPr="00F01E6E" w:rsidRDefault="00911B25" w:rsidP="00F01E6E">
            <w:pPr>
              <w:pStyle w:val="FSM-Standard"/>
            </w:pPr>
          </w:p>
        </w:tc>
      </w:tr>
    </w:tbl>
    <w:p w14:paraId="4B8BF8AA" w14:textId="77777777" w:rsidR="00911B25" w:rsidRPr="00F01E6E" w:rsidRDefault="00911B25" w:rsidP="00F01E6E">
      <w:pPr>
        <w:pStyle w:val="FSM-Standard"/>
      </w:pPr>
    </w:p>
    <w:p w14:paraId="71646145" w14:textId="77777777" w:rsidR="007B687C" w:rsidRDefault="007B687C">
      <w:pPr>
        <w:suppressAutoHyphens w:val="0"/>
        <w:spacing w:before="0" w:after="0"/>
        <w:rPr>
          <w:b/>
          <w:kern w:val="22"/>
          <w:sz w:val="20"/>
        </w:rPr>
      </w:pPr>
      <w:r>
        <w:rPr>
          <w:b/>
        </w:rPr>
        <w:br w:type="page"/>
      </w:r>
    </w:p>
    <w:p w14:paraId="53CF6334" w14:textId="19807DBC" w:rsidR="00911B25" w:rsidRPr="00F01E6E" w:rsidRDefault="00911B25" w:rsidP="00F01E6E">
      <w:pPr>
        <w:pStyle w:val="FSM-Standard"/>
        <w:rPr>
          <w:b/>
        </w:rPr>
      </w:pPr>
      <w:r w:rsidRPr="00F01E6E">
        <w:rPr>
          <w:b/>
        </w:rPr>
        <w:lastRenderedPageBreak/>
        <w:t>Regeln gegen Cybermobbing – Gruppe G</w:t>
      </w:r>
    </w:p>
    <w:p w14:paraId="561DACBD" w14:textId="77777777" w:rsidR="00911B25" w:rsidRPr="00F01E6E" w:rsidRDefault="00911B25" w:rsidP="00F01E6E">
      <w:pPr>
        <w:pStyle w:val="FSM-Standard"/>
      </w:pPr>
      <w:r w:rsidRPr="00F01E6E">
        <w:t xml:space="preserve">Eure Gruppe soll das Thema </w:t>
      </w:r>
      <w:r w:rsidRPr="007B687C">
        <w:rPr>
          <w:b/>
          <w:i/>
        </w:rPr>
        <w:t>Jemanden ausgrenzen und ausschließen</w:t>
      </w:r>
      <w:r w:rsidRPr="00F01E6E">
        <w:t xml:space="preserve"> bearbeiten. </w:t>
      </w:r>
    </w:p>
    <w:p w14:paraId="6F01C6E0" w14:textId="03C6AA65" w:rsidR="00911B25" w:rsidRPr="00F01E6E" w:rsidRDefault="00911B25" w:rsidP="00F01E6E">
      <w:pPr>
        <w:pStyle w:val="FSM-Standard"/>
      </w:pPr>
      <w:r w:rsidRPr="00F01E6E">
        <w:t>Überlegt Euch, was für Euch zu diesem Thema dazu gehört, wenn es um den Umgang mit Handy</w:t>
      </w:r>
      <w:r w:rsidR="00F01E6E" w:rsidRPr="00F01E6E">
        <w:t xml:space="preserve">, Smartphone und Internet geht. </w:t>
      </w:r>
      <w:r w:rsidRPr="00F01E6E">
        <w:t>Vervollständigt den folgenden Satz, sodass man ihn als Regel für alle Schüler_innen der Klasse festlegen kann.</w:t>
      </w:r>
    </w:p>
    <w:p w14:paraId="15A7A835" w14:textId="77777777" w:rsidR="00911B25" w:rsidRPr="00F01E6E" w:rsidRDefault="00911B25" w:rsidP="00F01E6E">
      <w:pPr>
        <w:pStyle w:val="FSM-Standard"/>
      </w:pPr>
    </w:p>
    <w:p w14:paraId="5BECA8C2"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701F4E7E" w14:textId="77777777">
        <w:tc>
          <w:tcPr>
            <w:tcW w:w="8820" w:type="dxa"/>
            <w:tcBorders>
              <w:bottom w:val="single" w:sz="4" w:space="0" w:color="000000"/>
            </w:tcBorders>
            <w:shd w:val="clear" w:color="auto" w:fill="auto"/>
          </w:tcPr>
          <w:p w14:paraId="2112FA76" w14:textId="77777777" w:rsidR="00911B25" w:rsidRPr="00F01E6E" w:rsidRDefault="00911B25" w:rsidP="00F01E6E">
            <w:pPr>
              <w:pStyle w:val="FSM-Standard"/>
            </w:pPr>
          </w:p>
        </w:tc>
      </w:tr>
      <w:tr w:rsidR="00911B25" w:rsidRPr="00F01E6E" w14:paraId="039FF9E3" w14:textId="77777777">
        <w:tc>
          <w:tcPr>
            <w:tcW w:w="8820" w:type="dxa"/>
            <w:tcBorders>
              <w:top w:val="single" w:sz="4" w:space="0" w:color="000000"/>
              <w:bottom w:val="single" w:sz="4" w:space="0" w:color="000000"/>
            </w:tcBorders>
            <w:shd w:val="clear" w:color="auto" w:fill="auto"/>
          </w:tcPr>
          <w:p w14:paraId="7C131881" w14:textId="77777777" w:rsidR="00911B25" w:rsidRPr="00F01E6E" w:rsidRDefault="00911B25" w:rsidP="00F01E6E">
            <w:pPr>
              <w:pStyle w:val="FSM-Standard"/>
            </w:pPr>
          </w:p>
        </w:tc>
      </w:tr>
      <w:tr w:rsidR="00911B25" w:rsidRPr="00F01E6E" w14:paraId="266C5816" w14:textId="77777777">
        <w:tc>
          <w:tcPr>
            <w:tcW w:w="8820" w:type="dxa"/>
            <w:tcBorders>
              <w:top w:val="single" w:sz="4" w:space="0" w:color="000000"/>
              <w:bottom w:val="single" w:sz="4" w:space="0" w:color="000000"/>
            </w:tcBorders>
            <w:shd w:val="clear" w:color="auto" w:fill="auto"/>
          </w:tcPr>
          <w:p w14:paraId="2B423808" w14:textId="77777777" w:rsidR="00911B25" w:rsidRPr="00F01E6E" w:rsidRDefault="00911B25" w:rsidP="00F01E6E">
            <w:pPr>
              <w:pStyle w:val="FSM-Standard"/>
            </w:pPr>
          </w:p>
        </w:tc>
      </w:tr>
    </w:tbl>
    <w:p w14:paraId="257BFAEB" w14:textId="77777777" w:rsidR="00911B25" w:rsidRDefault="00911B25" w:rsidP="00F01E6E">
      <w:pPr>
        <w:pStyle w:val="FSM-Standard"/>
      </w:pPr>
    </w:p>
    <w:p w14:paraId="32F49B50" w14:textId="77777777" w:rsidR="007B687C" w:rsidRDefault="007B687C" w:rsidP="00F01E6E">
      <w:pPr>
        <w:pStyle w:val="FSM-Standard"/>
      </w:pPr>
    </w:p>
    <w:p w14:paraId="6CF720A7" w14:textId="77777777" w:rsidR="007B687C" w:rsidRDefault="007B687C" w:rsidP="00F01E6E">
      <w:pPr>
        <w:pStyle w:val="FSM-Standard"/>
      </w:pPr>
    </w:p>
    <w:p w14:paraId="46CA1377" w14:textId="77777777" w:rsidR="007B687C" w:rsidRDefault="007B687C" w:rsidP="00F01E6E">
      <w:pPr>
        <w:pStyle w:val="FSM-Standard"/>
      </w:pPr>
    </w:p>
    <w:p w14:paraId="5FACA9A4" w14:textId="77777777" w:rsidR="007B687C" w:rsidRPr="00F01E6E" w:rsidRDefault="007B687C" w:rsidP="00F01E6E">
      <w:pPr>
        <w:pStyle w:val="FSM-Standard"/>
      </w:pPr>
    </w:p>
    <w:p w14:paraId="2055C252" w14:textId="77777777" w:rsidR="00911B25" w:rsidRPr="00F01E6E" w:rsidRDefault="00911B25" w:rsidP="00F01E6E">
      <w:pPr>
        <w:pStyle w:val="FSM-Standard"/>
        <w:rPr>
          <w:b/>
        </w:rPr>
      </w:pPr>
      <w:r w:rsidRPr="00F01E6E">
        <w:rPr>
          <w:b/>
        </w:rPr>
        <w:t>Regeln gegen Cybermobbing – Gruppe H</w:t>
      </w:r>
    </w:p>
    <w:p w14:paraId="150C7911" w14:textId="77777777" w:rsidR="00911B25" w:rsidRPr="00F01E6E" w:rsidRDefault="00911B25" w:rsidP="00F01E6E">
      <w:pPr>
        <w:pStyle w:val="FSM-Standard"/>
      </w:pPr>
      <w:r w:rsidRPr="00F01E6E">
        <w:t xml:space="preserve">Eure Gruppe soll das Thema </w:t>
      </w:r>
      <w:r w:rsidRPr="007B687C">
        <w:rPr>
          <w:b/>
          <w:i/>
        </w:rPr>
        <w:t>Gerüchte, Lügen und Gemeinheiten über jemanden verbreiten</w:t>
      </w:r>
      <w:r w:rsidRPr="00F01E6E">
        <w:t xml:space="preserve"> bearbeiten. </w:t>
      </w:r>
    </w:p>
    <w:p w14:paraId="48CC34CB" w14:textId="74889F5D" w:rsidR="00911B25" w:rsidRPr="00F01E6E" w:rsidRDefault="00911B25" w:rsidP="00F01E6E">
      <w:pPr>
        <w:pStyle w:val="FSM-Standard"/>
      </w:pPr>
      <w:r w:rsidRPr="00F01E6E">
        <w:t>Überlegt Euch, was für Euch zu diesem Thema dazu gehört, wenn es um den Umgang mit Handy</w:t>
      </w:r>
      <w:r w:rsidR="007B687C">
        <w:t xml:space="preserve">, Smartphone und Internet geht. </w:t>
      </w:r>
      <w:r w:rsidRPr="00F01E6E">
        <w:t>Vervollständigt den folgenden Satz, sodass man ihn als Regel für alle Schüler_i</w:t>
      </w:r>
      <w:r w:rsidR="00F01E6E" w:rsidRPr="00F01E6E">
        <w:t>nnen der Klasse festlegen kann.</w:t>
      </w:r>
    </w:p>
    <w:p w14:paraId="5D123A11" w14:textId="77777777" w:rsidR="00911B25" w:rsidRPr="00F01E6E" w:rsidRDefault="00911B25" w:rsidP="00F01E6E">
      <w:pPr>
        <w:pStyle w:val="FSM-Standard"/>
      </w:pPr>
    </w:p>
    <w:p w14:paraId="1F4A94B7"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7C3C2823" w14:textId="77777777">
        <w:tc>
          <w:tcPr>
            <w:tcW w:w="8820" w:type="dxa"/>
            <w:tcBorders>
              <w:bottom w:val="single" w:sz="4" w:space="0" w:color="000000"/>
            </w:tcBorders>
            <w:shd w:val="clear" w:color="auto" w:fill="auto"/>
          </w:tcPr>
          <w:p w14:paraId="0B37F199" w14:textId="77777777" w:rsidR="00911B25" w:rsidRPr="00F01E6E" w:rsidRDefault="00911B25" w:rsidP="00F01E6E">
            <w:pPr>
              <w:pStyle w:val="FSM-Standard"/>
            </w:pPr>
          </w:p>
        </w:tc>
      </w:tr>
      <w:tr w:rsidR="00911B25" w:rsidRPr="00F01E6E" w14:paraId="6F8C1C5C" w14:textId="77777777">
        <w:tc>
          <w:tcPr>
            <w:tcW w:w="8820" w:type="dxa"/>
            <w:tcBorders>
              <w:top w:val="single" w:sz="4" w:space="0" w:color="000000"/>
              <w:bottom w:val="single" w:sz="4" w:space="0" w:color="000000"/>
            </w:tcBorders>
            <w:shd w:val="clear" w:color="auto" w:fill="auto"/>
          </w:tcPr>
          <w:p w14:paraId="2ADCB157" w14:textId="77777777" w:rsidR="00911B25" w:rsidRPr="00F01E6E" w:rsidRDefault="00911B25" w:rsidP="00F01E6E">
            <w:pPr>
              <w:pStyle w:val="FSM-Standard"/>
            </w:pPr>
          </w:p>
        </w:tc>
      </w:tr>
      <w:tr w:rsidR="00911B25" w:rsidRPr="00F01E6E" w14:paraId="5801E5D5" w14:textId="77777777">
        <w:tc>
          <w:tcPr>
            <w:tcW w:w="8820" w:type="dxa"/>
            <w:tcBorders>
              <w:top w:val="single" w:sz="4" w:space="0" w:color="000000"/>
              <w:bottom w:val="single" w:sz="4" w:space="0" w:color="000000"/>
            </w:tcBorders>
            <w:shd w:val="clear" w:color="auto" w:fill="auto"/>
          </w:tcPr>
          <w:p w14:paraId="6D28F9BE" w14:textId="77777777" w:rsidR="00911B25" w:rsidRPr="00F01E6E" w:rsidRDefault="00911B25" w:rsidP="00F01E6E">
            <w:pPr>
              <w:pStyle w:val="FSM-Standard"/>
            </w:pPr>
          </w:p>
        </w:tc>
      </w:tr>
    </w:tbl>
    <w:p w14:paraId="5BDB074D" w14:textId="77777777" w:rsidR="00911B25" w:rsidRDefault="00911B25" w:rsidP="00F01E6E">
      <w:pPr>
        <w:pStyle w:val="FSM-Standard"/>
      </w:pPr>
    </w:p>
    <w:p w14:paraId="7DF4E5E5" w14:textId="77777777" w:rsidR="007B687C" w:rsidRDefault="007B687C" w:rsidP="00F01E6E">
      <w:pPr>
        <w:pStyle w:val="FSM-Standard"/>
      </w:pPr>
    </w:p>
    <w:p w14:paraId="372482EB" w14:textId="77777777" w:rsidR="007B687C" w:rsidRDefault="007B687C" w:rsidP="00F01E6E">
      <w:pPr>
        <w:pStyle w:val="FSM-Standard"/>
      </w:pPr>
    </w:p>
    <w:p w14:paraId="5159A175" w14:textId="77777777" w:rsidR="007B687C" w:rsidRDefault="007B687C" w:rsidP="00F01E6E">
      <w:pPr>
        <w:pStyle w:val="FSM-Standard"/>
      </w:pPr>
    </w:p>
    <w:p w14:paraId="0EBF4D9C" w14:textId="77777777" w:rsidR="007B687C" w:rsidRPr="00F01E6E" w:rsidRDefault="007B687C" w:rsidP="00F01E6E">
      <w:pPr>
        <w:pStyle w:val="FSM-Standard"/>
      </w:pPr>
    </w:p>
    <w:p w14:paraId="7CB3F687" w14:textId="77777777" w:rsidR="00911B25" w:rsidRPr="00F01E6E" w:rsidRDefault="00911B25" w:rsidP="00F01E6E">
      <w:pPr>
        <w:pStyle w:val="FSM-Standard"/>
        <w:rPr>
          <w:b/>
        </w:rPr>
      </w:pPr>
      <w:r w:rsidRPr="00F01E6E">
        <w:rPr>
          <w:b/>
        </w:rPr>
        <w:t>Regeln gegen Cybermobbing – Gruppe I</w:t>
      </w:r>
    </w:p>
    <w:p w14:paraId="1F0585EB" w14:textId="77777777" w:rsidR="00911B25" w:rsidRPr="00F01E6E" w:rsidRDefault="00911B25" w:rsidP="00F01E6E">
      <w:pPr>
        <w:pStyle w:val="FSM-Standard"/>
      </w:pPr>
      <w:r w:rsidRPr="00F01E6E">
        <w:t xml:space="preserve">Eure Gruppe soll das Thema </w:t>
      </w:r>
      <w:r w:rsidRPr="007B687C">
        <w:rPr>
          <w:b/>
          <w:i/>
        </w:rPr>
        <w:t>Gewalt</w:t>
      </w:r>
      <w:r w:rsidRPr="00F01E6E">
        <w:t xml:space="preserve"> bearbeiten. </w:t>
      </w:r>
    </w:p>
    <w:p w14:paraId="416A8A6B" w14:textId="70964BA8" w:rsidR="00911B25" w:rsidRPr="00F01E6E" w:rsidRDefault="00911B25" w:rsidP="00F01E6E">
      <w:pPr>
        <w:pStyle w:val="FSM-Standard"/>
      </w:pPr>
      <w:r w:rsidRPr="00F01E6E">
        <w:t>Überlegt Euch, was für Euch zu diesem Thema dazu gehört, wenn es um den Umgang mit Handy, Smartphone und Internet geht.</w:t>
      </w:r>
      <w:r w:rsidR="007B687C">
        <w:t xml:space="preserve"> </w:t>
      </w:r>
      <w:r w:rsidRPr="00F01E6E">
        <w:t>Vervollständigt den folgenden Satz, sodass man ihn als Regel für alle Schüler_innen der Klasse festlegen kann.</w:t>
      </w:r>
    </w:p>
    <w:p w14:paraId="39220722" w14:textId="77777777" w:rsidR="00911B25" w:rsidRPr="00F01E6E" w:rsidRDefault="00911B25" w:rsidP="00F01E6E">
      <w:pPr>
        <w:pStyle w:val="FSM-Standard"/>
      </w:pPr>
    </w:p>
    <w:p w14:paraId="697881D5"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2B78AA92" w14:textId="77777777">
        <w:tc>
          <w:tcPr>
            <w:tcW w:w="8820" w:type="dxa"/>
            <w:tcBorders>
              <w:bottom w:val="single" w:sz="4" w:space="0" w:color="000000"/>
            </w:tcBorders>
            <w:shd w:val="clear" w:color="auto" w:fill="auto"/>
          </w:tcPr>
          <w:p w14:paraId="4F19CA74" w14:textId="77777777" w:rsidR="00911B25" w:rsidRPr="00F01E6E" w:rsidRDefault="00911B25" w:rsidP="00F01E6E">
            <w:pPr>
              <w:pStyle w:val="FSM-Standard"/>
            </w:pPr>
          </w:p>
        </w:tc>
      </w:tr>
      <w:tr w:rsidR="00911B25" w:rsidRPr="00F01E6E" w14:paraId="27A56395" w14:textId="77777777">
        <w:tc>
          <w:tcPr>
            <w:tcW w:w="8820" w:type="dxa"/>
            <w:tcBorders>
              <w:top w:val="single" w:sz="4" w:space="0" w:color="000000"/>
              <w:bottom w:val="single" w:sz="4" w:space="0" w:color="000000"/>
            </w:tcBorders>
            <w:shd w:val="clear" w:color="auto" w:fill="auto"/>
          </w:tcPr>
          <w:p w14:paraId="4F346221" w14:textId="77777777" w:rsidR="00911B25" w:rsidRPr="00F01E6E" w:rsidRDefault="00911B25" w:rsidP="00F01E6E">
            <w:pPr>
              <w:pStyle w:val="FSM-Standard"/>
            </w:pPr>
          </w:p>
        </w:tc>
      </w:tr>
      <w:tr w:rsidR="00911B25" w:rsidRPr="00F01E6E" w14:paraId="43CA9B9B" w14:textId="77777777">
        <w:tc>
          <w:tcPr>
            <w:tcW w:w="8820" w:type="dxa"/>
            <w:tcBorders>
              <w:top w:val="single" w:sz="4" w:space="0" w:color="000000"/>
              <w:bottom w:val="single" w:sz="4" w:space="0" w:color="000000"/>
            </w:tcBorders>
            <w:shd w:val="clear" w:color="auto" w:fill="auto"/>
          </w:tcPr>
          <w:p w14:paraId="0EEA0B92" w14:textId="77777777" w:rsidR="00911B25" w:rsidRPr="00F01E6E" w:rsidRDefault="00911B25" w:rsidP="00F01E6E">
            <w:pPr>
              <w:pStyle w:val="FSM-Standard"/>
            </w:pPr>
          </w:p>
        </w:tc>
      </w:tr>
    </w:tbl>
    <w:p w14:paraId="4EC072A8" w14:textId="77777777" w:rsidR="00911B25" w:rsidRPr="00F01E6E" w:rsidRDefault="00911B25" w:rsidP="00F01E6E">
      <w:pPr>
        <w:pStyle w:val="FSM-Standard"/>
      </w:pPr>
    </w:p>
    <w:p w14:paraId="18A4B4C7" w14:textId="77777777" w:rsidR="007B687C" w:rsidRDefault="007B687C">
      <w:pPr>
        <w:suppressAutoHyphens w:val="0"/>
        <w:spacing w:before="0" w:after="0"/>
        <w:rPr>
          <w:b/>
          <w:kern w:val="22"/>
          <w:sz w:val="20"/>
        </w:rPr>
      </w:pPr>
      <w:r>
        <w:rPr>
          <w:b/>
        </w:rPr>
        <w:br w:type="page"/>
      </w:r>
    </w:p>
    <w:p w14:paraId="47FB7FB5" w14:textId="5C112426" w:rsidR="00911B25" w:rsidRPr="00F01E6E" w:rsidRDefault="00911B25" w:rsidP="00F01E6E">
      <w:pPr>
        <w:pStyle w:val="FSM-Standard"/>
        <w:rPr>
          <w:b/>
        </w:rPr>
      </w:pPr>
      <w:r w:rsidRPr="00F01E6E">
        <w:rPr>
          <w:b/>
        </w:rPr>
        <w:lastRenderedPageBreak/>
        <w:t>Regeln gegen Cybermobbing – Gruppe J</w:t>
      </w:r>
    </w:p>
    <w:p w14:paraId="165F1314" w14:textId="6E688DD0" w:rsidR="00911B25" w:rsidRPr="00F01E6E" w:rsidRDefault="00911B25" w:rsidP="00F01E6E">
      <w:pPr>
        <w:pStyle w:val="FSM-Standard"/>
      </w:pPr>
      <w:r w:rsidRPr="00F01E6E">
        <w:t xml:space="preserve">Eure Gruppe soll das Thema </w:t>
      </w:r>
      <w:r w:rsidRPr="007B687C">
        <w:rPr>
          <w:b/>
          <w:i/>
        </w:rPr>
        <w:t>Porno</w:t>
      </w:r>
      <w:r w:rsidR="003128FC">
        <w:rPr>
          <w:b/>
          <w:i/>
        </w:rPr>
        <w:t>grafie</w:t>
      </w:r>
      <w:r w:rsidRPr="00F01E6E">
        <w:t xml:space="preserve"> bearbeiten. </w:t>
      </w:r>
    </w:p>
    <w:p w14:paraId="3717B01B" w14:textId="5FBE6FA5" w:rsidR="00911B25" w:rsidRPr="00F01E6E" w:rsidRDefault="00911B25" w:rsidP="00F01E6E">
      <w:pPr>
        <w:pStyle w:val="FSM-Standard"/>
      </w:pPr>
      <w:r w:rsidRPr="00F01E6E">
        <w:t>Überlegt Euch, was für Euch zu diesem Thema dazu gehört, wenn es um den Umgang mit Handy</w:t>
      </w:r>
      <w:r w:rsidR="007B687C">
        <w:t xml:space="preserve">, Smartphone und Internet geht. </w:t>
      </w:r>
      <w:r w:rsidRPr="00F01E6E">
        <w:t>Vervollständigt den folgenden Satz, sodass man ihn als Regel für alle Schüler_innen der Klasse festlegen kann.</w:t>
      </w:r>
    </w:p>
    <w:p w14:paraId="7DB0F6ED" w14:textId="77777777" w:rsidR="00911B25" w:rsidRPr="00F01E6E" w:rsidRDefault="00911B25" w:rsidP="00F01E6E">
      <w:pPr>
        <w:pStyle w:val="FSM-Standard"/>
      </w:pPr>
    </w:p>
    <w:p w14:paraId="08FDDC9C"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70CC8482" w14:textId="77777777">
        <w:tc>
          <w:tcPr>
            <w:tcW w:w="8820" w:type="dxa"/>
            <w:tcBorders>
              <w:bottom w:val="single" w:sz="4" w:space="0" w:color="000000"/>
            </w:tcBorders>
            <w:shd w:val="clear" w:color="auto" w:fill="auto"/>
          </w:tcPr>
          <w:p w14:paraId="0E04FF8D" w14:textId="77777777" w:rsidR="00911B25" w:rsidRPr="00F01E6E" w:rsidRDefault="00911B25" w:rsidP="00F01E6E">
            <w:pPr>
              <w:pStyle w:val="FSM-Standard"/>
            </w:pPr>
          </w:p>
        </w:tc>
      </w:tr>
      <w:tr w:rsidR="00911B25" w:rsidRPr="00F01E6E" w14:paraId="51536ACB" w14:textId="77777777">
        <w:tc>
          <w:tcPr>
            <w:tcW w:w="8820" w:type="dxa"/>
            <w:tcBorders>
              <w:top w:val="single" w:sz="4" w:space="0" w:color="000000"/>
              <w:bottom w:val="single" w:sz="4" w:space="0" w:color="000000"/>
            </w:tcBorders>
            <w:shd w:val="clear" w:color="auto" w:fill="auto"/>
          </w:tcPr>
          <w:p w14:paraId="71046995" w14:textId="77777777" w:rsidR="00911B25" w:rsidRPr="00F01E6E" w:rsidRDefault="00911B25" w:rsidP="00F01E6E">
            <w:pPr>
              <w:pStyle w:val="FSM-Standard"/>
            </w:pPr>
          </w:p>
        </w:tc>
      </w:tr>
      <w:tr w:rsidR="00911B25" w:rsidRPr="00F01E6E" w14:paraId="6F0432B1" w14:textId="77777777">
        <w:tc>
          <w:tcPr>
            <w:tcW w:w="8820" w:type="dxa"/>
            <w:tcBorders>
              <w:top w:val="single" w:sz="4" w:space="0" w:color="000000"/>
              <w:bottom w:val="single" w:sz="4" w:space="0" w:color="000000"/>
            </w:tcBorders>
            <w:shd w:val="clear" w:color="auto" w:fill="auto"/>
          </w:tcPr>
          <w:p w14:paraId="0834DCB8" w14:textId="77777777" w:rsidR="00911B25" w:rsidRPr="00F01E6E" w:rsidRDefault="00911B25" w:rsidP="00F01E6E">
            <w:pPr>
              <w:pStyle w:val="FSM-Standard"/>
            </w:pPr>
          </w:p>
        </w:tc>
      </w:tr>
    </w:tbl>
    <w:p w14:paraId="3C12AC87" w14:textId="77777777" w:rsidR="00F01E6E" w:rsidRDefault="00F01E6E" w:rsidP="00F01E6E">
      <w:pPr>
        <w:pStyle w:val="FSM-Standard"/>
      </w:pPr>
    </w:p>
    <w:p w14:paraId="01B7EA26" w14:textId="77777777" w:rsidR="007B687C" w:rsidRDefault="007B687C" w:rsidP="00F01E6E">
      <w:pPr>
        <w:pStyle w:val="FSM-Standard"/>
      </w:pPr>
    </w:p>
    <w:p w14:paraId="079E5B98" w14:textId="77777777" w:rsidR="007B687C" w:rsidRDefault="007B687C" w:rsidP="00F01E6E">
      <w:pPr>
        <w:pStyle w:val="FSM-Standard"/>
      </w:pPr>
    </w:p>
    <w:p w14:paraId="7693EE8D" w14:textId="77777777" w:rsidR="007B687C" w:rsidRDefault="007B687C" w:rsidP="00F01E6E">
      <w:pPr>
        <w:pStyle w:val="FSM-Standard"/>
      </w:pPr>
    </w:p>
    <w:p w14:paraId="612C9B01" w14:textId="77777777" w:rsidR="007B687C" w:rsidRPr="00F01E6E" w:rsidRDefault="007B687C" w:rsidP="00F01E6E">
      <w:pPr>
        <w:pStyle w:val="FSM-Standard"/>
      </w:pPr>
    </w:p>
    <w:p w14:paraId="0F19A4D1" w14:textId="77777777" w:rsidR="00911B25" w:rsidRPr="00F01E6E" w:rsidRDefault="00911B25" w:rsidP="00F01E6E">
      <w:pPr>
        <w:pStyle w:val="FSM-Standard"/>
        <w:rPr>
          <w:b/>
        </w:rPr>
      </w:pPr>
      <w:r w:rsidRPr="00F01E6E">
        <w:rPr>
          <w:b/>
        </w:rPr>
        <w:t>Regeln gegen Cybermobbing – Gruppe K</w:t>
      </w:r>
    </w:p>
    <w:p w14:paraId="5FB6B24B" w14:textId="77777777" w:rsidR="007B687C" w:rsidRDefault="00911B25" w:rsidP="00F01E6E">
      <w:pPr>
        <w:pStyle w:val="FSM-Standard"/>
      </w:pPr>
      <w:r w:rsidRPr="00F01E6E">
        <w:t xml:space="preserve">Eure Gruppe soll das Thema </w:t>
      </w:r>
      <w:r w:rsidRPr="007B687C">
        <w:rPr>
          <w:b/>
          <w:i/>
        </w:rPr>
        <w:t>Mithelfen oder wegschauen, wenn andere Opfer von Cybermobbing werden</w:t>
      </w:r>
      <w:r w:rsidRPr="00F01E6E">
        <w:t xml:space="preserve"> </w:t>
      </w:r>
      <w:r w:rsidR="007B687C">
        <w:t xml:space="preserve">bearbeiten. </w:t>
      </w:r>
    </w:p>
    <w:p w14:paraId="25AB0061" w14:textId="043E26C9" w:rsidR="00911B25" w:rsidRPr="00F01E6E" w:rsidRDefault="00911B25" w:rsidP="00F01E6E">
      <w:pPr>
        <w:pStyle w:val="FSM-Standard"/>
      </w:pPr>
      <w:r w:rsidRPr="00F01E6E">
        <w:t xml:space="preserve">Überlegt Euch, was für Euch zu diesem Thema dazu gehört, wenn es um den Umgang mit Handy, Smartphone und Internet </w:t>
      </w:r>
      <w:r w:rsidR="007B687C">
        <w:t xml:space="preserve">geht. </w:t>
      </w:r>
      <w:r w:rsidRPr="00F01E6E">
        <w:t>Vervollständigt den folgenden Satz, sodass man ihn als Regel für alle Schüler_innen der Klasse festlegen kann.</w:t>
      </w:r>
    </w:p>
    <w:p w14:paraId="56C12A65" w14:textId="77777777" w:rsidR="00911B25" w:rsidRPr="00F01E6E" w:rsidRDefault="00911B25" w:rsidP="00F01E6E">
      <w:pPr>
        <w:pStyle w:val="FSM-Standard"/>
      </w:pPr>
    </w:p>
    <w:p w14:paraId="4B843FA7" w14:textId="77777777" w:rsidR="00911B25" w:rsidRPr="007B687C" w:rsidRDefault="00911B25" w:rsidP="00F01E6E">
      <w:pPr>
        <w:pStyle w:val="FSM-Standard"/>
        <w:rPr>
          <w:i/>
        </w:rPr>
      </w:pPr>
      <w:r w:rsidRPr="007B687C">
        <w:rPr>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911B25" w:rsidRPr="00F01E6E" w14:paraId="086C4205" w14:textId="77777777">
        <w:tc>
          <w:tcPr>
            <w:tcW w:w="8820" w:type="dxa"/>
            <w:tcBorders>
              <w:bottom w:val="single" w:sz="4" w:space="0" w:color="000000"/>
            </w:tcBorders>
            <w:shd w:val="clear" w:color="auto" w:fill="auto"/>
          </w:tcPr>
          <w:p w14:paraId="2B8AD724" w14:textId="77777777" w:rsidR="00911B25" w:rsidRPr="00F01E6E" w:rsidRDefault="00911B25" w:rsidP="00F01E6E">
            <w:pPr>
              <w:pStyle w:val="FSM-Standard"/>
            </w:pPr>
          </w:p>
        </w:tc>
      </w:tr>
      <w:tr w:rsidR="00911B25" w:rsidRPr="00F01E6E" w14:paraId="34E0B244" w14:textId="77777777">
        <w:tc>
          <w:tcPr>
            <w:tcW w:w="8820" w:type="dxa"/>
            <w:tcBorders>
              <w:top w:val="single" w:sz="4" w:space="0" w:color="000000"/>
              <w:bottom w:val="single" w:sz="4" w:space="0" w:color="000000"/>
            </w:tcBorders>
            <w:shd w:val="clear" w:color="auto" w:fill="auto"/>
          </w:tcPr>
          <w:p w14:paraId="3C2D674C" w14:textId="77777777" w:rsidR="00911B25" w:rsidRPr="00F01E6E" w:rsidRDefault="00911B25" w:rsidP="00F01E6E">
            <w:pPr>
              <w:pStyle w:val="FSM-Standard"/>
            </w:pPr>
          </w:p>
        </w:tc>
      </w:tr>
      <w:tr w:rsidR="00911B25" w:rsidRPr="00F01E6E" w14:paraId="116AE5D9" w14:textId="77777777">
        <w:tc>
          <w:tcPr>
            <w:tcW w:w="8820" w:type="dxa"/>
            <w:tcBorders>
              <w:top w:val="single" w:sz="4" w:space="0" w:color="000000"/>
              <w:bottom w:val="single" w:sz="4" w:space="0" w:color="000000"/>
            </w:tcBorders>
            <w:shd w:val="clear" w:color="auto" w:fill="auto"/>
          </w:tcPr>
          <w:p w14:paraId="2B23A482" w14:textId="77777777" w:rsidR="00911B25" w:rsidRPr="00F01E6E" w:rsidRDefault="00911B25" w:rsidP="00F01E6E">
            <w:pPr>
              <w:pStyle w:val="FSM-Standard"/>
            </w:pPr>
          </w:p>
        </w:tc>
      </w:tr>
    </w:tbl>
    <w:p w14:paraId="4D006868" w14:textId="77777777" w:rsidR="00911B25" w:rsidRPr="00F01E6E" w:rsidRDefault="00911B25" w:rsidP="00F01E6E">
      <w:pPr>
        <w:pStyle w:val="FSM-Standard"/>
      </w:pPr>
    </w:p>
    <w:p w14:paraId="23B24EED" w14:textId="77777777" w:rsidR="00911B25" w:rsidRPr="00F01E6E" w:rsidRDefault="00911B25" w:rsidP="00F01E6E">
      <w:pPr>
        <w:pStyle w:val="FSM-Standard"/>
      </w:pPr>
    </w:p>
    <w:p w14:paraId="0A8A9838" w14:textId="77777777" w:rsidR="00911B25" w:rsidRPr="00F01E6E" w:rsidRDefault="00911B25" w:rsidP="00F01E6E">
      <w:pPr>
        <w:pStyle w:val="FSM-Standard"/>
      </w:pPr>
    </w:p>
    <w:p w14:paraId="01FE3FB7" w14:textId="0B84E47B" w:rsidR="00911B25" w:rsidRPr="00303914" w:rsidRDefault="00911B25" w:rsidP="00303914">
      <w:pPr>
        <w:pStyle w:val="FSM-berschrift4"/>
      </w:pPr>
      <w:r w:rsidRPr="00303914">
        <w:lastRenderedPageBreak/>
        <w:t>Arbeitsblatt_HANDY_10</w:t>
      </w:r>
      <w:r w:rsidR="00303914" w:rsidRPr="00303914">
        <w:t xml:space="preserve"> – </w:t>
      </w:r>
      <w:r w:rsidRPr="00303914">
        <w:t>Wie unterstützt d</w:t>
      </w:r>
      <w:r w:rsidR="00303914" w:rsidRPr="00303914">
        <w:t>as Smartphone mich beim Lernen?</w:t>
      </w:r>
    </w:p>
    <w:p w14:paraId="043DFC62" w14:textId="77777777" w:rsidR="00303914" w:rsidRDefault="00303914" w:rsidP="007B687C">
      <w:pPr>
        <w:pStyle w:val="FSM-Standard"/>
      </w:pPr>
    </w:p>
    <w:p w14:paraId="11DEF8C5" w14:textId="77777777" w:rsidR="00911B25" w:rsidRPr="007B687C" w:rsidRDefault="00911B25" w:rsidP="007B687C">
      <w:pPr>
        <w:pStyle w:val="FSM-Standard"/>
        <w:jc w:val="left"/>
      </w:pPr>
      <w:r w:rsidRPr="007B687C">
        <w:t xml:space="preserve">Findet in Eurer Arbeitsgruppe </w:t>
      </w:r>
      <w:r w:rsidRPr="007B687C">
        <w:rPr>
          <w:u w:val="single"/>
        </w:rPr>
        <w:t>drei Beispiele, wie ein Smartphone Euch beim Lernen unterstützen könnte</w:t>
      </w:r>
      <w:r w:rsidRPr="007B687C">
        <w:t>. Beachtet dabei folgende Punkte:</w:t>
      </w:r>
    </w:p>
    <w:p w14:paraId="31FA5445" w14:textId="77777777" w:rsidR="00911B25" w:rsidRPr="007B687C" w:rsidRDefault="00911B25" w:rsidP="007B687C">
      <w:pPr>
        <w:pStyle w:val="FSM-Standard"/>
        <w:numPr>
          <w:ilvl w:val="0"/>
          <w:numId w:val="39"/>
        </w:numPr>
        <w:jc w:val="left"/>
      </w:pPr>
      <w:r w:rsidRPr="007B687C">
        <w:t>Es muss nicht unbedingt ein Beispiel sein, das es schon gibt. Auch Sachen, die Euch neu einfallen, die Ihr aber noch nicht ausprobiert habt, kommen in Frage.</w:t>
      </w:r>
    </w:p>
    <w:p w14:paraId="6B7F961C" w14:textId="77777777" w:rsidR="00911B25" w:rsidRPr="007B687C" w:rsidRDefault="00911B25" w:rsidP="007B687C">
      <w:pPr>
        <w:pStyle w:val="FSM-Standard"/>
        <w:numPr>
          <w:ilvl w:val="0"/>
          <w:numId w:val="39"/>
        </w:numPr>
        <w:jc w:val="left"/>
      </w:pPr>
      <w:r w:rsidRPr="007B687C">
        <w:t xml:space="preserve">Denkt daran, dass „Lernen“ </w:t>
      </w:r>
      <w:r w:rsidRPr="007B687C">
        <w:rPr>
          <w:u w:val="single"/>
        </w:rPr>
        <w:t>nicht nur im Unterricht</w:t>
      </w:r>
      <w:r w:rsidRPr="007B687C">
        <w:t xml:space="preserve"> geschieht, sondern überall im Leben. Man lernt nicht nur aus Schulbüchern oder von Lehrern.</w:t>
      </w:r>
    </w:p>
    <w:p w14:paraId="18AE8F1C" w14:textId="77777777" w:rsidR="00911B25" w:rsidRPr="007B687C" w:rsidRDefault="00911B25" w:rsidP="007B687C">
      <w:pPr>
        <w:pStyle w:val="FSM-Standard"/>
        <w:numPr>
          <w:ilvl w:val="0"/>
          <w:numId w:val="39"/>
        </w:numPr>
        <w:jc w:val="left"/>
      </w:pPr>
      <w:r w:rsidRPr="007B687C">
        <w:t xml:space="preserve">Die Beispiele sollen </w:t>
      </w:r>
      <w:r w:rsidRPr="007B687C">
        <w:rPr>
          <w:u w:val="single"/>
        </w:rPr>
        <w:t>in ganzen Sätzen</w:t>
      </w:r>
      <w:r w:rsidRPr="007B687C">
        <w:t xml:space="preserve"> formuliert sein. Eine Antwort kann aus zwei oder drei Sätzen bestehen – aber nicht mehr als vier Zeilen.</w:t>
      </w:r>
    </w:p>
    <w:p w14:paraId="2B9B342B" w14:textId="77777777" w:rsidR="007B687C" w:rsidRDefault="007B687C" w:rsidP="007B687C">
      <w:pPr>
        <w:pStyle w:val="FSM-Standard"/>
      </w:pPr>
    </w:p>
    <w:p w14:paraId="67EDC84D" w14:textId="77777777" w:rsidR="007B687C" w:rsidRPr="007B687C" w:rsidRDefault="007B687C" w:rsidP="007B687C">
      <w:pPr>
        <w:pStyle w:val="FSM-Standard"/>
      </w:pPr>
    </w:p>
    <w:p w14:paraId="4E79B7AF" w14:textId="6C350346" w:rsidR="007B687C" w:rsidRPr="007B687C" w:rsidRDefault="00911B25" w:rsidP="007B687C">
      <w:pPr>
        <w:pStyle w:val="FSM-Standard"/>
        <w:rPr>
          <w:b/>
        </w:rPr>
      </w:pPr>
      <w:r w:rsidRPr="007B687C">
        <w:rPr>
          <w:b/>
        </w:rPr>
        <w:t>„Wie unterstützt das Smartphone mich beim Lernen?“</w:t>
      </w:r>
      <w:r w:rsidR="00AE1AE9" w:rsidRPr="007B687C">
        <w:rPr>
          <w:b/>
        </w:rPr>
        <w:t xml:space="preserve"> </w:t>
      </w:r>
    </w:p>
    <w:p w14:paraId="24338A64" w14:textId="48CB7529" w:rsidR="007B687C" w:rsidRPr="007B687C" w:rsidRDefault="00911B25" w:rsidP="007B687C">
      <w:pPr>
        <w:pStyle w:val="FSM-Standard"/>
        <w:rPr>
          <w:b/>
        </w:rPr>
      </w:pPr>
      <w:r w:rsidRPr="007B687C">
        <w:rPr>
          <w:b/>
        </w:rPr>
        <w:t xml:space="preserve">Ein Beispiel aus dem Bereich Unterricht </w:t>
      </w:r>
      <w:r w:rsidR="007B687C">
        <w:rPr>
          <w:b/>
        </w:rPr>
        <w:t>oder</w:t>
      </w:r>
      <w:r w:rsidRPr="007B687C">
        <w:rPr>
          <w:b/>
        </w:rPr>
        <w:t xml:space="preserve"> Klassenraum:</w:t>
      </w:r>
    </w:p>
    <w:tbl>
      <w:tblPr>
        <w:tblW w:w="0" w:type="auto"/>
        <w:tblInd w:w="392" w:type="dxa"/>
        <w:tblLayout w:type="fixed"/>
        <w:tblLook w:val="0000" w:firstRow="0" w:lastRow="0" w:firstColumn="0" w:lastColumn="0" w:noHBand="0" w:noVBand="0"/>
      </w:tblPr>
      <w:tblGrid>
        <w:gridCol w:w="8820"/>
      </w:tblGrid>
      <w:tr w:rsidR="00911B25" w:rsidRPr="007B687C" w14:paraId="606CFD7C" w14:textId="77777777">
        <w:tc>
          <w:tcPr>
            <w:tcW w:w="8820" w:type="dxa"/>
            <w:tcBorders>
              <w:bottom w:val="single" w:sz="4" w:space="0" w:color="000000"/>
            </w:tcBorders>
            <w:shd w:val="clear" w:color="auto" w:fill="auto"/>
          </w:tcPr>
          <w:p w14:paraId="64B720AA" w14:textId="77777777" w:rsidR="00911B25" w:rsidRPr="007B687C" w:rsidRDefault="00911B25" w:rsidP="007B687C">
            <w:pPr>
              <w:pStyle w:val="FSM-Stand-Tab"/>
            </w:pPr>
            <w:r w:rsidRPr="007B687C">
              <w:t xml:space="preserve">Mit dem Smartphone kann man ... </w:t>
            </w:r>
          </w:p>
        </w:tc>
      </w:tr>
      <w:tr w:rsidR="00911B25" w:rsidRPr="007B687C" w14:paraId="13AD5E93" w14:textId="77777777">
        <w:tc>
          <w:tcPr>
            <w:tcW w:w="8820" w:type="dxa"/>
            <w:tcBorders>
              <w:top w:val="single" w:sz="4" w:space="0" w:color="000000"/>
              <w:bottom w:val="single" w:sz="4" w:space="0" w:color="000000"/>
            </w:tcBorders>
            <w:shd w:val="clear" w:color="auto" w:fill="auto"/>
          </w:tcPr>
          <w:p w14:paraId="5045752F" w14:textId="77777777" w:rsidR="00911B25" w:rsidRPr="007B687C" w:rsidRDefault="00911B25" w:rsidP="007B687C">
            <w:pPr>
              <w:pStyle w:val="FSM-Stand-Tab"/>
            </w:pPr>
          </w:p>
        </w:tc>
      </w:tr>
      <w:tr w:rsidR="00911B25" w:rsidRPr="007B687C" w14:paraId="31D8CA51" w14:textId="77777777">
        <w:tc>
          <w:tcPr>
            <w:tcW w:w="8820" w:type="dxa"/>
            <w:tcBorders>
              <w:top w:val="single" w:sz="4" w:space="0" w:color="000000"/>
              <w:bottom w:val="single" w:sz="4" w:space="0" w:color="000000"/>
            </w:tcBorders>
            <w:shd w:val="clear" w:color="auto" w:fill="auto"/>
          </w:tcPr>
          <w:p w14:paraId="7D11E05A" w14:textId="77777777" w:rsidR="00911B25" w:rsidRPr="007B687C" w:rsidRDefault="00911B25" w:rsidP="007B687C">
            <w:pPr>
              <w:pStyle w:val="FSM-Stand-Tab"/>
            </w:pPr>
          </w:p>
        </w:tc>
      </w:tr>
      <w:tr w:rsidR="00911B25" w:rsidRPr="007B687C" w14:paraId="0D961673" w14:textId="77777777">
        <w:tc>
          <w:tcPr>
            <w:tcW w:w="8820" w:type="dxa"/>
            <w:tcBorders>
              <w:top w:val="single" w:sz="4" w:space="0" w:color="000000"/>
              <w:bottom w:val="single" w:sz="4" w:space="0" w:color="000000"/>
            </w:tcBorders>
            <w:shd w:val="clear" w:color="auto" w:fill="auto"/>
          </w:tcPr>
          <w:p w14:paraId="64D6555F" w14:textId="77777777" w:rsidR="00911B25" w:rsidRPr="007B687C" w:rsidRDefault="00911B25" w:rsidP="007B687C">
            <w:pPr>
              <w:pStyle w:val="FSM-Stand-Tab"/>
            </w:pPr>
          </w:p>
        </w:tc>
      </w:tr>
    </w:tbl>
    <w:p w14:paraId="51E7F3B2" w14:textId="77777777" w:rsidR="00911B25" w:rsidRPr="007B687C" w:rsidRDefault="00911B25" w:rsidP="007B687C">
      <w:pPr>
        <w:pStyle w:val="FSM-Standard"/>
      </w:pPr>
    </w:p>
    <w:p w14:paraId="4A0E8F45" w14:textId="77777777" w:rsidR="007B687C" w:rsidRDefault="007B687C" w:rsidP="007B687C">
      <w:pPr>
        <w:pStyle w:val="FSM-Standard"/>
      </w:pPr>
    </w:p>
    <w:p w14:paraId="3BA3F21B" w14:textId="405A92EA" w:rsidR="007B687C" w:rsidRPr="007B687C" w:rsidRDefault="00911B25" w:rsidP="007B687C">
      <w:pPr>
        <w:pStyle w:val="FSM-Standard"/>
        <w:rPr>
          <w:b/>
        </w:rPr>
      </w:pPr>
      <w:r w:rsidRPr="007B687C">
        <w:rPr>
          <w:b/>
        </w:rPr>
        <w:t>„Wie unterstützt das Smartphone mich beim Lernen?“</w:t>
      </w:r>
      <w:r w:rsidR="00AE1AE9" w:rsidRPr="007B687C">
        <w:rPr>
          <w:b/>
        </w:rPr>
        <w:t xml:space="preserve"> </w:t>
      </w:r>
    </w:p>
    <w:p w14:paraId="4A7CDD2A" w14:textId="5D596899" w:rsidR="00911B25" w:rsidRPr="007B687C" w:rsidRDefault="00911B25" w:rsidP="007B687C">
      <w:pPr>
        <w:pStyle w:val="FSM-Standard"/>
        <w:rPr>
          <w:b/>
        </w:rPr>
      </w:pPr>
      <w:r w:rsidRPr="007B687C">
        <w:rPr>
          <w:b/>
        </w:rPr>
        <w:t>Ein Beispiel aus dem Ausflug oder Fachraum:</w:t>
      </w:r>
    </w:p>
    <w:tbl>
      <w:tblPr>
        <w:tblW w:w="0" w:type="auto"/>
        <w:tblInd w:w="392" w:type="dxa"/>
        <w:tblLayout w:type="fixed"/>
        <w:tblLook w:val="0000" w:firstRow="0" w:lastRow="0" w:firstColumn="0" w:lastColumn="0" w:noHBand="0" w:noVBand="0"/>
      </w:tblPr>
      <w:tblGrid>
        <w:gridCol w:w="8820"/>
      </w:tblGrid>
      <w:tr w:rsidR="00911B25" w:rsidRPr="007B687C" w14:paraId="5545974E" w14:textId="77777777">
        <w:tc>
          <w:tcPr>
            <w:tcW w:w="8820" w:type="dxa"/>
            <w:tcBorders>
              <w:bottom w:val="single" w:sz="4" w:space="0" w:color="000000"/>
            </w:tcBorders>
            <w:shd w:val="clear" w:color="auto" w:fill="auto"/>
          </w:tcPr>
          <w:p w14:paraId="333D6482" w14:textId="77777777" w:rsidR="00911B25" w:rsidRPr="007B687C" w:rsidRDefault="00911B25" w:rsidP="007B687C">
            <w:pPr>
              <w:pStyle w:val="FSM-Stand-Tab"/>
            </w:pPr>
            <w:r w:rsidRPr="007B687C">
              <w:t>Mit dem Smartphone kann man ...</w:t>
            </w:r>
          </w:p>
        </w:tc>
      </w:tr>
      <w:tr w:rsidR="00911B25" w:rsidRPr="007B687C" w14:paraId="18D6D023" w14:textId="77777777">
        <w:tc>
          <w:tcPr>
            <w:tcW w:w="8820" w:type="dxa"/>
            <w:tcBorders>
              <w:top w:val="single" w:sz="4" w:space="0" w:color="000000"/>
              <w:bottom w:val="single" w:sz="4" w:space="0" w:color="000000"/>
            </w:tcBorders>
            <w:shd w:val="clear" w:color="auto" w:fill="auto"/>
          </w:tcPr>
          <w:p w14:paraId="69CA817F" w14:textId="77777777" w:rsidR="00911B25" w:rsidRPr="007B687C" w:rsidRDefault="00911B25" w:rsidP="007B687C">
            <w:pPr>
              <w:pStyle w:val="FSM-Stand-Tab"/>
            </w:pPr>
          </w:p>
        </w:tc>
      </w:tr>
      <w:tr w:rsidR="00911B25" w:rsidRPr="007B687C" w14:paraId="64F1CA1F" w14:textId="77777777">
        <w:tc>
          <w:tcPr>
            <w:tcW w:w="8820" w:type="dxa"/>
            <w:tcBorders>
              <w:top w:val="single" w:sz="4" w:space="0" w:color="000000"/>
              <w:bottom w:val="single" w:sz="4" w:space="0" w:color="000000"/>
            </w:tcBorders>
            <w:shd w:val="clear" w:color="auto" w:fill="auto"/>
          </w:tcPr>
          <w:p w14:paraId="03FB90E1" w14:textId="77777777" w:rsidR="00911B25" w:rsidRPr="007B687C" w:rsidRDefault="00911B25" w:rsidP="007B687C">
            <w:pPr>
              <w:pStyle w:val="FSM-Stand-Tab"/>
            </w:pPr>
          </w:p>
        </w:tc>
      </w:tr>
      <w:tr w:rsidR="00911B25" w:rsidRPr="007B687C" w14:paraId="089D764E" w14:textId="77777777">
        <w:tc>
          <w:tcPr>
            <w:tcW w:w="8820" w:type="dxa"/>
            <w:tcBorders>
              <w:top w:val="single" w:sz="4" w:space="0" w:color="000000"/>
              <w:bottom w:val="single" w:sz="4" w:space="0" w:color="000000"/>
            </w:tcBorders>
            <w:shd w:val="clear" w:color="auto" w:fill="auto"/>
          </w:tcPr>
          <w:p w14:paraId="2AE404EB" w14:textId="77777777" w:rsidR="00911B25" w:rsidRPr="007B687C" w:rsidRDefault="00911B25" w:rsidP="007B687C">
            <w:pPr>
              <w:pStyle w:val="FSM-Stand-Tab"/>
            </w:pPr>
          </w:p>
        </w:tc>
      </w:tr>
    </w:tbl>
    <w:p w14:paraId="1BD03407" w14:textId="77777777" w:rsidR="00911B25" w:rsidRDefault="00911B25" w:rsidP="007B687C">
      <w:pPr>
        <w:pStyle w:val="FSM-Standard"/>
      </w:pPr>
    </w:p>
    <w:p w14:paraId="209628B2" w14:textId="77777777" w:rsidR="007B687C" w:rsidRPr="007B687C" w:rsidRDefault="007B687C" w:rsidP="007B687C">
      <w:pPr>
        <w:pStyle w:val="FSM-Standard"/>
      </w:pPr>
    </w:p>
    <w:p w14:paraId="49F9B34D" w14:textId="6DC2FFDC" w:rsidR="007B687C" w:rsidRPr="007B687C" w:rsidRDefault="00911B25" w:rsidP="007B687C">
      <w:pPr>
        <w:pStyle w:val="FSM-Standard"/>
        <w:rPr>
          <w:b/>
        </w:rPr>
      </w:pPr>
      <w:r w:rsidRPr="007B687C">
        <w:rPr>
          <w:b/>
        </w:rPr>
        <w:t>„Wie unterstützt das Smartphone mich beim Lernen?“</w:t>
      </w:r>
    </w:p>
    <w:p w14:paraId="1D68B208" w14:textId="6CDE877E" w:rsidR="00911B25" w:rsidRPr="007B687C" w:rsidRDefault="00911B25" w:rsidP="007B687C">
      <w:pPr>
        <w:pStyle w:val="FSM-Standard"/>
        <w:rPr>
          <w:b/>
        </w:rPr>
      </w:pPr>
      <w:r w:rsidRPr="007B687C">
        <w:rPr>
          <w:b/>
        </w:rPr>
        <w:t xml:space="preserve">Ein Beispiel aus dem Bereich Schulhof </w:t>
      </w:r>
      <w:r w:rsidR="007B687C">
        <w:rPr>
          <w:b/>
        </w:rPr>
        <w:t>oder</w:t>
      </w:r>
      <w:r w:rsidRPr="007B687C">
        <w:rPr>
          <w:b/>
        </w:rPr>
        <w:t xml:space="preserve"> Schulweg:</w:t>
      </w:r>
    </w:p>
    <w:tbl>
      <w:tblPr>
        <w:tblW w:w="0" w:type="auto"/>
        <w:tblInd w:w="392" w:type="dxa"/>
        <w:tblLayout w:type="fixed"/>
        <w:tblLook w:val="0000" w:firstRow="0" w:lastRow="0" w:firstColumn="0" w:lastColumn="0" w:noHBand="0" w:noVBand="0"/>
      </w:tblPr>
      <w:tblGrid>
        <w:gridCol w:w="8820"/>
      </w:tblGrid>
      <w:tr w:rsidR="00911B25" w:rsidRPr="007B687C" w14:paraId="343F5F5B" w14:textId="77777777">
        <w:tc>
          <w:tcPr>
            <w:tcW w:w="8820" w:type="dxa"/>
            <w:tcBorders>
              <w:bottom w:val="single" w:sz="4" w:space="0" w:color="000000"/>
            </w:tcBorders>
            <w:shd w:val="clear" w:color="auto" w:fill="auto"/>
          </w:tcPr>
          <w:p w14:paraId="5482AD4E" w14:textId="77777777" w:rsidR="00911B25" w:rsidRPr="007B687C" w:rsidRDefault="00911B25" w:rsidP="007B687C">
            <w:pPr>
              <w:pStyle w:val="FSM-Stand-Tab"/>
            </w:pPr>
            <w:r w:rsidRPr="007B687C">
              <w:t>Mit dem Smartphone kann man ...</w:t>
            </w:r>
          </w:p>
        </w:tc>
      </w:tr>
      <w:tr w:rsidR="00911B25" w:rsidRPr="007B687C" w14:paraId="0F5D8BC9" w14:textId="77777777">
        <w:tc>
          <w:tcPr>
            <w:tcW w:w="8820" w:type="dxa"/>
            <w:tcBorders>
              <w:top w:val="single" w:sz="4" w:space="0" w:color="000000"/>
              <w:bottom w:val="single" w:sz="4" w:space="0" w:color="000000"/>
            </w:tcBorders>
            <w:shd w:val="clear" w:color="auto" w:fill="auto"/>
          </w:tcPr>
          <w:p w14:paraId="7E39ED9D" w14:textId="77777777" w:rsidR="00911B25" w:rsidRPr="007B687C" w:rsidRDefault="00911B25" w:rsidP="007B687C">
            <w:pPr>
              <w:pStyle w:val="FSM-Stand-Tab"/>
            </w:pPr>
          </w:p>
        </w:tc>
      </w:tr>
      <w:tr w:rsidR="00911B25" w:rsidRPr="007B687C" w14:paraId="2B16395C" w14:textId="77777777">
        <w:tc>
          <w:tcPr>
            <w:tcW w:w="8820" w:type="dxa"/>
            <w:tcBorders>
              <w:top w:val="single" w:sz="4" w:space="0" w:color="000000"/>
              <w:bottom w:val="single" w:sz="4" w:space="0" w:color="000000"/>
            </w:tcBorders>
            <w:shd w:val="clear" w:color="auto" w:fill="auto"/>
          </w:tcPr>
          <w:p w14:paraId="12C8594A" w14:textId="77777777" w:rsidR="00911B25" w:rsidRPr="007B687C" w:rsidRDefault="00911B25" w:rsidP="007B687C">
            <w:pPr>
              <w:pStyle w:val="FSM-Stand-Tab"/>
            </w:pPr>
          </w:p>
        </w:tc>
      </w:tr>
      <w:tr w:rsidR="00911B25" w:rsidRPr="007B687C" w14:paraId="2A6FA02C" w14:textId="77777777">
        <w:tc>
          <w:tcPr>
            <w:tcW w:w="8820" w:type="dxa"/>
            <w:tcBorders>
              <w:top w:val="single" w:sz="4" w:space="0" w:color="000000"/>
              <w:bottom w:val="single" w:sz="4" w:space="0" w:color="000000"/>
            </w:tcBorders>
            <w:shd w:val="clear" w:color="auto" w:fill="auto"/>
          </w:tcPr>
          <w:p w14:paraId="0EA35139" w14:textId="77777777" w:rsidR="00911B25" w:rsidRPr="007B687C" w:rsidRDefault="00911B25" w:rsidP="007B687C">
            <w:pPr>
              <w:pStyle w:val="FSM-Stand-Tab"/>
            </w:pPr>
          </w:p>
        </w:tc>
      </w:tr>
    </w:tbl>
    <w:p w14:paraId="17606EC2" w14:textId="77777777" w:rsidR="00911B25" w:rsidRPr="00542DF1" w:rsidRDefault="00911B25" w:rsidP="007B687C">
      <w:pPr>
        <w:pStyle w:val="FSM-Standard"/>
        <w:jc w:val="left"/>
        <w:rPr>
          <w:rFonts w:asciiTheme="minorHAnsi" w:hAnsiTheme="minorHAnsi"/>
        </w:rPr>
      </w:pPr>
    </w:p>
    <w:p w14:paraId="6985D9D9" w14:textId="77777777" w:rsidR="00911B25" w:rsidRPr="00303914" w:rsidRDefault="00911B25" w:rsidP="00303914">
      <w:pPr>
        <w:pStyle w:val="FSM-berschrift4"/>
      </w:pPr>
      <w:r w:rsidRPr="00303914">
        <w:lastRenderedPageBreak/>
        <w:t>Materialblatt_HANDY_11 – QR-Codes erstellen und entschlüsseln</w:t>
      </w:r>
    </w:p>
    <w:p w14:paraId="471D42FA" w14:textId="77777777" w:rsidR="002432A7" w:rsidRDefault="002432A7" w:rsidP="002432A7">
      <w:pPr>
        <w:pStyle w:val="FSM-Standard"/>
      </w:pPr>
    </w:p>
    <w:p w14:paraId="4F033DB6" w14:textId="3000CE42" w:rsidR="00911B25" w:rsidRPr="002432A7" w:rsidRDefault="00911B25" w:rsidP="002432A7">
      <w:pPr>
        <w:pStyle w:val="FSM-Standard"/>
        <w:rPr>
          <w:b/>
        </w:rPr>
      </w:pPr>
      <w:r w:rsidRPr="002432A7">
        <w:rPr>
          <w:b/>
        </w:rPr>
        <w:t>Hintergrund: Wie funktioniert</w:t>
      </w:r>
      <w:r w:rsidR="002432A7" w:rsidRPr="002432A7">
        <w:rPr>
          <w:b/>
        </w:rPr>
        <w:t xml:space="preserve"> e</w:t>
      </w:r>
      <w:r w:rsidRPr="002432A7">
        <w:rPr>
          <w:b/>
        </w:rPr>
        <w:t>s?</w:t>
      </w:r>
    </w:p>
    <w:p w14:paraId="4A634DD4" w14:textId="3D7B0D53" w:rsidR="00911B25" w:rsidRPr="002432A7" w:rsidRDefault="00B12100" w:rsidP="002432A7">
      <w:pPr>
        <w:pStyle w:val="FSM-Standard"/>
      </w:pPr>
      <w:r w:rsidRPr="002432A7">
        <w:rPr>
          <w:b/>
          <w:noProof/>
          <w:lang w:eastAsia="de-DE"/>
        </w:rPr>
        <w:drawing>
          <wp:anchor distT="0" distB="0" distL="114935" distR="0" simplePos="0" relativeHeight="251656704" behindDoc="0" locked="0" layoutInCell="1" allowOverlap="1" wp14:anchorId="1436E813" wp14:editId="0DC2C07B">
            <wp:simplePos x="0" y="0"/>
            <wp:positionH relativeFrom="margin">
              <wp:align>right</wp:align>
            </wp:positionH>
            <wp:positionV relativeFrom="paragraph">
              <wp:posOffset>8649</wp:posOffset>
            </wp:positionV>
            <wp:extent cx="1742440" cy="1742440"/>
            <wp:effectExtent l="0" t="0" r="0" b="0"/>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1B25" w:rsidRPr="002432A7">
        <w:t xml:space="preserve">Ein QR-Code ist eine quadratische Matrix aus schwarzen und weißen Punkten. Der QR-Code ist eine Weiterentwicklung der Barcode-Idee, die </w:t>
      </w:r>
      <w:r w:rsidR="00D348AB" w:rsidRPr="002432A7">
        <w:t>z.B</w:t>
      </w:r>
      <w:r w:rsidR="008814CF" w:rsidRPr="002432A7">
        <w:t>.</w:t>
      </w:r>
      <w:r w:rsidR="00D348AB" w:rsidRPr="002432A7" w:rsidDel="00D348AB">
        <w:t xml:space="preserve"> </w:t>
      </w:r>
      <w:r w:rsidR="00911B25" w:rsidRPr="002432A7">
        <w:t xml:space="preserve">auf Produkten wie Büchern weit verbreitet ist. Der Code verschlüsselt Informationen wie Buchstaben oder Zahlen in Zeichen, die von einer Kamera </w:t>
      </w:r>
      <w:r w:rsidR="00D348AB" w:rsidRPr="002432A7">
        <w:t xml:space="preserve">oder </w:t>
      </w:r>
      <w:r w:rsidR="00911B25" w:rsidRPr="002432A7">
        <w:t xml:space="preserve">einem Scanner einfach erkannt werden können. </w:t>
      </w:r>
    </w:p>
    <w:p w14:paraId="5EAD8845" w14:textId="77777777" w:rsidR="00911B25" w:rsidRPr="002432A7" w:rsidRDefault="00911B25" w:rsidP="002432A7">
      <w:pPr>
        <w:pStyle w:val="FSM-Standard"/>
      </w:pPr>
      <w:r w:rsidRPr="002432A7">
        <w:t xml:space="preserve">QR steht für „Quick Response“, also „Schnelle Antwort“, und meint, dass ein Zeichen in der analogen Welt, also ein QR-Code </w:t>
      </w:r>
      <w:r w:rsidR="00D348AB" w:rsidRPr="002432A7">
        <w:t>z.B</w:t>
      </w:r>
      <w:r w:rsidR="008814CF" w:rsidRPr="002432A7">
        <w:t>.</w:t>
      </w:r>
      <w:r w:rsidR="00D348AB" w:rsidRPr="002432A7" w:rsidDel="00D348AB">
        <w:t xml:space="preserve"> </w:t>
      </w:r>
      <w:r w:rsidRPr="002432A7">
        <w:t xml:space="preserve">auf einem Plakat, einem Aufkleber oder einem Auto sehr schnell zu einem digitalen Ziel führen kann. </w:t>
      </w:r>
    </w:p>
    <w:p w14:paraId="42519921" w14:textId="77777777" w:rsidR="00911B25" w:rsidRDefault="00911B25" w:rsidP="002432A7">
      <w:pPr>
        <w:pStyle w:val="FSM-Standard"/>
      </w:pPr>
      <w:r w:rsidRPr="002432A7">
        <w:t>Der QR-Code wurde ursprünglich von der japanischen Firma Denso Wave für die Logistik in einem Automobilkonzern entwickelt und als „QR Code“ auch als Marke eingetragen, ist aber zur uneingeschränkten und kostenlosen Nutzung freigegeben.</w:t>
      </w:r>
    </w:p>
    <w:p w14:paraId="489F5CF1" w14:textId="77777777" w:rsidR="002432A7" w:rsidRPr="00B12100" w:rsidRDefault="002432A7" w:rsidP="002432A7">
      <w:pPr>
        <w:pStyle w:val="FSM-Standard"/>
        <w:rPr>
          <w:sz w:val="10"/>
          <w:szCs w:val="10"/>
        </w:rPr>
      </w:pPr>
    </w:p>
    <w:p w14:paraId="4F6C6D91" w14:textId="77777777" w:rsidR="00911B25" w:rsidRPr="002432A7" w:rsidRDefault="00911B25" w:rsidP="002432A7">
      <w:pPr>
        <w:pStyle w:val="FSM-Standard"/>
        <w:rPr>
          <w:b/>
        </w:rPr>
      </w:pPr>
      <w:r w:rsidRPr="002432A7">
        <w:rPr>
          <w:b/>
        </w:rPr>
        <w:t>Lesen: Wie können QR-Codes entschlüsselt werden?</w:t>
      </w:r>
    </w:p>
    <w:p w14:paraId="0DB420B5" w14:textId="494677DD" w:rsidR="00911B25" w:rsidRPr="002432A7" w:rsidRDefault="00911B25" w:rsidP="002432A7">
      <w:pPr>
        <w:pStyle w:val="FSM-Standard"/>
      </w:pPr>
      <w:r w:rsidRPr="002432A7">
        <w:t>So gut wie jedes Smartphone verfügt über eine Kamera, die zum Scannen des QR-Codes genutzt werden kann. Für die Entschlüsselung braucht es eine Software (App). Es gibt verschiedene, meist kostenlose Programme. Sowohl für Apple- wie für Android-Geräte ist die kostenlose App „Barcoo“ sehr beliebt.</w:t>
      </w:r>
    </w:p>
    <w:p w14:paraId="525768BD" w14:textId="77777777" w:rsidR="00911B25" w:rsidRPr="002432A7" w:rsidRDefault="00911B25" w:rsidP="002432A7">
      <w:pPr>
        <w:pStyle w:val="FSM-Standard"/>
      </w:pPr>
      <w:r w:rsidRPr="002432A7">
        <w:t>Für das Entschlüsseln muss keine Internetverbindung aufgebaut sein. Auch Smartphone-ähnliche Geräte wie der iPod-Touch sind geeignet, QR-Codes auszulesen.</w:t>
      </w:r>
    </w:p>
    <w:p w14:paraId="7E5A0235" w14:textId="77777777" w:rsidR="00911B25" w:rsidRPr="002432A7" w:rsidRDefault="00911B25" w:rsidP="002432A7">
      <w:pPr>
        <w:pStyle w:val="FSM-Standard"/>
      </w:pPr>
      <w:r w:rsidRPr="002432A7">
        <w:t>Mit einem Sucher-Monitor in der App richtet man die Kamera auf den QR-Code aus. Nach dem Erkennen entschlüsselt die App den entsprechenden Text und zeigt ihn auf dem Smartphone an.</w:t>
      </w:r>
    </w:p>
    <w:p w14:paraId="313EAAD8" w14:textId="77777777" w:rsidR="00B12100" w:rsidRPr="00B12100" w:rsidRDefault="00B12100" w:rsidP="002432A7">
      <w:pPr>
        <w:pStyle w:val="FSM-Standard"/>
        <w:rPr>
          <w:sz w:val="10"/>
          <w:szCs w:val="10"/>
        </w:rPr>
      </w:pPr>
    </w:p>
    <w:p w14:paraId="5E13AC81" w14:textId="77777777" w:rsidR="00911B25" w:rsidRPr="00B12100" w:rsidRDefault="00911B25" w:rsidP="002432A7">
      <w:pPr>
        <w:pStyle w:val="FSM-Standard"/>
        <w:rPr>
          <w:b/>
        </w:rPr>
      </w:pPr>
      <w:r w:rsidRPr="00B12100">
        <w:rPr>
          <w:b/>
        </w:rPr>
        <w:t>Grundfunktionen: Text und Links</w:t>
      </w:r>
    </w:p>
    <w:p w14:paraId="33CDB771" w14:textId="2F71233E" w:rsidR="00911B25" w:rsidRPr="002432A7" w:rsidRDefault="00911B25" w:rsidP="002432A7">
      <w:pPr>
        <w:pStyle w:val="FSM-Standard"/>
      </w:pPr>
      <w:r w:rsidRPr="002432A7">
        <w:t xml:space="preserve">Die im Code verschlüsselten Zeichen können unterschiedliche Textformate enthalten. Je nach Textformat kann das Smartphone die Inhalte unterschiedlich behandeln. Die zwei gängigsten Formate sind reiner Text, der einfach als Text angezeigt wird, und Internetadressen, die nach dem Entschlüsseln automatisch aufgerufen werden. So sind inzwischen </w:t>
      </w:r>
      <w:r w:rsidR="00D348AB" w:rsidRPr="002432A7">
        <w:t>z.B</w:t>
      </w:r>
      <w:r w:rsidR="008814CF" w:rsidRPr="002432A7">
        <w:t>.</w:t>
      </w:r>
      <w:r w:rsidR="00D348AB" w:rsidRPr="002432A7" w:rsidDel="00D348AB">
        <w:t xml:space="preserve"> </w:t>
      </w:r>
      <w:r w:rsidRPr="002432A7">
        <w:t>viele QR-Codes auf Werbeplakaten oder Zeitungsanzeigen aufgedruckt. Interessenten kommen dann mit dem Scannen einfach und direkt zu einer Website des Anbieters. (Für den Aufruf einer Adresse braucht es eine Internetverbindung.)</w:t>
      </w:r>
    </w:p>
    <w:p w14:paraId="4C2CE46E" w14:textId="77777777" w:rsidR="00B12100" w:rsidRPr="00B12100" w:rsidRDefault="00B12100" w:rsidP="002432A7">
      <w:pPr>
        <w:pStyle w:val="FSM-Standard"/>
        <w:rPr>
          <w:sz w:val="10"/>
          <w:szCs w:val="10"/>
        </w:rPr>
      </w:pPr>
    </w:p>
    <w:p w14:paraId="76033713" w14:textId="77777777" w:rsidR="00911B25" w:rsidRPr="00B12100" w:rsidRDefault="00911B25" w:rsidP="002432A7">
      <w:pPr>
        <w:pStyle w:val="FSM-Standard"/>
        <w:rPr>
          <w:b/>
        </w:rPr>
      </w:pPr>
      <w:r w:rsidRPr="00B12100">
        <w:rPr>
          <w:b/>
        </w:rPr>
        <w:t>Schreiben: Wie erstellt man eigene QR-Codes?</w:t>
      </w:r>
    </w:p>
    <w:p w14:paraId="7464C99D" w14:textId="1B04A02E" w:rsidR="00911B25" w:rsidRPr="002432A7" w:rsidRDefault="00911B25" w:rsidP="002432A7">
      <w:pPr>
        <w:pStyle w:val="FSM-Standard"/>
      </w:pPr>
      <w:r w:rsidRPr="002432A7">
        <w:t xml:space="preserve">Beim Erstellen muss aus einem eigenen Text eine Grafik mit dem </w:t>
      </w:r>
      <w:r w:rsidR="00B12100" w:rsidRPr="002432A7">
        <w:t>entsprechenden</w:t>
      </w:r>
      <w:r w:rsidRPr="002432A7">
        <w:t xml:space="preserve"> QR-Code erstellt werden. Es gibt viele Dienste im World Wide Web, die das einfach und kostenlos über den Browser anbieten, also ohne dass ein Programm dafür installiert werden muss. Gibt man in einer Suchmaschine den Begriff „QR-Code“ und „Generator“ ein, so wird man zahlreiche entsprechende </w:t>
      </w:r>
      <w:r w:rsidR="00B12100" w:rsidRPr="002432A7">
        <w:t>Ergebnisse</w:t>
      </w:r>
      <w:r w:rsidRPr="002432A7">
        <w:t xml:space="preserve"> finden. </w:t>
      </w:r>
    </w:p>
    <w:p w14:paraId="599773A9" w14:textId="5E1E9198" w:rsidR="00911B25" w:rsidRPr="002432A7" w:rsidRDefault="00911B25" w:rsidP="002432A7">
      <w:pPr>
        <w:pStyle w:val="FSM-Standard"/>
      </w:pPr>
      <w:r w:rsidRPr="002432A7">
        <w:t xml:space="preserve">Exemplarisch sei an dieser Stelle auf den Dienst </w:t>
      </w:r>
      <w:hyperlink r:id="rId75" w:history="1">
        <w:r w:rsidRPr="003B7606">
          <w:rPr>
            <w:rStyle w:val="Hyperlink"/>
          </w:rPr>
          <w:t>www.qrcode-monkey.de</w:t>
        </w:r>
      </w:hyperlink>
      <w:r w:rsidRPr="002432A7">
        <w:t xml:space="preserve"> verwiesen. Der Dienst ist deutschsprachig, sehr einfach zu bedienen, verfügt über viele Funktionen und zeigt kaum Werbung an. Der QR-Code wird hier in vier einfachen Schritten generiert:</w:t>
      </w:r>
    </w:p>
    <w:p w14:paraId="223CFC54" w14:textId="77777777" w:rsidR="00911B25" w:rsidRPr="00B12100" w:rsidRDefault="00911B25" w:rsidP="00B12100">
      <w:pPr>
        <w:pStyle w:val="FSM-Standard"/>
        <w:numPr>
          <w:ilvl w:val="0"/>
          <w:numId w:val="40"/>
        </w:numPr>
      </w:pPr>
      <w:r w:rsidRPr="00B12100">
        <w:t>Man geht auf die Website und wählt dort im Menu das Feld „Text“.</w:t>
      </w:r>
    </w:p>
    <w:p w14:paraId="18A8E581" w14:textId="77777777" w:rsidR="00911B25" w:rsidRPr="00B12100" w:rsidRDefault="00911B25" w:rsidP="00B12100">
      <w:pPr>
        <w:pStyle w:val="FSM-Standard"/>
        <w:numPr>
          <w:ilvl w:val="0"/>
          <w:numId w:val="40"/>
        </w:numPr>
      </w:pPr>
      <w:r w:rsidRPr="00B12100">
        <w:t>Man tippt einen Text ein oder kopiert ihn von einem anderen Dokument dorthin.</w:t>
      </w:r>
    </w:p>
    <w:p w14:paraId="2279482D" w14:textId="55C46177" w:rsidR="00911B25" w:rsidRPr="00B12100" w:rsidRDefault="00911B25" w:rsidP="00B12100">
      <w:pPr>
        <w:pStyle w:val="FSM-Standard"/>
        <w:numPr>
          <w:ilvl w:val="0"/>
          <w:numId w:val="40"/>
        </w:numPr>
      </w:pPr>
      <w:r w:rsidRPr="00B12100">
        <w:t xml:space="preserve">Nach Klick auf „QR-Code </w:t>
      </w:r>
      <w:r w:rsidR="00B12100" w:rsidRPr="00B12100">
        <w:t>generieren</w:t>
      </w:r>
      <w:r w:rsidRPr="00B12100">
        <w:t>“ wird der QR-Code angezeigt.</w:t>
      </w:r>
    </w:p>
    <w:p w14:paraId="21D2B6AC" w14:textId="77777777" w:rsidR="00911B25" w:rsidRPr="00B12100" w:rsidRDefault="00911B25" w:rsidP="00B12100">
      <w:pPr>
        <w:pStyle w:val="FSM-Standard"/>
        <w:numPr>
          <w:ilvl w:val="0"/>
          <w:numId w:val="40"/>
        </w:numPr>
      </w:pPr>
      <w:r w:rsidRPr="00B12100">
        <w:t>Mit Klick auf „PNG herunterladen“ kann der QR-Code als Grafikdatei heruntergeladen werden und dann beliebig weiter genutzt werden.</w:t>
      </w:r>
    </w:p>
    <w:p w14:paraId="1B77968E" w14:textId="77777777" w:rsidR="00B12100" w:rsidRPr="00B12100" w:rsidRDefault="00B12100" w:rsidP="00B12100">
      <w:pPr>
        <w:pStyle w:val="FSM-Standard"/>
        <w:rPr>
          <w:sz w:val="10"/>
          <w:szCs w:val="10"/>
        </w:rPr>
      </w:pPr>
    </w:p>
    <w:p w14:paraId="2BB6B389" w14:textId="77777777" w:rsidR="00911B25" w:rsidRPr="00B12100" w:rsidRDefault="00911B25" w:rsidP="00B12100">
      <w:pPr>
        <w:pStyle w:val="FSM-Standard"/>
        <w:rPr>
          <w:b/>
        </w:rPr>
      </w:pPr>
      <w:r w:rsidRPr="00B12100">
        <w:rPr>
          <w:b/>
        </w:rPr>
        <w:lastRenderedPageBreak/>
        <w:t xml:space="preserve">Fortgeschrittene: Welche Funktionen gibt es für Profis? </w:t>
      </w:r>
    </w:p>
    <w:p w14:paraId="1B125A73" w14:textId="34050B55" w:rsidR="00911B25" w:rsidRPr="00B12100" w:rsidRDefault="00911B25" w:rsidP="00B12100">
      <w:pPr>
        <w:pStyle w:val="FSM-Standard"/>
      </w:pPr>
      <w:r w:rsidRPr="00B12100">
        <w:t xml:space="preserve">Neben Text und Internetadressen gibt es einige Sonderformate und einige Spielereien zur Darstellung. So lassen sich </w:t>
      </w:r>
      <w:r w:rsidR="00867812" w:rsidRPr="00B12100">
        <w:t>z.B.</w:t>
      </w:r>
      <w:r w:rsidRPr="00B12100">
        <w:t xml:space="preserve"> auch die Daten einer Visitenkarte oder die Zugangsdaten für ein WLAN-Netz in einem QR-Code „übergeben“. Ein Smartphone kann dann daraus </w:t>
      </w:r>
      <w:r w:rsidR="00867812" w:rsidRPr="00B12100">
        <w:t>z.B.</w:t>
      </w:r>
      <w:r w:rsidRPr="00B12100">
        <w:t xml:space="preserve"> automatisch einen Eintrag im Adressbuch bzw. in die Liste der Netzzugänge erstellen.</w:t>
      </w:r>
    </w:p>
    <w:p w14:paraId="2A24B2CA" w14:textId="40909E69" w:rsidR="00911B25" w:rsidRPr="00B12100" w:rsidRDefault="00911B25" w:rsidP="00B12100">
      <w:pPr>
        <w:pStyle w:val="FSM-Standard"/>
      </w:pPr>
      <w:r w:rsidRPr="00B12100">
        <w:t xml:space="preserve">Die Darstellung der schwarz-weißen Quadrate kann ebenfalls verändert werden. So kann </w:t>
      </w:r>
      <w:r w:rsidR="00867812" w:rsidRPr="00B12100">
        <w:t>z.B.</w:t>
      </w:r>
      <w:r w:rsidRPr="00B12100">
        <w:t xml:space="preserve"> die Farbe verändert oder eine kleine Grafik innerhalb des QR-Codes eingefügt werden.</w:t>
      </w:r>
    </w:p>
    <w:p w14:paraId="5CEBAE05" w14:textId="0719F685" w:rsidR="00911B25" w:rsidRDefault="00911B25" w:rsidP="00B12100">
      <w:pPr>
        <w:pStyle w:val="FSM-Standard"/>
      </w:pPr>
      <w:r w:rsidRPr="00B12100">
        <w:t>Bei der Erstellung von QR-Codes mit Jugendlichen gibt es häufig einige Schüler_innen, die alle fortgeschrittenen Funktionen erkunden. Sie können als Expert_innen für die Erstellung von QR-Codes eine besondere Rolle einnehmen.</w:t>
      </w:r>
    </w:p>
    <w:p w14:paraId="60BFE4AA" w14:textId="77777777" w:rsidR="001E5B14" w:rsidRPr="00B12100" w:rsidRDefault="001E5B14" w:rsidP="00B12100">
      <w:pPr>
        <w:pStyle w:val="FSM-Standard"/>
      </w:pPr>
    </w:p>
    <w:p w14:paraId="587FF053" w14:textId="77777777" w:rsidR="00911B25" w:rsidRPr="00B12100" w:rsidRDefault="00911B25" w:rsidP="00B12100">
      <w:pPr>
        <w:pStyle w:val="FSM-Standard"/>
        <w:rPr>
          <w:b/>
        </w:rPr>
      </w:pPr>
      <w:r w:rsidRPr="00B12100">
        <w:rPr>
          <w:b/>
        </w:rPr>
        <w:t xml:space="preserve">Tipps und Tricks </w:t>
      </w:r>
    </w:p>
    <w:p w14:paraId="3F337951" w14:textId="0A12EDAA" w:rsidR="00911B25" w:rsidRDefault="00911B25" w:rsidP="00B12100">
      <w:pPr>
        <w:pStyle w:val="FSM-Standard"/>
      </w:pPr>
      <w:r w:rsidRPr="003B7606">
        <w:rPr>
          <w:u w:val="single"/>
        </w:rPr>
        <w:t>Tipp 1</w:t>
      </w:r>
      <w:r w:rsidRPr="00B12100">
        <w:t>: Aus einem erstellten QR-Code lässt sich ohne Entschlüsselung nicht mehr erkennen, um welche Aussagen und welchen Ort es darin geht, sodass die Zettel leicht durcheinander geraten können. Daher empfiehlt es sich, die Aussagen durchzunummerieren und die entsprechende Nummer auch auf die Rückseite jedes QR-Codes zu schreiben.</w:t>
      </w:r>
    </w:p>
    <w:p w14:paraId="13E62C3C" w14:textId="77777777" w:rsidR="00B12100" w:rsidRPr="00B12100" w:rsidRDefault="00B12100" w:rsidP="00B12100">
      <w:pPr>
        <w:pStyle w:val="FSM-Standard"/>
        <w:rPr>
          <w:sz w:val="10"/>
          <w:szCs w:val="10"/>
        </w:rPr>
      </w:pPr>
    </w:p>
    <w:p w14:paraId="34C1F81C" w14:textId="567D28B8" w:rsidR="00911B25" w:rsidRDefault="00911B25" w:rsidP="00B12100">
      <w:pPr>
        <w:pStyle w:val="FSM-Standard"/>
      </w:pPr>
      <w:r w:rsidRPr="003B7606">
        <w:rPr>
          <w:u w:val="single"/>
        </w:rPr>
        <w:t>Tipp 2</w:t>
      </w:r>
      <w:r w:rsidRPr="00B12100">
        <w:t>: Bei QR-Codes kommt es nicht auf die Größe an. Zur leichteren Ordnung und Auffindbarkeit kann ein QR-Code auf eine DIN</w:t>
      </w:r>
      <w:r w:rsidR="001E5B14">
        <w:t>-</w:t>
      </w:r>
      <w:r w:rsidRPr="00B12100">
        <w:t>A4</w:t>
      </w:r>
      <w:r w:rsidR="001E5B14">
        <w:t>-</w:t>
      </w:r>
      <w:r w:rsidRPr="00B12100">
        <w:t>Seite gedruckt werden. Es sind aber auch (deutlich) kleinere oder großkopierte QR-Codes möglich. QR-Codes funktionieren prinzipiell auch auf farbigem Papier, solange der Kontrast zum Schwarz des Druckers deutlich bleibt. Es ist also möglich, eine Signalfarbe für alle Papiere auszuwählen, über die die Zettel auf dem Schulgelände einfacher zu finden sind.</w:t>
      </w:r>
    </w:p>
    <w:p w14:paraId="003BC794" w14:textId="77777777" w:rsidR="00B12100" w:rsidRPr="00B12100" w:rsidRDefault="00B12100" w:rsidP="00B12100">
      <w:pPr>
        <w:pStyle w:val="FSM-Standard"/>
        <w:rPr>
          <w:sz w:val="10"/>
          <w:szCs w:val="10"/>
        </w:rPr>
      </w:pPr>
    </w:p>
    <w:p w14:paraId="1058224A" w14:textId="665C4DB0" w:rsidR="00911B25" w:rsidRDefault="00911B25" w:rsidP="00B12100">
      <w:pPr>
        <w:pStyle w:val="FSM-Standard"/>
      </w:pPr>
      <w:r w:rsidRPr="003B7606">
        <w:rPr>
          <w:u w:val="single"/>
        </w:rPr>
        <w:t>Tipp 3</w:t>
      </w:r>
      <w:r w:rsidRPr="00B12100">
        <w:t xml:space="preserve">: Beim Anbringen von QR-Codes auf Papier an verschiedenen Orten sollte vermieden werden, dass Klebestreifen den QR-Code überlappen. Ansonsten besteht die Gefahr, </w:t>
      </w:r>
      <w:r w:rsidR="00E329D4" w:rsidRPr="00B12100">
        <w:t>dass</w:t>
      </w:r>
      <w:r w:rsidRPr="00B12100">
        <w:t xml:space="preserve"> hier Licht reflektiert wird, was im schlechtesten Fall dazu führen kann, dass der Code nicht erkannt wird. Allerdings haben QR-Codes auch eine Fehlertoleranz, sodass je nach Einstellung bis zu 30</w:t>
      </w:r>
      <w:r w:rsidR="00E329D4">
        <w:t xml:space="preserve"> </w:t>
      </w:r>
      <w:r w:rsidRPr="00B12100">
        <w:t>% von nicht/fehlerhaft erkannten Teilen korrigiert werden können.</w:t>
      </w:r>
    </w:p>
    <w:p w14:paraId="10641AB6" w14:textId="77777777" w:rsidR="00B12100" w:rsidRPr="00B12100" w:rsidRDefault="00B12100" w:rsidP="00B12100">
      <w:pPr>
        <w:pStyle w:val="FSM-Standard"/>
        <w:rPr>
          <w:sz w:val="10"/>
          <w:szCs w:val="10"/>
        </w:rPr>
      </w:pPr>
    </w:p>
    <w:p w14:paraId="20283BBD" w14:textId="476D5098" w:rsidR="00911B25" w:rsidRPr="00B12100" w:rsidRDefault="00B12100" w:rsidP="00B12100">
      <w:pPr>
        <w:pStyle w:val="FSM-Standard"/>
      </w:pPr>
      <w:r w:rsidRPr="003B7606">
        <w:rPr>
          <w:noProof/>
          <w:u w:val="single"/>
          <w:lang w:eastAsia="de-DE"/>
        </w:rPr>
        <w:drawing>
          <wp:anchor distT="0" distB="0" distL="114935" distR="0" simplePos="0" relativeHeight="251657728" behindDoc="0" locked="0" layoutInCell="1" allowOverlap="1" wp14:anchorId="3F5A99FF" wp14:editId="39CEDDB2">
            <wp:simplePos x="0" y="0"/>
            <wp:positionH relativeFrom="margin">
              <wp:align>right</wp:align>
            </wp:positionH>
            <wp:positionV relativeFrom="paragraph">
              <wp:posOffset>6245</wp:posOffset>
            </wp:positionV>
            <wp:extent cx="2563495" cy="2563495"/>
            <wp:effectExtent l="0" t="0" r="8255" b="8255"/>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63495" cy="2563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1B25" w:rsidRPr="003B7606">
        <w:rPr>
          <w:u w:val="single"/>
        </w:rPr>
        <w:t>Tipp 4</w:t>
      </w:r>
      <w:r w:rsidR="00911B25" w:rsidRPr="00B12100">
        <w:t>: Je länger der Text, desto größer wird der QR-Code (links ein Beispiel für einen QR-Code mit 2.000 Zeichen, der von vielen Scanprogrammen schon nicht mehr erkannt wird). Um die Erkennung zu erleichtern, sollten komplexe QR-Codes auch großformatiger ausgedruckt werden.</w:t>
      </w:r>
    </w:p>
    <w:p w14:paraId="3DDF770D" w14:textId="77777777" w:rsidR="00E329D4" w:rsidRPr="00E329D4" w:rsidRDefault="00E329D4" w:rsidP="00B12100">
      <w:pPr>
        <w:pStyle w:val="FSM-Standard"/>
        <w:rPr>
          <w:sz w:val="10"/>
          <w:szCs w:val="10"/>
        </w:rPr>
      </w:pPr>
    </w:p>
    <w:p w14:paraId="428886BF" w14:textId="057BD628" w:rsidR="00911B25" w:rsidRPr="00B12100" w:rsidRDefault="00911B25" w:rsidP="00B12100">
      <w:pPr>
        <w:pStyle w:val="FSM-Standard"/>
      </w:pPr>
      <w:r w:rsidRPr="00B12100">
        <w:t xml:space="preserve">Bisweilen geben auch die Generatoren für QR-Code eine Begrenzung der Zeichenzahl an. Das mühsame Zeichenzählen </w:t>
      </w:r>
      <w:r w:rsidR="00E329D4">
        <w:t>kann</w:t>
      </w:r>
      <w:r w:rsidRPr="00B12100">
        <w:t xml:space="preserve"> </w:t>
      </w:r>
      <w:r w:rsidR="00E329D4">
        <w:t>(</w:t>
      </w:r>
      <w:r w:rsidRPr="00B12100">
        <w:t>mit Google Docs oder einer Textverarbeitung wie Microsoft Word oder Libre Office</w:t>
      </w:r>
      <w:r w:rsidR="00E329D4">
        <w:t>)</w:t>
      </w:r>
      <w:r w:rsidRPr="00B12100">
        <w:t xml:space="preserve"> auch </w:t>
      </w:r>
      <w:r w:rsidR="00E329D4">
        <w:t>der</w:t>
      </w:r>
      <w:r w:rsidR="00E329D4" w:rsidRPr="00B12100">
        <w:t xml:space="preserve"> </w:t>
      </w:r>
      <w:r w:rsidRPr="00B12100">
        <w:t>Computer übernehmen. Dafür markier</w:t>
      </w:r>
      <w:r w:rsidR="00E329D4">
        <w:t>t</w:t>
      </w:r>
      <w:r w:rsidRPr="00B12100">
        <w:t xml:space="preserve"> man den zu zählenden Text und wähl</w:t>
      </w:r>
      <w:r w:rsidR="00E329D4">
        <w:t>t</w:t>
      </w:r>
      <w:r w:rsidRPr="00B12100">
        <w:t xml:space="preserve"> im Menu die Funktion „Wörter zählen“, mit der auch </w:t>
      </w:r>
      <w:r w:rsidR="00E329D4">
        <w:t xml:space="preserve">die </w:t>
      </w:r>
      <w:r w:rsidRPr="00B12100">
        <w:t>Zeichen</w:t>
      </w:r>
      <w:r w:rsidR="00E329D4">
        <w:t>zahl</w:t>
      </w:r>
      <w:r w:rsidRPr="00B12100">
        <w:t xml:space="preserve"> angezeigt </w:t>
      </w:r>
      <w:r w:rsidR="00E329D4">
        <w:t>wird</w:t>
      </w:r>
      <w:r w:rsidRPr="00B12100">
        <w:t>. Entscheidend ist die Angabe „Zeichen (einschließlich Leerzeichen)“.</w:t>
      </w:r>
    </w:p>
    <w:p w14:paraId="0AA61300" w14:textId="77777777" w:rsidR="00911B25" w:rsidRPr="00B12100" w:rsidRDefault="00911B25" w:rsidP="00B12100">
      <w:pPr>
        <w:pStyle w:val="FSM-Standard"/>
      </w:pPr>
    </w:p>
    <w:p w14:paraId="203390AA" w14:textId="77777777" w:rsidR="00911B25" w:rsidRPr="00303914" w:rsidRDefault="00911B25" w:rsidP="00303914">
      <w:pPr>
        <w:pStyle w:val="FSM-berschrift4"/>
      </w:pPr>
      <w:r w:rsidRPr="00303914">
        <w:lastRenderedPageBreak/>
        <w:t>Materialblatt_HANDY_12 – QR-Code-Aushang</w:t>
      </w:r>
    </w:p>
    <w:p w14:paraId="2F6249BE" w14:textId="77777777" w:rsidR="008A43F4" w:rsidRPr="008A43F4" w:rsidRDefault="008A43F4" w:rsidP="008A43F4">
      <w:pPr>
        <w:pStyle w:val="FSM-Standard"/>
      </w:pPr>
    </w:p>
    <w:p w14:paraId="75417CEE" w14:textId="77777777" w:rsidR="00911B25" w:rsidRPr="008A43F4" w:rsidRDefault="00911B25" w:rsidP="008A43F4">
      <w:pPr>
        <w:pStyle w:val="FSM-Standard"/>
        <w:jc w:val="center"/>
        <w:rPr>
          <w:i/>
        </w:rPr>
      </w:pPr>
      <w:r w:rsidRPr="008A43F4">
        <w:rPr>
          <w:i/>
        </w:rPr>
        <w:t>Wie kann das Smartphone mich beim Lernen unterstützen?</w:t>
      </w:r>
    </w:p>
    <w:p w14:paraId="6C62B8FC" w14:textId="77777777" w:rsidR="00911B25" w:rsidRPr="008A43F4" w:rsidRDefault="00911B25" w:rsidP="008A43F4">
      <w:pPr>
        <w:pStyle w:val="FSM-Standard"/>
        <w:jc w:val="center"/>
      </w:pPr>
      <w:r w:rsidRPr="008A43F4">
        <w:t>Eine geheime Ausstellung des Projektkurses 8d</w:t>
      </w:r>
    </w:p>
    <w:p w14:paraId="225F8593" w14:textId="77777777" w:rsidR="00911B25" w:rsidRPr="00542DF1" w:rsidRDefault="00D71945">
      <w:pPr>
        <w:jc w:val="center"/>
        <w:rPr>
          <w:rFonts w:asciiTheme="minorHAnsi" w:hAnsiTheme="minorHAnsi"/>
        </w:rPr>
      </w:pPr>
      <w:r w:rsidRPr="00542DF1">
        <w:rPr>
          <w:rFonts w:asciiTheme="minorHAnsi" w:hAnsiTheme="minorHAnsi"/>
          <w:noProof/>
          <w:lang w:eastAsia="de-DE"/>
        </w:rPr>
        <w:drawing>
          <wp:inline distT="0" distB="0" distL="0" distR="0" wp14:anchorId="58991133" wp14:editId="0335B0EA">
            <wp:extent cx="4672965" cy="46729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72965" cy="4672965"/>
                    </a:xfrm>
                    <a:prstGeom prst="rect">
                      <a:avLst/>
                    </a:prstGeom>
                    <a:solidFill>
                      <a:srgbClr val="FFFFFF"/>
                    </a:solidFill>
                    <a:ln>
                      <a:noFill/>
                    </a:ln>
                  </pic:spPr>
                </pic:pic>
              </a:graphicData>
            </a:graphic>
          </wp:inline>
        </w:drawing>
      </w:r>
    </w:p>
    <w:p w14:paraId="45940CC7" w14:textId="77777777" w:rsidR="00911B25" w:rsidRPr="008A43F4" w:rsidRDefault="00911B25" w:rsidP="008A43F4">
      <w:pPr>
        <w:pStyle w:val="FSM-Standard"/>
      </w:pPr>
    </w:p>
    <w:p w14:paraId="5BBB06DB" w14:textId="77777777" w:rsidR="00911B25" w:rsidRPr="008A43F4" w:rsidRDefault="00911B25" w:rsidP="008A43F4">
      <w:pPr>
        <w:pStyle w:val="FSM-Standard"/>
      </w:pPr>
      <w:r w:rsidRPr="008A43F4">
        <w:t>Hinter dieser Grafik ist eine Nachricht versteckt. Du kannst sie entschlüsseln, wenn Du auf Deinem Smartphone oder iPod Touch eine App zum Barcode-Scannen wie z.B</w:t>
      </w:r>
      <w:r w:rsidR="008814CF" w:rsidRPr="008A43F4">
        <w:t>.</w:t>
      </w:r>
      <w:r w:rsidRPr="008A43F4" w:rsidDel="00911B25">
        <w:t xml:space="preserve"> </w:t>
      </w:r>
      <w:r w:rsidRPr="008A43F4">
        <w:t xml:space="preserve">Barcoo (kostenlos für Apple und Android) hast. Du brauchst dafür </w:t>
      </w:r>
      <w:r w:rsidRPr="008A43F4">
        <w:rPr>
          <w:u w:val="single"/>
        </w:rPr>
        <w:t>keine</w:t>
      </w:r>
      <w:r w:rsidRPr="008A43F4">
        <w:t xml:space="preserve"> Internetverbindung.</w:t>
      </w:r>
    </w:p>
    <w:p w14:paraId="3102F439" w14:textId="77777777" w:rsidR="00911B25" w:rsidRPr="008A43F4" w:rsidRDefault="00911B25" w:rsidP="008A43F4">
      <w:pPr>
        <w:pStyle w:val="FSM-Standard"/>
      </w:pPr>
    </w:p>
    <w:p w14:paraId="5960016D" w14:textId="77777777" w:rsidR="00911B25" w:rsidRPr="008A43F4" w:rsidRDefault="00911B25" w:rsidP="008A43F4">
      <w:pPr>
        <w:pStyle w:val="FSM-Standard"/>
      </w:pPr>
      <w:r w:rsidRPr="008A43F4">
        <w:t>Bei Fragen kannst Du Dich an die Klasse 8d wenden.</w:t>
      </w:r>
    </w:p>
    <w:p w14:paraId="1F26639B" w14:textId="77777777" w:rsidR="008A43F4" w:rsidRPr="00303914" w:rsidRDefault="008A43F4" w:rsidP="008A43F4">
      <w:pPr>
        <w:pStyle w:val="FSM-berschrift4"/>
      </w:pPr>
      <w:r w:rsidRPr="00303914">
        <w:lastRenderedPageBreak/>
        <w:t>Materialblatt_HANDY_13 – Musterflyer „Geheime Ausstellung“</w:t>
      </w:r>
    </w:p>
    <w:p w14:paraId="1EC7ED67" w14:textId="77777777" w:rsidR="008A43F4" w:rsidRDefault="008A43F4" w:rsidP="008A43F4">
      <w:pPr>
        <w:pStyle w:val="FSM-Standard"/>
      </w:pPr>
    </w:p>
    <w:p w14:paraId="76EB55D1" w14:textId="77777777" w:rsidR="008A43F4" w:rsidRPr="008A43F4" w:rsidRDefault="008A43F4" w:rsidP="008A43F4">
      <w:pPr>
        <w:pStyle w:val="FSM-Standard"/>
        <w:jc w:val="center"/>
        <w:rPr>
          <w:i/>
        </w:rPr>
      </w:pPr>
      <w:r w:rsidRPr="008A43F4">
        <w:rPr>
          <w:i/>
        </w:rPr>
        <w:t>Wie kann das Smartphone mich beim Lernen unterstützen?</w:t>
      </w:r>
    </w:p>
    <w:p w14:paraId="3D48251E" w14:textId="77777777" w:rsidR="008A43F4" w:rsidRPr="008A43F4" w:rsidRDefault="008A43F4" w:rsidP="008A43F4">
      <w:pPr>
        <w:pStyle w:val="FSM-Standard"/>
        <w:jc w:val="center"/>
      </w:pPr>
      <w:r w:rsidRPr="008A43F4">
        <w:t>Eine geheime Ausstellung des Projektkurses 8d</w:t>
      </w:r>
    </w:p>
    <w:p w14:paraId="13C4C2D9" w14:textId="77777777" w:rsidR="008A43F4" w:rsidRPr="00542DF1" w:rsidRDefault="008A43F4" w:rsidP="008A43F4">
      <w:pPr>
        <w:jc w:val="center"/>
        <w:rPr>
          <w:rFonts w:asciiTheme="minorHAnsi" w:hAnsiTheme="minorHAnsi"/>
        </w:rPr>
        <w:sectPr w:rsidR="008A43F4" w:rsidRPr="00542DF1">
          <w:footerReference w:type="default" r:id="rId77"/>
          <w:pgSz w:w="11906" w:h="16838"/>
          <w:pgMar w:top="1417" w:right="1417" w:bottom="1134" w:left="1417" w:header="720" w:footer="708" w:gutter="0"/>
          <w:cols w:space="720"/>
          <w:docGrid w:linePitch="600" w:charSpace="36864"/>
        </w:sectPr>
      </w:pPr>
      <w:r w:rsidRPr="00542DF1">
        <w:rPr>
          <w:rFonts w:asciiTheme="minorHAnsi" w:hAnsiTheme="minorHAnsi"/>
          <w:noProof/>
          <w:lang w:eastAsia="de-DE"/>
        </w:rPr>
        <w:drawing>
          <wp:inline distT="0" distB="0" distL="0" distR="0" wp14:anchorId="2CC97C85" wp14:editId="48BABE93">
            <wp:extent cx="4656455" cy="46564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56455" cy="4656455"/>
                    </a:xfrm>
                    <a:prstGeom prst="rect">
                      <a:avLst/>
                    </a:prstGeom>
                    <a:solidFill>
                      <a:srgbClr val="FFFFFF"/>
                    </a:solidFill>
                    <a:ln>
                      <a:noFill/>
                    </a:ln>
                  </pic:spPr>
                </pic:pic>
              </a:graphicData>
            </a:graphic>
          </wp:inline>
        </w:drawing>
      </w:r>
    </w:p>
    <w:p w14:paraId="7E73B53A" w14:textId="77777777" w:rsidR="008A43F4" w:rsidRDefault="008A43F4" w:rsidP="008A43F4">
      <w:pPr>
        <w:pStyle w:val="FSM-Standard"/>
        <w:rPr>
          <w:b/>
        </w:rPr>
      </w:pPr>
    </w:p>
    <w:p w14:paraId="37FC6D54" w14:textId="77777777" w:rsidR="008A43F4" w:rsidRPr="008A43F4" w:rsidRDefault="008A43F4" w:rsidP="008A43F4">
      <w:pPr>
        <w:pStyle w:val="FSM-Standard"/>
        <w:rPr>
          <w:b/>
        </w:rPr>
      </w:pPr>
      <w:r w:rsidRPr="008A43F4">
        <w:rPr>
          <w:b/>
        </w:rPr>
        <w:t>Was ist das?</w:t>
      </w:r>
    </w:p>
    <w:p w14:paraId="69FB01B6" w14:textId="77777777" w:rsidR="008A43F4" w:rsidRDefault="008A43F4" w:rsidP="008A43F4">
      <w:pPr>
        <w:pStyle w:val="FSM-Standard"/>
      </w:pPr>
      <w:r w:rsidRPr="008A43F4">
        <w:t>Eine geheime Ausstellung! Du musst die Nachrichten erst entschlüsseln, bevor Du sie lesen kannst.</w:t>
      </w:r>
    </w:p>
    <w:p w14:paraId="5D7D86EC" w14:textId="77777777" w:rsidR="008A43F4" w:rsidRPr="008A43F4" w:rsidRDefault="008A43F4" w:rsidP="008A43F4">
      <w:pPr>
        <w:pStyle w:val="FSM-Standard"/>
      </w:pPr>
    </w:p>
    <w:p w14:paraId="33ADE37A" w14:textId="77777777" w:rsidR="008A43F4" w:rsidRPr="008A43F4" w:rsidRDefault="008A43F4" w:rsidP="008A43F4">
      <w:pPr>
        <w:pStyle w:val="FSM-Standard"/>
        <w:rPr>
          <w:b/>
        </w:rPr>
      </w:pPr>
      <w:r w:rsidRPr="008A43F4">
        <w:rPr>
          <w:b/>
        </w:rPr>
        <w:t>Wo ist das?</w:t>
      </w:r>
    </w:p>
    <w:p w14:paraId="30FC8DB2" w14:textId="77777777" w:rsidR="008A43F4" w:rsidRDefault="008A43F4" w:rsidP="008A43F4">
      <w:pPr>
        <w:pStyle w:val="FSM-Standard"/>
      </w:pPr>
      <w:r w:rsidRPr="008A43F4">
        <w:t>Überall auf dem Schulgelände. Insgesamt haben wir 50 Nachrichten versteckt.</w:t>
      </w:r>
    </w:p>
    <w:p w14:paraId="63D4BF5A" w14:textId="77777777" w:rsidR="008A43F4" w:rsidRPr="008A43F4" w:rsidRDefault="008A43F4" w:rsidP="008A43F4">
      <w:pPr>
        <w:pStyle w:val="FSM-Standard"/>
      </w:pPr>
    </w:p>
    <w:p w14:paraId="73BDC9CA" w14:textId="77777777" w:rsidR="008A43F4" w:rsidRPr="008A43F4" w:rsidRDefault="008A43F4" w:rsidP="008A43F4">
      <w:pPr>
        <w:pStyle w:val="FSM-Standard"/>
        <w:rPr>
          <w:b/>
        </w:rPr>
      </w:pPr>
      <w:r w:rsidRPr="008A43F4">
        <w:rPr>
          <w:b/>
        </w:rPr>
        <w:t>Wann ist das?</w:t>
      </w:r>
    </w:p>
    <w:p w14:paraId="52F35260" w14:textId="77777777" w:rsidR="008A43F4" w:rsidRPr="008A43F4" w:rsidRDefault="008A43F4" w:rsidP="008A43F4">
      <w:pPr>
        <w:pStyle w:val="FSM-Standard"/>
      </w:pPr>
      <w:r w:rsidRPr="008A43F4">
        <w:t>Die Ausstellung endet am 30.05.2014.</w:t>
      </w:r>
    </w:p>
    <w:p w14:paraId="5BAC20CA" w14:textId="77777777" w:rsidR="008A43F4" w:rsidRDefault="008A43F4" w:rsidP="008A43F4">
      <w:pPr>
        <w:pStyle w:val="FSM-Standard"/>
      </w:pPr>
    </w:p>
    <w:p w14:paraId="7572BF25" w14:textId="77777777" w:rsidR="008A43F4" w:rsidRDefault="008A43F4" w:rsidP="008A43F4">
      <w:pPr>
        <w:pStyle w:val="FSM-Standard"/>
      </w:pPr>
    </w:p>
    <w:p w14:paraId="4E1BDF82" w14:textId="77777777" w:rsidR="008A43F4" w:rsidRDefault="008A43F4" w:rsidP="008A43F4">
      <w:pPr>
        <w:pStyle w:val="FSM-Standard"/>
      </w:pPr>
    </w:p>
    <w:p w14:paraId="1E5A5BD0" w14:textId="77777777" w:rsidR="008A43F4" w:rsidRDefault="008A43F4" w:rsidP="008A43F4">
      <w:pPr>
        <w:pStyle w:val="FSM-Standard"/>
      </w:pPr>
    </w:p>
    <w:p w14:paraId="7137EDC1" w14:textId="77777777" w:rsidR="008A43F4" w:rsidRDefault="008A43F4" w:rsidP="008A43F4">
      <w:pPr>
        <w:pStyle w:val="FSM-Standard"/>
      </w:pPr>
    </w:p>
    <w:p w14:paraId="09A8E613" w14:textId="77777777" w:rsidR="008A43F4" w:rsidRDefault="008A43F4" w:rsidP="008A43F4">
      <w:pPr>
        <w:pStyle w:val="FSM-Standard"/>
      </w:pPr>
    </w:p>
    <w:p w14:paraId="2038C9CF" w14:textId="77777777" w:rsidR="008A43F4" w:rsidRPr="008A43F4" w:rsidRDefault="008A43F4" w:rsidP="008A43F4">
      <w:pPr>
        <w:pStyle w:val="FSM-Standard"/>
      </w:pPr>
    </w:p>
    <w:p w14:paraId="3DA2CD69" w14:textId="77777777" w:rsidR="008A43F4" w:rsidRPr="008A43F4" w:rsidRDefault="008A43F4" w:rsidP="008A43F4">
      <w:pPr>
        <w:pStyle w:val="FSM-Standard"/>
        <w:rPr>
          <w:b/>
        </w:rPr>
      </w:pPr>
      <w:r w:rsidRPr="008A43F4">
        <w:rPr>
          <w:b/>
        </w:rPr>
        <w:t>Wie funktioniert das?</w:t>
      </w:r>
    </w:p>
    <w:p w14:paraId="29AF0C5D" w14:textId="7AD37B05" w:rsidR="008A43F4" w:rsidRDefault="008A43F4" w:rsidP="008A43F4">
      <w:pPr>
        <w:pStyle w:val="FSM-Standard"/>
      </w:pPr>
      <w:r w:rsidRPr="008A43F4">
        <w:t>Du brauchst ein Smartphone oder einen iPod Touch und eine App zum „Entschlüsseln“. Mit der Kamera scannst Du das Bild. Eine kostenlose App ist z.B. Barcoo (für Apple und Android).</w:t>
      </w:r>
    </w:p>
    <w:p w14:paraId="3B7A0FBF" w14:textId="77777777" w:rsidR="008A43F4" w:rsidRPr="008A43F4" w:rsidRDefault="008A43F4" w:rsidP="008A43F4">
      <w:pPr>
        <w:pStyle w:val="FSM-Standard"/>
      </w:pPr>
    </w:p>
    <w:p w14:paraId="54BAE28F" w14:textId="77777777" w:rsidR="008A43F4" w:rsidRPr="008A43F4" w:rsidRDefault="008A43F4" w:rsidP="008A43F4">
      <w:pPr>
        <w:pStyle w:val="FSM-Standard"/>
        <w:rPr>
          <w:b/>
        </w:rPr>
      </w:pPr>
      <w:r w:rsidRPr="008A43F4">
        <w:rPr>
          <w:b/>
        </w:rPr>
        <w:t>Wen kann ich fragen?</w:t>
      </w:r>
    </w:p>
    <w:p w14:paraId="20926F6D" w14:textId="061B7D96" w:rsidR="008A43F4" w:rsidRPr="008A43F4" w:rsidRDefault="008A43F4" w:rsidP="008A43F4">
      <w:pPr>
        <w:pStyle w:val="FSM-Standard"/>
        <w:sectPr w:rsidR="008A43F4" w:rsidRPr="008A43F4">
          <w:type w:val="continuous"/>
          <w:pgSz w:w="11906" w:h="16838"/>
          <w:pgMar w:top="1417" w:right="1417" w:bottom="1134" w:left="1417" w:header="720" w:footer="708" w:gutter="0"/>
          <w:cols w:num="2" w:space="708"/>
          <w:docGrid w:linePitch="600" w:charSpace="36864"/>
        </w:sectPr>
      </w:pPr>
      <w:r w:rsidRPr="008A43F4">
        <w:t>Alle Schüler_innen der Klasse 8d und Frau Gumpelmaier helfen g</w:t>
      </w:r>
      <w:r w:rsidR="00DC3E01">
        <w:t>erne. Unsere Technikprofi</w:t>
      </w:r>
      <w:bookmarkStart w:id="2" w:name="_GoBack"/>
      <w:bookmarkEnd w:id="2"/>
      <w:r w:rsidRPr="008A43F4">
        <w:t>s sind Caroline (für Apple-Geräte) und Hakan (für Android-Geräte)</w:t>
      </w:r>
    </w:p>
    <w:p w14:paraId="5BF926C0" w14:textId="64E8AF11" w:rsidR="00911B25" w:rsidRPr="00303914" w:rsidRDefault="00911B25" w:rsidP="008A43F4">
      <w:pPr>
        <w:pStyle w:val="FSM-berschrift4"/>
      </w:pPr>
      <w:r w:rsidRPr="00303914">
        <w:lastRenderedPageBreak/>
        <w:t>Materialblatt_HANDY_14 – Anlaufstellen zum</w:t>
      </w:r>
      <w:r w:rsidR="00303914" w:rsidRPr="00303914">
        <w:t xml:space="preserve"> digitalen</w:t>
      </w:r>
      <w:r w:rsidRPr="00303914">
        <w:t xml:space="preserve"> Lernen mit Smartphone &amp; Co.</w:t>
      </w:r>
    </w:p>
    <w:p w14:paraId="4D911663" w14:textId="77777777" w:rsidR="00303914" w:rsidRPr="008A43F4" w:rsidRDefault="00303914" w:rsidP="008A43F4">
      <w:pPr>
        <w:pStyle w:val="FSM-Standard"/>
      </w:pPr>
    </w:p>
    <w:p w14:paraId="00507E27" w14:textId="4D75C672" w:rsidR="00911B25" w:rsidRDefault="00911B25" w:rsidP="008A43F4">
      <w:pPr>
        <w:pStyle w:val="FSM-Standard"/>
      </w:pPr>
      <w:r w:rsidRPr="008A43F4">
        <w:t xml:space="preserve">Zahlreiche </w:t>
      </w:r>
      <w:r w:rsidR="008A43F4" w:rsidRPr="008A43F4">
        <w:t>Webseiten</w:t>
      </w:r>
      <w:r w:rsidR="00C602A6" w:rsidRPr="008A43F4">
        <w:t xml:space="preserve"> </w:t>
      </w:r>
      <w:r w:rsidRPr="008A43F4">
        <w:t>bieten Anregungen und Ideen bis hin zu kompletten Unterrichtsentwürfen zum Lernen mit Smartphone &amp; Co. Die folgende Liste stellt exemplarisch einige Anlaufstellen zusammen mit ihren (Selbst-)Beschreibungen vor:</w:t>
      </w:r>
    </w:p>
    <w:p w14:paraId="7FF16BCD" w14:textId="77777777" w:rsidR="008A43F4" w:rsidRPr="008A43F4" w:rsidRDefault="008A43F4" w:rsidP="008A43F4">
      <w:pPr>
        <w:pStyle w:val="FSM-Standard"/>
      </w:pPr>
    </w:p>
    <w:p w14:paraId="6BC1A34A" w14:textId="743794EE" w:rsidR="008A43F4" w:rsidRPr="00F1477F" w:rsidRDefault="00DC3E01" w:rsidP="00F1477F">
      <w:pPr>
        <w:pStyle w:val="FSM-Standard"/>
        <w:numPr>
          <w:ilvl w:val="0"/>
          <w:numId w:val="41"/>
        </w:numPr>
        <w:jc w:val="left"/>
        <w:rPr>
          <w:rStyle w:val="Hyperlink"/>
        </w:rPr>
      </w:pPr>
      <w:hyperlink r:id="rId79" w:history="1">
        <w:r w:rsidR="00911B25" w:rsidRPr="00F1477F">
          <w:rPr>
            <w:rStyle w:val="Hyperlink"/>
          </w:rPr>
          <w:t>www.lehrer-online.de</w:t>
        </w:r>
      </w:hyperlink>
    </w:p>
    <w:p w14:paraId="5587A01C" w14:textId="38B4B08B" w:rsidR="00F1477F" w:rsidRDefault="00F1477F" w:rsidP="00F1477F">
      <w:pPr>
        <w:pStyle w:val="FSM-Standard"/>
        <w:jc w:val="left"/>
      </w:pPr>
      <w:r>
        <w:t xml:space="preserve">- </w:t>
      </w:r>
      <w:r w:rsidR="00911B25" w:rsidRPr="008A43F4">
        <w:t>Unterrichtseinheiten, Unterrichtsmaterialien, Fachmedienrezensi</w:t>
      </w:r>
      <w:r w:rsidR="008A43F4">
        <w:t>onen, Linksammlungen und mehr</w:t>
      </w:r>
    </w:p>
    <w:p w14:paraId="2B044EF3" w14:textId="06E5A143" w:rsidR="00911B25" w:rsidRDefault="00F1477F" w:rsidP="00F1477F">
      <w:pPr>
        <w:pStyle w:val="FSM-Standard"/>
        <w:jc w:val="left"/>
      </w:pPr>
      <w:r>
        <w:t xml:space="preserve">- </w:t>
      </w:r>
      <w:r w:rsidR="00911B25" w:rsidRPr="008A43F4">
        <w:t>ein Angebot des Unternehmens LO Lehrer Online GmbH</w:t>
      </w:r>
    </w:p>
    <w:p w14:paraId="505E66E9" w14:textId="77777777" w:rsidR="008A43F4" w:rsidRPr="008A43F4" w:rsidRDefault="008A43F4" w:rsidP="00F1477F">
      <w:pPr>
        <w:pStyle w:val="FSM-Standard"/>
        <w:jc w:val="left"/>
      </w:pPr>
    </w:p>
    <w:p w14:paraId="79C6BC27" w14:textId="651F1362" w:rsidR="008A43F4" w:rsidRPr="00F1477F" w:rsidRDefault="00DC3E01" w:rsidP="00F1477F">
      <w:pPr>
        <w:pStyle w:val="FSM-Standard"/>
        <w:numPr>
          <w:ilvl w:val="0"/>
          <w:numId w:val="41"/>
        </w:numPr>
        <w:jc w:val="left"/>
        <w:rPr>
          <w:rStyle w:val="Hyperlink"/>
        </w:rPr>
      </w:pPr>
      <w:hyperlink r:id="rId80" w:history="1">
        <w:r w:rsidR="00911B25" w:rsidRPr="00F1477F">
          <w:rPr>
            <w:rStyle w:val="Hyperlink"/>
          </w:rPr>
          <w:t>www.mediaculture-online.de</w:t>
        </w:r>
      </w:hyperlink>
    </w:p>
    <w:p w14:paraId="2413CD9B" w14:textId="326835DF" w:rsidR="008A43F4" w:rsidRDefault="00F1477F" w:rsidP="00F1477F">
      <w:pPr>
        <w:pStyle w:val="FSM-Standard"/>
        <w:jc w:val="left"/>
      </w:pPr>
      <w:r>
        <w:t xml:space="preserve">- </w:t>
      </w:r>
      <w:r w:rsidR="00911B25" w:rsidRPr="008A43F4">
        <w:t>ein Internetportal, das Informationen rund um die Themen Medienbildung, Medienpraxis und Medienkultur für den schulischen und außerschulischen Bereich zur Verfügung stellt</w:t>
      </w:r>
    </w:p>
    <w:p w14:paraId="5F557D45" w14:textId="27060C77" w:rsidR="00911B25" w:rsidRDefault="00F1477F" w:rsidP="00F1477F">
      <w:pPr>
        <w:pStyle w:val="FSM-Standard"/>
        <w:jc w:val="left"/>
      </w:pPr>
      <w:r>
        <w:t xml:space="preserve">- </w:t>
      </w:r>
      <w:r w:rsidR="00911B25" w:rsidRPr="008A43F4">
        <w:t>ein Angebot des Landesmedienzentrums Baden-Württemberg</w:t>
      </w:r>
    </w:p>
    <w:p w14:paraId="32A9AEEA" w14:textId="77777777" w:rsidR="008A43F4" w:rsidRPr="008A43F4" w:rsidRDefault="008A43F4" w:rsidP="00F1477F">
      <w:pPr>
        <w:pStyle w:val="FSM-Standard"/>
        <w:jc w:val="left"/>
      </w:pPr>
    </w:p>
    <w:p w14:paraId="76547E43" w14:textId="135951BE" w:rsidR="008A43F4" w:rsidRPr="00F1477F" w:rsidRDefault="00DC3E01" w:rsidP="00F1477F">
      <w:pPr>
        <w:pStyle w:val="FSM-Standard"/>
        <w:numPr>
          <w:ilvl w:val="0"/>
          <w:numId w:val="41"/>
        </w:numPr>
        <w:jc w:val="left"/>
        <w:rPr>
          <w:rStyle w:val="Hyperlink"/>
        </w:rPr>
      </w:pPr>
      <w:hyperlink r:id="rId81" w:history="1">
        <w:r w:rsidR="00911B25" w:rsidRPr="00F1477F">
          <w:rPr>
            <w:rStyle w:val="Hyperlink"/>
          </w:rPr>
          <w:t>www.medienpaedagogik-praxis.de</w:t>
        </w:r>
      </w:hyperlink>
    </w:p>
    <w:p w14:paraId="72BED496" w14:textId="0A45D73E" w:rsidR="008A43F4" w:rsidRDefault="00F1477F" w:rsidP="00F1477F">
      <w:pPr>
        <w:pStyle w:val="FSM-Standard"/>
        <w:jc w:val="left"/>
      </w:pPr>
      <w:r>
        <w:t xml:space="preserve">- </w:t>
      </w:r>
      <w:r w:rsidR="00911B25" w:rsidRPr="008A43F4">
        <w:t>ein Blog mit praxisorientierten Materialien, Methoden, Projektbeispiele</w:t>
      </w:r>
      <w:r>
        <w:t>n</w:t>
      </w:r>
      <w:r w:rsidR="00911B25" w:rsidRPr="008A43F4">
        <w:t>, Tipps, Tricks und aktuelle</w:t>
      </w:r>
      <w:r>
        <w:t>n</w:t>
      </w:r>
      <w:r w:rsidR="00911B25" w:rsidRPr="008A43F4">
        <w:t xml:space="preserve"> Informationen für die medienpädagogische Prax</w:t>
      </w:r>
      <w:r w:rsidR="008A43F4">
        <w:t>is in Jugendarbeit und Schule</w:t>
      </w:r>
    </w:p>
    <w:p w14:paraId="6DB3A2BF" w14:textId="345F2B5C" w:rsidR="00911B25" w:rsidRPr="008A43F4" w:rsidRDefault="00F1477F" w:rsidP="00F1477F">
      <w:pPr>
        <w:pStyle w:val="FSM-Standard"/>
        <w:jc w:val="left"/>
      </w:pPr>
      <w:r>
        <w:t xml:space="preserve">- </w:t>
      </w:r>
      <w:r w:rsidR="00911B25" w:rsidRPr="008A43F4">
        <w:t>ein privat und durch kleine Spenden finanziertes Angebot der Medienpädagogen Eike Rösch und Tobias Albers-Heinemann</w:t>
      </w:r>
    </w:p>
    <w:p w14:paraId="601AD472" w14:textId="77777777" w:rsidR="008A43F4" w:rsidRDefault="008A43F4" w:rsidP="00F1477F">
      <w:pPr>
        <w:pStyle w:val="FSM-Standard"/>
        <w:jc w:val="left"/>
      </w:pPr>
    </w:p>
    <w:p w14:paraId="58D655D3" w14:textId="64A1B36C" w:rsidR="008A43F4" w:rsidRPr="00F1477F" w:rsidRDefault="00DC3E01" w:rsidP="00F1477F">
      <w:pPr>
        <w:pStyle w:val="FSM-Standard"/>
        <w:numPr>
          <w:ilvl w:val="0"/>
          <w:numId w:val="41"/>
        </w:numPr>
        <w:jc w:val="left"/>
        <w:rPr>
          <w:rStyle w:val="Hyperlink"/>
        </w:rPr>
      </w:pPr>
      <w:hyperlink r:id="rId82" w:history="1">
        <w:r w:rsidR="00911B25" w:rsidRPr="00F1477F">
          <w:rPr>
            <w:rStyle w:val="Hyperlink"/>
          </w:rPr>
          <w:t>www.medienundbildung.com</w:t>
        </w:r>
      </w:hyperlink>
    </w:p>
    <w:p w14:paraId="36091E8D" w14:textId="420F26FD" w:rsidR="008A43F4" w:rsidRDefault="00F1477F" w:rsidP="00F1477F">
      <w:pPr>
        <w:pStyle w:val="FSM-Standard"/>
        <w:jc w:val="left"/>
      </w:pPr>
      <w:r>
        <w:t xml:space="preserve">- </w:t>
      </w:r>
      <w:r w:rsidR="00911B25" w:rsidRPr="008A43F4">
        <w:t>Praxisprojekte für Ra</w:t>
      </w:r>
      <w:r w:rsidR="008A43F4">
        <w:t>dio, Fernsehen und Multimedia</w:t>
      </w:r>
    </w:p>
    <w:p w14:paraId="1F775BB2" w14:textId="5A578516" w:rsidR="00911B25" w:rsidRDefault="00F1477F" w:rsidP="00F1477F">
      <w:pPr>
        <w:pStyle w:val="FSM-Standard"/>
        <w:jc w:val="left"/>
      </w:pPr>
      <w:r>
        <w:t xml:space="preserve">- </w:t>
      </w:r>
      <w:r w:rsidR="00911B25" w:rsidRPr="008A43F4">
        <w:t>ein Angebot im Auftrag der Landeszentrale für M</w:t>
      </w:r>
      <w:r>
        <w:t xml:space="preserve">edien und Kommunikation (LMK) in Rheinland-Pfalz und </w:t>
      </w:r>
      <w:r w:rsidR="00911B25" w:rsidRPr="008A43F4">
        <w:t xml:space="preserve">des </w:t>
      </w:r>
      <w:r w:rsidRPr="008A43F4">
        <w:t xml:space="preserve">rheinland-pfälzischen </w:t>
      </w:r>
      <w:r w:rsidR="00911B25" w:rsidRPr="008A43F4">
        <w:t>Ministeriums für Bildung, Wissenschaft, Weiterbildung und Kultur (MBWWK)</w:t>
      </w:r>
    </w:p>
    <w:p w14:paraId="0D22E70A" w14:textId="77777777" w:rsidR="008A43F4" w:rsidRPr="008A43F4" w:rsidRDefault="008A43F4" w:rsidP="00F1477F">
      <w:pPr>
        <w:pStyle w:val="FSM-Standard"/>
        <w:jc w:val="left"/>
      </w:pPr>
    </w:p>
    <w:p w14:paraId="77AFB5FF" w14:textId="2A6D286D" w:rsidR="008A43F4" w:rsidRPr="00F1477F" w:rsidRDefault="00DC3E01" w:rsidP="00F1477F">
      <w:pPr>
        <w:pStyle w:val="FSM-Standard"/>
        <w:numPr>
          <w:ilvl w:val="0"/>
          <w:numId w:val="41"/>
        </w:numPr>
        <w:jc w:val="left"/>
        <w:rPr>
          <w:rStyle w:val="Hyperlink"/>
        </w:rPr>
      </w:pPr>
      <w:hyperlink r:id="rId83" w:history="1">
        <w:r w:rsidR="00911B25" w:rsidRPr="00F1477F">
          <w:rPr>
            <w:rStyle w:val="Hyperlink"/>
          </w:rPr>
          <w:t>www.pb21.de</w:t>
        </w:r>
      </w:hyperlink>
    </w:p>
    <w:p w14:paraId="5CE3F2BE" w14:textId="6A997A47" w:rsidR="008A43F4" w:rsidRDefault="00F1477F" w:rsidP="00F1477F">
      <w:pPr>
        <w:pStyle w:val="FSM-Standard"/>
        <w:jc w:val="left"/>
      </w:pPr>
      <w:r>
        <w:t xml:space="preserve">- </w:t>
      </w:r>
      <w:r w:rsidR="00911B25" w:rsidRPr="008A43F4">
        <w:t>Vorstellungen von Praxisprojekten und Werkzeugen für die Bildungsar</w:t>
      </w:r>
      <w:r w:rsidR="008A43F4">
        <w:t>beit im Zeitalter des Web 2.0</w:t>
      </w:r>
    </w:p>
    <w:p w14:paraId="41057B21" w14:textId="1CF4D51B" w:rsidR="00911B25" w:rsidRPr="008A43F4" w:rsidRDefault="00F1477F" w:rsidP="00F1477F">
      <w:pPr>
        <w:pStyle w:val="FSM-Standard"/>
        <w:jc w:val="left"/>
      </w:pPr>
      <w:r>
        <w:t xml:space="preserve">- </w:t>
      </w:r>
      <w:r w:rsidR="00911B25" w:rsidRPr="008A43F4">
        <w:t>ein Kooperationsprojekt der Bundeszentrale für politische Bildung (bpb) und des DGB Bildungswerks</w:t>
      </w:r>
    </w:p>
    <w:p w14:paraId="621C7AA9" w14:textId="77777777" w:rsidR="008A43F4" w:rsidRDefault="008A43F4" w:rsidP="008A43F4">
      <w:pPr>
        <w:pStyle w:val="FSM-Standard"/>
      </w:pPr>
    </w:p>
    <w:p w14:paraId="20EDFD67" w14:textId="77777777" w:rsidR="00F1477F" w:rsidRDefault="00F1477F" w:rsidP="008A43F4">
      <w:pPr>
        <w:pStyle w:val="FSM-Standard"/>
      </w:pPr>
    </w:p>
    <w:p w14:paraId="0A517510" w14:textId="1F94F669" w:rsidR="00911B25" w:rsidRPr="008A43F4" w:rsidRDefault="00911B25" w:rsidP="008A43F4">
      <w:pPr>
        <w:pStyle w:val="FSM-Standard"/>
      </w:pPr>
      <w:r w:rsidRPr="008A43F4">
        <w:t>In vielen Bundesländern gibt es darüber hinaus einschlägige Angebote der Landesin</w:t>
      </w:r>
      <w:r w:rsidR="008A43F4">
        <w:t>stitute für Lehrerbildung und/</w:t>
      </w:r>
      <w:r w:rsidRPr="008A43F4">
        <w:t>oder der Landesmedienanstalten.</w:t>
      </w:r>
    </w:p>
    <w:p w14:paraId="0320913C" w14:textId="77777777" w:rsidR="001B04BA" w:rsidRPr="008A43F4" w:rsidRDefault="001B04BA" w:rsidP="008A43F4">
      <w:pPr>
        <w:pStyle w:val="FSM-Standard"/>
      </w:pPr>
    </w:p>
    <w:p w14:paraId="58565B2E" w14:textId="77777777" w:rsidR="001B04BA" w:rsidRPr="008A43F4" w:rsidRDefault="001B04BA" w:rsidP="008A43F4">
      <w:pPr>
        <w:pStyle w:val="FSM-Standard"/>
      </w:pPr>
      <w:r w:rsidRPr="008A43F4">
        <w:br w:type="page"/>
      </w:r>
    </w:p>
    <w:p w14:paraId="6D77974C" w14:textId="77777777" w:rsidR="003B7606" w:rsidRPr="00914505" w:rsidRDefault="003B7606" w:rsidP="003B7606">
      <w:pPr>
        <w:rPr>
          <w:b/>
          <w:lang w:val="fr-FR"/>
        </w:rPr>
      </w:pPr>
      <w:r w:rsidRPr="00914505">
        <w:rPr>
          <w:b/>
          <w:lang w:val="fr-FR"/>
        </w:rPr>
        <w:lastRenderedPageBreak/>
        <w:t xml:space="preserve">Alle Materialien der Unterrichtsreihe « Medien in die Schule » sowie zahlreiche Zusatzinformationen sind online verfügbar unter </w:t>
      </w:r>
      <w:hyperlink r:id="rId84" w:history="1">
        <w:r w:rsidRPr="00914505">
          <w:rPr>
            <w:rStyle w:val="Hyperlink"/>
            <w:b/>
            <w:lang w:val="fr-FR"/>
          </w:rPr>
          <w:t>www.medien-in-die-schule.de</w:t>
        </w:r>
      </w:hyperlink>
      <w:r>
        <w:rPr>
          <w:b/>
          <w:lang w:val="fr-FR"/>
        </w:rPr>
        <w:t>.</w:t>
      </w:r>
    </w:p>
    <w:p w14:paraId="1FF42F3B" w14:textId="77777777" w:rsidR="003B7606" w:rsidRDefault="003B7606" w:rsidP="003B7606">
      <w:pPr>
        <w:rPr>
          <w:lang w:val="fr-FR"/>
        </w:rPr>
      </w:pPr>
    </w:p>
    <w:p w14:paraId="75C49E35" w14:textId="77777777" w:rsidR="003B7606" w:rsidRPr="00914505" w:rsidRDefault="003B7606" w:rsidP="003B7606">
      <w:pPr>
        <w:rPr>
          <w:b/>
          <w:lang w:val="fr-FR"/>
        </w:rPr>
      </w:pPr>
      <w:r w:rsidRPr="00914505">
        <w:rPr>
          <w:b/>
          <w:lang w:val="fr-FR"/>
        </w:rPr>
        <w:t>Ein Projekt von</w:t>
      </w:r>
    </w:p>
    <w:p w14:paraId="12F644CD" w14:textId="77777777" w:rsidR="003B7606" w:rsidRDefault="003B7606" w:rsidP="003B7606">
      <w:pPr>
        <w:rPr>
          <w:lang w:val="fr-FR"/>
        </w:rPr>
      </w:pPr>
    </w:p>
    <w:p w14:paraId="0CBA3588" w14:textId="77777777" w:rsidR="003B7606" w:rsidRDefault="003B7606" w:rsidP="003B7606">
      <w:pPr>
        <w:rPr>
          <w:lang w:val="fr-FR"/>
        </w:rPr>
      </w:pPr>
      <w:r w:rsidRPr="00914505">
        <w:rPr>
          <w:noProof/>
          <w:lang w:eastAsia="de-DE"/>
        </w:rPr>
        <w:drawing>
          <wp:anchor distT="0" distB="0" distL="114300" distR="114300" simplePos="0" relativeHeight="251674112" behindDoc="0" locked="0" layoutInCell="1" allowOverlap="1" wp14:anchorId="50C07341" wp14:editId="021265E0">
            <wp:simplePos x="0" y="0"/>
            <wp:positionH relativeFrom="margin">
              <wp:align>left</wp:align>
            </wp:positionH>
            <wp:positionV relativeFrom="paragraph">
              <wp:posOffset>165735</wp:posOffset>
            </wp:positionV>
            <wp:extent cx="1022350" cy="643255"/>
            <wp:effectExtent l="0" t="0" r="6350" b="4445"/>
            <wp:wrapSquare wrapText="bothSides"/>
            <wp:docPr id="119" name="Grafik 119"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anchor>
        </w:drawing>
      </w:r>
    </w:p>
    <w:p w14:paraId="5EA459B4" w14:textId="77777777" w:rsidR="003B7606" w:rsidRDefault="003B7606" w:rsidP="003B7606">
      <w:pPr>
        <w:rPr>
          <w:lang w:val="fr-FR"/>
        </w:rPr>
      </w:pPr>
      <w:r>
        <w:rPr>
          <w:rFonts w:asciiTheme="minorHAnsi" w:hAnsiTheme="minorHAnsi"/>
          <w:noProof/>
          <w:lang w:eastAsia="de-DE"/>
        </w:rPr>
        <w:drawing>
          <wp:anchor distT="0" distB="0" distL="114300" distR="114300" simplePos="0" relativeHeight="251679232" behindDoc="0" locked="0" layoutInCell="1" allowOverlap="1" wp14:anchorId="16DAED03" wp14:editId="67C34D21">
            <wp:simplePos x="0" y="0"/>
            <wp:positionH relativeFrom="margin">
              <wp:posOffset>4086225</wp:posOffset>
            </wp:positionH>
            <wp:positionV relativeFrom="paragraph">
              <wp:posOffset>121920</wp:posOffset>
            </wp:positionV>
            <wp:extent cx="1933575" cy="628650"/>
            <wp:effectExtent l="0" t="0" r="9525" b="0"/>
            <wp:wrapSquare wrapText="bothSides"/>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r w:rsidRPr="00914505">
        <w:rPr>
          <w:noProof/>
          <w:lang w:eastAsia="de-DE"/>
        </w:rPr>
        <w:drawing>
          <wp:anchor distT="0" distB="0" distL="114300" distR="114300" simplePos="0" relativeHeight="251675136" behindDoc="0" locked="0" layoutInCell="1" allowOverlap="1" wp14:anchorId="4A72CEF1" wp14:editId="3179D93B">
            <wp:simplePos x="0" y="0"/>
            <wp:positionH relativeFrom="column">
              <wp:posOffset>1553210</wp:posOffset>
            </wp:positionH>
            <wp:positionV relativeFrom="paragraph">
              <wp:posOffset>152400</wp:posOffset>
            </wp:positionV>
            <wp:extent cx="2101215" cy="556895"/>
            <wp:effectExtent l="0" t="0" r="0" b="0"/>
            <wp:wrapSquare wrapText="bothSides"/>
            <wp:docPr id="121" name="Grafik 121"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anchor>
        </w:drawing>
      </w:r>
    </w:p>
    <w:p w14:paraId="62122A2D" w14:textId="77777777" w:rsidR="003B7606" w:rsidRDefault="003B7606" w:rsidP="003B7606">
      <w:pPr>
        <w:rPr>
          <w:lang w:val="fr-FR"/>
        </w:rPr>
      </w:pPr>
    </w:p>
    <w:p w14:paraId="6DE8EDBE" w14:textId="77777777" w:rsidR="003B7606" w:rsidRDefault="003B7606" w:rsidP="003B7606">
      <w:pPr>
        <w:rPr>
          <w:lang w:val="fr-FR"/>
        </w:rPr>
      </w:pPr>
    </w:p>
    <w:p w14:paraId="1BF5735C" w14:textId="77777777" w:rsidR="003B7606" w:rsidRDefault="003B7606" w:rsidP="003B7606">
      <w:pPr>
        <w:rPr>
          <w:lang w:val="fr-FR"/>
        </w:rPr>
      </w:pPr>
    </w:p>
    <w:p w14:paraId="3257421A" w14:textId="77777777" w:rsidR="003B7606" w:rsidRDefault="003B7606" w:rsidP="003B7606">
      <w:pPr>
        <w:rPr>
          <w:lang w:val="fr-FR"/>
        </w:rPr>
      </w:pPr>
    </w:p>
    <w:p w14:paraId="588FA354" w14:textId="77777777" w:rsidR="003B7606" w:rsidRDefault="003B7606" w:rsidP="003B7606">
      <w:pPr>
        <w:rPr>
          <w:lang w:val="fr-FR"/>
        </w:rPr>
      </w:pPr>
    </w:p>
    <w:p w14:paraId="1979BD16" w14:textId="77777777" w:rsidR="003B7606" w:rsidRPr="00914505" w:rsidRDefault="003B7606" w:rsidP="003B7606">
      <w:pPr>
        <w:rPr>
          <w:b/>
          <w:lang w:val="fr-FR"/>
        </w:rPr>
      </w:pPr>
    </w:p>
    <w:p w14:paraId="6E57BA39" w14:textId="77777777" w:rsidR="003B7606" w:rsidRPr="00914505" w:rsidRDefault="003B7606" w:rsidP="003B7606">
      <w:pPr>
        <w:rPr>
          <w:b/>
          <w:lang w:val="fr-FR"/>
        </w:rPr>
      </w:pPr>
      <w:r w:rsidRPr="00914505">
        <w:rPr>
          <w:b/>
          <w:lang w:val="fr-FR"/>
        </w:rPr>
        <w:t>Unterstützt durch</w:t>
      </w:r>
    </w:p>
    <w:p w14:paraId="3690169E" w14:textId="77777777" w:rsidR="003B7606" w:rsidRPr="00A25F1A" w:rsidRDefault="003B7606" w:rsidP="003B7606">
      <w:pPr>
        <w:rPr>
          <w:rFonts w:asciiTheme="minorHAnsi" w:hAnsiTheme="minorHAnsi"/>
        </w:rPr>
      </w:pPr>
      <w:r w:rsidRPr="00914505">
        <w:rPr>
          <w:rFonts w:asciiTheme="minorHAnsi" w:hAnsiTheme="minorHAnsi"/>
          <w:b/>
          <w:noProof/>
          <w:lang w:eastAsia="de-DE"/>
        </w:rPr>
        <w:drawing>
          <wp:anchor distT="0" distB="0" distL="114300" distR="114300" simplePos="0" relativeHeight="251677184" behindDoc="0" locked="0" layoutInCell="1" allowOverlap="1" wp14:anchorId="2A8F7291" wp14:editId="5C2AFF1D">
            <wp:simplePos x="0" y="0"/>
            <wp:positionH relativeFrom="page">
              <wp:posOffset>381000</wp:posOffset>
            </wp:positionH>
            <wp:positionV relativeFrom="paragraph">
              <wp:posOffset>603250</wp:posOffset>
            </wp:positionV>
            <wp:extent cx="1844970" cy="626110"/>
            <wp:effectExtent l="0" t="0" r="3175" b="2540"/>
            <wp:wrapSquare wrapText="bothSides"/>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970" cy="626110"/>
                    </a:xfrm>
                    <a:prstGeom prst="rect">
                      <a:avLst/>
                    </a:prstGeom>
                  </pic:spPr>
                </pic:pic>
              </a:graphicData>
            </a:graphic>
          </wp:anchor>
        </w:drawing>
      </w:r>
      <w:r>
        <w:rPr>
          <w:rFonts w:asciiTheme="minorHAnsi" w:hAnsiTheme="minorHAnsi"/>
          <w:noProof/>
          <w:lang w:eastAsia="de-DE"/>
        </w:rPr>
        <w:drawing>
          <wp:anchor distT="0" distB="0" distL="114300" distR="114300" simplePos="0" relativeHeight="251678208" behindDoc="0" locked="0" layoutInCell="1" allowOverlap="1" wp14:anchorId="7889DE96" wp14:editId="5C2D25A3">
            <wp:simplePos x="0" y="0"/>
            <wp:positionH relativeFrom="column">
              <wp:posOffset>1766570</wp:posOffset>
            </wp:positionH>
            <wp:positionV relativeFrom="paragraph">
              <wp:posOffset>570865</wp:posOffset>
            </wp:positionV>
            <wp:extent cx="1913890" cy="676275"/>
            <wp:effectExtent l="0" t="0" r="0" b="9525"/>
            <wp:wrapSquare wrapText="bothSides"/>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3890" cy="676275"/>
                    </a:xfrm>
                    <a:prstGeom prst="rect">
                      <a:avLst/>
                    </a:prstGeom>
                  </pic:spPr>
                </pic:pic>
              </a:graphicData>
            </a:graphic>
          </wp:anchor>
        </w:drawing>
      </w:r>
      <w:r w:rsidRPr="00914505">
        <w:rPr>
          <w:b/>
          <w:noProof/>
          <w:lang w:eastAsia="de-DE"/>
        </w:rPr>
        <w:drawing>
          <wp:anchor distT="0" distB="0" distL="114300" distR="114300" simplePos="0" relativeHeight="251676160" behindDoc="0" locked="0" layoutInCell="1" allowOverlap="1" wp14:anchorId="4B09D5E0" wp14:editId="535ECF49">
            <wp:simplePos x="0" y="0"/>
            <wp:positionH relativeFrom="margin">
              <wp:posOffset>4437380</wp:posOffset>
            </wp:positionH>
            <wp:positionV relativeFrom="paragraph">
              <wp:posOffset>591185</wp:posOffset>
            </wp:positionV>
            <wp:extent cx="1771650" cy="723900"/>
            <wp:effectExtent l="0" t="0" r="0" b="0"/>
            <wp:wrapSquare wrapText="bothSides"/>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p>
    <w:p w14:paraId="6E299E3A" w14:textId="77777777" w:rsidR="00911B25" w:rsidRPr="001B04BA" w:rsidRDefault="00911B25" w:rsidP="001B04BA">
      <w:pPr>
        <w:pStyle w:val="FSM-Standard"/>
      </w:pPr>
    </w:p>
    <w:sectPr w:rsidR="00911B25" w:rsidRPr="001B04BA">
      <w:footerReference w:type="default" r:id="rId86"/>
      <w:pgSz w:w="11906" w:h="16838"/>
      <w:pgMar w:top="1417" w:right="1417" w:bottom="1134" w:left="1417"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1D997" w14:textId="77777777" w:rsidR="001F7278" w:rsidRDefault="001F7278">
      <w:pPr>
        <w:spacing w:before="0" w:after="0"/>
      </w:pPr>
      <w:r>
        <w:separator/>
      </w:r>
    </w:p>
  </w:endnote>
  <w:endnote w:type="continuationSeparator" w:id="0">
    <w:p w14:paraId="4FB558A6" w14:textId="77777777" w:rsidR="001F7278" w:rsidRDefault="001F7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22D1" w14:textId="77777777" w:rsidR="001F7278" w:rsidRPr="001B04BA" w:rsidRDefault="001F7278" w:rsidP="001B04BA">
    <w:pPr>
      <w:pStyle w:val="Fuzeile"/>
      <w:spacing w:line="240" w:lineRule="auto"/>
      <w:jc w:val="right"/>
      <w:rPr>
        <w:sz w:val="20"/>
        <w:szCs w:val="20"/>
      </w:rPr>
    </w:pPr>
    <w:r w:rsidRPr="001B04BA">
      <w:rPr>
        <w:sz w:val="20"/>
        <w:szCs w:val="20"/>
      </w:rPr>
      <w:fldChar w:fldCharType="begin"/>
    </w:r>
    <w:r w:rsidRPr="001B04BA">
      <w:rPr>
        <w:sz w:val="20"/>
        <w:szCs w:val="20"/>
      </w:rPr>
      <w:instrText xml:space="preserve"> PAGE </w:instrText>
    </w:r>
    <w:r w:rsidRPr="001B04BA">
      <w:rPr>
        <w:sz w:val="20"/>
        <w:szCs w:val="20"/>
      </w:rPr>
      <w:fldChar w:fldCharType="separate"/>
    </w:r>
    <w:r w:rsidR="00DC3E01">
      <w:rPr>
        <w:noProof/>
        <w:sz w:val="20"/>
        <w:szCs w:val="20"/>
      </w:rPr>
      <w:t>64</w:t>
    </w:r>
    <w:r w:rsidRPr="001B04BA">
      <w:rPr>
        <w:sz w:val="20"/>
        <w:szCs w:val="20"/>
      </w:rPr>
      <w:fldChar w:fldCharType="end"/>
    </w:r>
  </w:p>
  <w:p w14:paraId="583792F3" w14:textId="77777777" w:rsidR="001F7278" w:rsidRDefault="001F72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1486" w14:textId="77777777" w:rsidR="001F7278" w:rsidRDefault="001F7278">
    <w:pPr>
      <w:pStyle w:val="Fuzeile"/>
    </w:pPr>
    <w:r>
      <w:rPr>
        <w:noProof/>
        <w:lang w:eastAsia="de-DE"/>
      </w:rPr>
      <mc:AlternateContent>
        <mc:Choice Requires="wps">
          <w:drawing>
            <wp:anchor distT="0" distB="0" distL="0" distR="0" simplePos="0" relativeHeight="251657728" behindDoc="0" locked="0" layoutInCell="1" allowOverlap="1" wp14:anchorId="58AE5C84" wp14:editId="34202578">
              <wp:simplePos x="0" y="0"/>
              <wp:positionH relativeFrom="page">
                <wp:posOffset>9636125</wp:posOffset>
              </wp:positionH>
              <wp:positionV relativeFrom="paragraph">
                <wp:posOffset>635</wp:posOffset>
              </wp:positionV>
              <wp:extent cx="341630" cy="155575"/>
              <wp:effectExtent l="635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555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DD3E2E" w14:textId="77777777" w:rsidR="001F7278" w:rsidRDefault="001F7278">
                          <w:pPr>
                            <w:pStyle w:val="Fuzeile"/>
                          </w:pPr>
                          <w:r>
                            <w:rPr>
                              <w:rStyle w:val="Seitenzahl"/>
                            </w:rPr>
                            <w:fldChar w:fldCharType="begin"/>
                          </w:r>
                          <w:r>
                            <w:rPr>
                              <w:rStyle w:val="Seitenzahl"/>
                            </w:rPr>
                            <w:instrText xml:space="preserve"> PAGE </w:instrText>
                          </w:r>
                          <w:r>
                            <w:rPr>
                              <w:rStyle w:val="Seitenzahl"/>
                            </w:rPr>
                            <w:fldChar w:fldCharType="separate"/>
                          </w:r>
                          <w:r w:rsidR="00DC3E01">
                            <w:rPr>
                              <w:rStyle w:val="Seitenzahl"/>
                              <w:noProof/>
                            </w:rPr>
                            <w:t>66</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E5C84" id="_x0000_t202" coordsize="21600,21600" o:spt="202" path="m,l,21600r21600,l21600,xe">
              <v:stroke joinstyle="miter"/>
              <v:path gradientshapeok="t" o:connecttype="rect"/>
            </v:shapetype>
            <v:shape id="Text Box 1" o:spid="_x0000_s1026" type="#_x0000_t202" style="position:absolute;margin-left:758.75pt;margin-top:.05pt;width:26.9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" stroked="f">
              <v:fill opacity="0"/>
              <v:textbox inset="0,0,0,0">
                <w:txbxContent>
                  <w:p w14:paraId="6ADD3E2E" w14:textId="77777777" w:rsidR="001F7278" w:rsidRDefault="001F7278">
                    <w:pPr>
                      <w:pStyle w:val="Fuzeile"/>
                    </w:pPr>
                    <w:r>
                      <w:rPr>
                        <w:rStyle w:val="Seitenzahl"/>
                      </w:rPr>
                      <w:fldChar w:fldCharType="begin"/>
                    </w:r>
                    <w:r>
                      <w:rPr>
                        <w:rStyle w:val="Seitenzahl"/>
                      </w:rPr>
                      <w:instrText xml:space="preserve"> PAGE </w:instrText>
                    </w:r>
                    <w:r>
                      <w:rPr>
                        <w:rStyle w:val="Seitenzahl"/>
                      </w:rPr>
                      <w:fldChar w:fldCharType="separate"/>
                    </w:r>
                    <w:r w:rsidR="00DC3E01">
                      <w:rPr>
                        <w:rStyle w:val="Seitenzahl"/>
                        <w:noProof/>
                      </w:rPr>
                      <w:t>66</w:t>
                    </w:r>
                    <w:r>
                      <w:rPr>
                        <w:rStyle w:val="Seitenzahl"/>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F973" w14:textId="77777777" w:rsidR="001F7278" w:rsidRDefault="001F7278">
    <w:pPr>
      <w:pStyle w:val="Fuzeile"/>
      <w:jc w:val="right"/>
    </w:pPr>
    <w:r>
      <w:fldChar w:fldCharType="begin"/>
    </w:r>
    <w:r>
      <w:instrText xml:space="preserve"> PAGE </w:instrText>
    </w:r>
    <w:r>
      <w:fldChar w:fldCharType="separate"/>
    </w:r>
    <w:r w:rsidR="00DC3E01">
      <w:rPr>
        <w:noProof/>
      </w:rPr>
      <w:t>76</w:t>
    </w:r>
    <w:r>
      <w:fldChar w:fldCharType="end"/>
    </w:r>
  </w:p>
  <w:p w14:paraId="61C787C4" w14:textId="77777777" w:rsidR="001F7278" w:rsidRDefault="001F727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84F4" w14:textId="77777777" w:rsidR="001F7278" w:rsidRDefault="001F7278">
    <w:pPr>
      <w:pStyle w:val="Fuzeile"/>
      <w:jc w:val="right"/>
    </w:pPr>
    <w:r>
      <w:fldChar w:fldCharType="begin"/>
    </w:r>
    <w:r>
      <w:instrText xml:space="preserve"> PAGE </w:instrText>
    </w:r>
    <w:r>
      <w:fldChar w:fldCharType="separate"/>
    </w:r>
    <w:r w:rsidR="00DC3E01">
      <w:rPr>
        <w:noProof/>
      </w:rPr>
      <w:t>79</w:t>
    </w:r>
    <w:r>
      <w:fldChar w:fldCharType="end"/>
    </w:r>
  </w:p>
  <w:p w14:paraId="3ED5411C" w14:textId="77777777" w:rsidR="001F7278" w:rsidRDefault="001F72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7445" w14:textId="77777777" w:rsidR="001F7278" w:rsidRDefault="001F7278">
      <w:pPr>
        <w:spacing w:before="0" w:after="0"/>
      </w:pPr>
      <w:r>
        <w:separator/>
      </w:r>
    </w:p>
  </w:footnote>
  <w:footnote w:type="continuationSeparator" w:id="0">
    <w:p w14:paraId="1D16A0AE" w14:textId="77777777" w:rsidR="001F7278" w:rsidRDefault="001F7278">
      <w:pPr>
        <w:spacing w:before="0" w:after="0"/>
      </w:pPr>
      <w:r>
        <w:continuationSeparator/>
      </w:r>
    </w:p>
  </w:footnote>
  <w:footnote w:id="1">
    <w:p w14:paraId="504A4D8D" w14:textId="0C576DE9" w:rsidR="001F7278" w:rsidRPr="003450A2" w:rsidRDefault="001F7278" w:rsidP="003450A2">
      <w:pPr>
        <w:pStyle w:val="Funotentext"/>
      </w:pPr>
      <w:r w:rsidRPr="00441221">
        <w:rPr>
          <w:rStyle w:val="Funotenzeichen3"/>
        </w:rPr>
        <w:footnoteRef/>
      </w:r>
      <w:r w:rsidRPr="00441221">
        <w:rPr>
          <w:rStyle w:val="Funotenzeichen3"/>
        </w:rPr>
        <w:t xml:space="preserve"> </w:t>
      </w:r>
      <w:r w:rsidRPr="003450A2">
        <w:tab/>
        <w:t>Obwohl wir im Folgenden darstellen, dass ein herkömmliches „Handy“ und ein modernes „Smartphone“ sehr unterschiedliche Geräte sind, benutzen wir der Einfachheit halber häufig der Alltagssprache folgend „Handy“ als Oberbegriff auch für Smartphones.</w:t>
      </w:r>
    </w:p>
  </w:footnote>
  <w:footnote w:id="2">
    <w:p w14:paraId="40ED8806" w14:textId="109754F6" w:rsidR="001F7278" w:rsidRDefault="001F7278" w:rsidP="003450A2">
      <w:pPr>
        <w:pStyle w:val="Funotentext"/>
      </w:pPr>
      <w:r w:rsidRPr="00441221">
        <w:rPr>
          <w:rStyle w:val="Funotenzeichen3"/>
        </w:rPr>
        <w:footnoteRef/>
      </w:r>
      <w:r w:rsidRPr="003B7606">
        <w:rPr>
          <w:lang w:val="en-US"/>
        </w:rPr>
        <w:t xml:space="preserve"> </w:t>
      </w:r>
      <w:r w:rsidRPr="003B7606">
        <w:rPr>
          <w:lang w:val="en-US"/>
        </w:rPr>
        <w:tab/>
        <w:t xml:space="preserve">vgl. z.B. Lookout Mobile Security (2012): Mobile Mindset Study. </w:t>
      </w:r>
      <w:r w:rsidRPr="003450A2">
        <w:t>(Die Zahlen beziehen sich auf die USA.)</w:t>
      </w:r>
    </w:p>
    <w:p w14:paraId="4D8DF5B6" w14:textId="16910C60" w:rsidR="001F7278" w:rsidRPr="00DC3E01" w:rsidRDefault="001F7278" w:rsidP="003B7606">
      <w:pPr>
        <w:pStyle w:val="Funotentext"/>
        <w:ind w:firstLine="0"/>
      </w:pPr>
      <w:r w:rsidRPr="00DC3E01">
        <w:t xml:space="preserve">URL: </w:t>
      </w:r>
      <w:hyperlink r:id="rId1" w:history="1">
        <w:r w:rsidRPr="00DC3E01">
          <w:rPr>
            <w:rStyle w:val="Hyperlink"/>
          </w:rPr>
          <w:t>https://www.lookout.com/resources/reports/mobile-mindset</w:t>
        </w:r>
      </w:hyperlink>
    </w:p>
  </w:footnote>
  <w:footnote w:id="3">
    <w:p w14:paraId="5A1818A3" w14:textId="559478DE" w:rsidR="001F7278" w:rsidRPr="00CB7E32" w:rsidRDefault="001F7278" w:rsidP="0021113B">
      <w:pPr>
        <w:pStyle w:val="Funotentext"/>
      </w:pPr>
      <w:r w:rsidRPr="00441221">
        <w:rPr>
          <w:rStyle w:val="Funotenzeichen3"/>
        </w:rPr>
        <w:footnoteRef/>
      </w:r>
      <w:r w:rsidRPr="0021113B">
        <w:t xml:space="preserve"> </w:t>
      </w:r>
      <w:r w:rsidRPr="00B10731">
        <w:tab/>
      </w:r>
      <w:r w:rsidRPr="00CB7E32">
        <w:t xml:space="preserve">MPFS 2014, S. 48 </w:t>
      </w:r>
    </w:p>
  </w:footnote>
  <w:footnote w:id="4">
    <w:p w14:paraId="20CDF726" w14:textId="77777777" w:rsidR="001F7278" w:rsidRPr="00CB7E32" w:rsidRDefault="001F7278" w:rsidP="0021113B">
      <w:pPr>
        <w:pStyle w:val="Funotentext"/>
      </w:pPr>
      <w:r w:rsidRPr="00441221">
        <w:rPr>
          <w:rStyle w:val="Funotenzeichen3"/>
        </w:rPr>
        <w:footnoteRef/>
      </w:r>
      <w:r w:rsidRPr="0021113B">
        <w:t xml:space="preserve"> </w:t>
      </w:r>
      <w:r w:rsidRPr="00B10731">
        <w:tab/>
        <w:t>Der Begriff „Handy“ ist nur im Deutschen üblich. Im Englischen hat das Wort die Bedeutung „bequem“, „praktisch“, „handlich“, „passend“. Für ein Mobiltelefon wird „mobile (phone)“ (eher Brit.) oder „cell (phone)“ (eher Amer.) verwendet.</w:t>
      </w:r>
    </w:p>
  </w:footnote>
  <w:footnote w:id="5">
    <w:p w14:paraId="07AEAE14" w14:textId="2CE2C407" w:rsidR="001F7278" w:rsidRDefault="001F7278" w:rsidP="003450A2">
      <w:pPr>
        <w:pStyle w:val="Funotentext"/>
      </w:pPr>
      <w:r w:rsidRPr="00441221">
        <w:rPr>
          <w:rStyle w:val="Funotenzeichen3"/>
        </w:rPr>
        <w:footnoteRef/>
      </w:r>
      <w:r w:rsidRPr="003450A2">
        <w:t xml:space="preserve"> </w:t>
      </w:r>
      <w:r>
        <w:tab/>
      </w:r>
      <w:r w:rsidRPr="003450A2">
        <w:t>Seemann</w:t>
      </w:r>
      <w:r>
        <w:t>,</w:t>
      </w:r>
      <w:r w:rsidRPr="003450A2">
        <w:t xml:space="preserve"> Michael (2010): Das Ende des freiwilligen Internets. </w:t>
      </w:r>
      <w:r>
        <w:t xml:space="preserve">In: </w:t>
      </w:r>
      <w:r w:rsidRPr="003450A2">
        <w:t>Zeit online</w:t>
      </w:r>
      <w:r>
        <w:t xml:space="preserve"> vom</w:t>
      </w:r>
      <w:r w:rsidRPr="003450A2">
        <w:t xml:space="preserve"> 30.08.2010. </w:t>
      </w:r>
    </w:p>
    <w:p w14:paraId="725E645F" w14:textId="12870900" w:rsidR="001F7278" w:rsidRPr="003450A2" w:rsidRDefault="001F7278" w:rsidP="003B7606">
      <w:pPr>
        <w:pStyle w:val="Funotentext"/>
        <w:ind w:firstLine="0"/>
      </w:pPr>
      <w:r>
        <w:t>URL:</w:t>
      </w:r>
      <w:r w:rsidRPr="003450A2">
        <w:t xml:space="preserve"> </w:t>
      </w:r>
      <w:hyperlink r:id="rId2" w:history="1">
        <w:r w:rsidRPr="003B7606">
          <w:rPr>
            <w:rStyle w:val="Hyperlink"/>
          </w:rPr>
          <w:t>http://www.zeit.de/digital/internet/2010-08/streetview-opt-in</w:t>
        </w:r>
      </w:hyperlink>
    </w:p>
  </w:footnote>
  <w:footnote w:id="6">
    <w:p w14:paraId="7085BB3D" w14:textId="067C842D" w:rsidR="001F7278" w:rsidRPr="003450A2" w:rsidRDefault="001F7278" w:rsidP="00DD38B8">
      <w:pPr>
        <w:pStyle w:val="Funotentext"/>
      </w:pPr>
      <w:r w:rsidRPr="00441221">
        <w:rPr>
          <w:rStyle w:val="Funotenzeichen3"/>
        </w:rPr>
        <w:footnoteRef/>
      </w:r>
      <w:r w:rsidRPr="00441221">
        <w:rPr>
          <w:rStyle w:val="Funotenzeichen3"/>
        </w:rPr>
        <w:t xml:space="preserve"> </w:t>
      </w:r>
      <w:r w:rsidRPr="003450A2">
        <w:tab/>
        <w:t xml:space="preserve">Die statistischen Kennziffern in diesem Bereich verändern sich mit rasanter Geschwindigkeit. Die JIM-Studie erscheint jährlich im November </w:t>
      </w:r>
      <w:r>
        <w:t>mit aktualisierten Inhalten, so</w:t>
      </w:r>
      <w:r w:rsidRPr="003450A2">
        <w:t xml:space="preserve">dass sich ein Blick auf die Homepage </w:t>
      </w:r>
      <w:hyperlink r:id="rId3" w:history="1">
        <w:r w:rsidRPr="002F3169">
          <w:rPr>
            <w:rStyle w:val="Hyperlink"/>
          </w:rPr>
          <w:t>www.mpfs.de</w:t>
        </w:r>
      </w:hyperlink>
      <w:r>
        <w:rPr>
          <w:rStyle w:val="Hyperlink"/>
          <w:color w:val="000000"/>
          <w:u w:val="none"/>
        </w:rPr>
        <w:t xml:space="preserve"> </w:t>
      </w:r>
      <w:r w:rsidRPr="003450A2">
        <w:t>lohnt, um die aktuelle Version kostenlos herunterzuladen.</w:t>
      </w:r>
    </w:p>
  </w:footnote>
  <w:footnote w:id="7">
    <w:p w14:paraId="3D61B766" w14:textId="327F15B3" w:rsidR="001F7278" w:rsidRDefault="001F7278">
      <w:pPr>
        <w:pStyle w:val="Funotentext"/>
      </w:pPr>
      <w:r w:rsidRPr="003B7606">
        <w:rPr>
          <w:rStyle w:val="Funotenzeichen3"/>
        </w:rPr>
        <w:footnoteRef/>
      </w:r>
      <w:r w:rsidRPr="00441221">
        <w:rPr>
          <w:rStyle w:val="Funotenzeichen3"/>
        </w:rPr>
        <w:t xml:space="preserve"> </w:t>
      </w:r>
      <w:r w:rsidRPr="00B10731">
        <w:tab/>
      </w:r>
      <w:r w:rsidRPr="00CB7E32">
        <w:t>Weitere, thematisch spezifischere Anlaufstellen finden sich in den Materialblättern zu den</w:t>
      </w:r>
      <w:r w:rsidRPr="00A267C2">
        <w:t xml:space="preserve"> Unterrichtseinheiten, insbeso</w:t>
      </w:r>
      <w:r>
        <w:t>ndere auf Materialblatt_Handy_15</w:t>
      </w:r>
      <w:r w:rsidRPr="00A267C2">
        <w:t>.</w:t>
      </w:r>
    </w:p>
  </w:footnote>
  <w:footnote w:id="8">
    <w:p w14:paraId="04E2A0FD" w14:textId="4EFCD722" w:rsidR="001F7278" w:rsidRDefault="001F7278">
      <w:pPr>
        <w:pStyle w:val="Funotentext"/>
      </w:pPr>
      <w:r w:rsidRPr="003B7606">
        <w:rPr>
          <w:rStyle w:val="Funotenzeichen3"/>
        </w:rPr>
        <w:footnoteRef/>
      </w:r>
      <w:r>
        <w:t xml:space="preserve"> </w:t>
      </w:r>
      <w:r>
        <w:tab/>
        <w:t>MPFS 2014, URL:</w:t>
      </w:r>
      <w:r w:rsidRPr="00800BE5">
        <w:t xml:space="preserve"> </w:t>
      </w:r>
      <w:hyperlink r:id="rId4" w:history="1">
        <w:r w:rsidRPr="00D83357">
          <w:rPr>
            <w:rStyle w:val="Hyperlink"/>
          </w:rPr>
          <w:t>www.mpfs.de/fileadmin/JIM-pdf14/JIM-Studie_2014.pdf</w:t>
        </w:r>
      </w:hyperlink>
    </w:p>
  </w:footnote>
  <w:footnote w:id="9">
    <w:p w14:paraId="14AC67D6" w14:textId="61711146" w:rsidR="001F7278" w:rsidRPr="003450A2" w:rsidRDefault="001F7278" w:rsidP="003450A2">
      <w:pPr>
        <w:pStyle w:val="Funotentext"/>
      </w:pPr>
      <w:r w:rsidRPr="00441221">
        <w:rPr>
          <w:rStyle w:val="Funotenzeichen3"/>
        </w:rPr>
        <w:footnoteRef/>
      </w:r>
      <w:r w:rsidRPr="003450A2">
        <w:t xml:space="preserve"> </w:t>
      </w:r>
      <w:r w:rsidRPr="003450A2">
        <w:tab/>
        <w:t xml:space="preserve">Quelle: </w:t>
      </w:r>
      <w:hyperlink r:id="rId5" w:anchor="q=cybermobbing" w:history="1">
        <w:r w:rsidRPr="009454F6">
          <w:rPr>
            <w:rStyle w:val="Hyperlink"/>
          </w:rPr>
          <w:t>https://www.google.com/trends/explore#q=cybermobbing</w:t>
        </w:r>
      </w:hyperlink>
    </w:p>
  </w:footnote>
  <w:footnote w:id="10">
    <w:p w14:paraId="35184114" w14:textId="6CF4DF5C" w:rsidR="001F7278" w:rsidRPr="003450A2" w:rsidRDefault="001F7278" w:rsidP="003450A2">
      <w:pPr>
        <w:pStyle w:val="Funotentext"/>
      </w:pPr>
      <w:r w:rsidRPr="00441221">
        <w:rPr>
          <w:rStyle w:val="Funotenzeichen3"/>
        </w:rPr>
        <w:footnoteRef/>
      </w:r>
      <w:r>
        <w:t xml:space="preserve"> </w:t>
      </w:r>
      <w:r w:rsidRPr="003450A2">
        <w:tab/>
        <w:t>Besondere Aufmerksamkeit erhielt der Suizid der kanadischen Schülerin Amanda Todd im Oktober 2012. Sie hatte Cybermobbing als Beweggr</w:t>
      </w:r>
      <w:r>
        <w:t>u</w:t>
      </w:r>
      <w:r w:rsidRPr="003450A2">
        <w:t>nd für ihren Selbstmord in einem Video auf YouTube dokumentiert. Todd zeigte ihre Nachricht mit</w:t>
      </w:r>
      <w:r>
        <w:t>h</w:t>
      </w:r>
      <w:r w:rsidRPr="003450A2">
        <w:t xml:space="preserve">ilfe von handgeschriebenen Zetteln, die sie in die Kamera hielt. Das Video ist unter </w:t>
      </w:r>
      <w:hyperlink r:id="rId6" w:history="1">
        <w:r w:rsidRPr="003B7606">
          <w:rPr>
            <w:rStyle w:val="Hyperlink"/>
          </w:rPr>
          <w:t>http://youtu.be/vOHXGNx-E7E</w:t>
        </w:r>
      </w:hyperlink>
      <w:r>
        <w:rPr>
          <w:rStyle w:val="Hyperlink"/>
          <w:color w:val="000000"/>
          <w:u w:val="none"/>
        </w:rPr>
        <w:t xml:space="preserve"> </w:t>
      </w:r>
      <w:r w:rsidRPr="003450A2">
        <w:t>abrufbar und kann unter Umständen auch zur Diskussion im Unterricht eingesetzt werden.</w:t>
      </w:r>
    </w:p>
  </w:footnote>
  <w:footnote w:id="11">
    <w:p w14:paraId="048F5B0D" w14:textId="6C8121FA" w:rsidR="001F7278" w:rsidRPr="003450A2" w:rsidRDefault="001F7278" w:rsidP="003450A2">
      <w:pPr>
        <w:pStyle w:val="Funotentext"/>
      </w:pPr>
      <w:r w:rsidRPr="00441221">
        <w:rPr>
          <w:rStyle w:val="Funotenzeichen3"/>
        </w:rPr>
        <w:footnoteRef/>
      </w:r>
      <w:r w:rsidRPr="003450A2">
        <w:t xml:space="preserve"> </w:t>
      </w:r>
      <w:r w:rsidRPr="003450A2">
        <w:tab/>
        <w:t>Pieschl; Porsch 2012, S. 14ff</w:t>
      </w:r>
    </w:p>
  </w:footnote>
  <w:footnote w:id="12">
    <w:p w14:paraId="14B93F31" w14:textId="671EB16E" w:rsidR="001F7278" w:rsidRPr="003450A2" w:rsidRDefault="001F7278" w:rsidP="003450A2">
      <w:pPr>
        <w:pStyle w:val="Funotentext"/>
      </w:pPr>
      <w:r w:rsidRPr="00441221">
        <w:rPr>
          <w:rStyle w:val="Funotenzeichen3"/>
        </w:rPr>
        <w:footnoteRef/>
      </w:r>
      <w:r w:rsidRPr="00441221">
        <w:rPr>
          <w:rStyle w:val="Funotenzeichen3"/>
        </w:rPr>
        <w:t xml:space="preserve"> </w:t>
      </w:r>
      <w:r>
        <w:tab/>
      </w:r>
      <w:r w:rsidRPr="003450A2">
        <w:t>Pieschl; Porsch 2012, S. 18</w:t>
      </w:r>
    </w:p>
  </w:footnote>
  <w:footnote w:id="13">
    <w:p w14:paraId="77E563B3" w14:textId="7875856A" w:rsidR="001F7278" w:rsidRPr="00A92FD3" w:rsidRDefault="001F7278" w:rsidP="00A92FD3">
      <w:pPr>
        <w:pStyle w:val="Funotentext"/>
      </w:pPr>
      <w:r w:rsidRPr="00441221">
        <w:rPr>
          <w:rStyle w:val="Funotenzeichen3"/>
        </w:rPr>
        <w:footnoteRef/>
      </w:r>
      <w:r w:rsidRPr="00A92FD3">
        <w:t xml:space="preserve"> </w:t>
      </w:r>
      <w:r w:rsidRPr="00A92FD3">
        <w:tab/>
        <w:t>Pieschl; Porsch 2012, S. 27</w:t>
      </w:r>
    </w:p>
  </w:footnote>
  <w:footnote w:id="14">
    <w:p w14:paraId="360F4247" w14:textId="283D375F" w:rsidR="001F7278" w:rsidRPr="00A62B83" w:rsidRDefault="001F7278" w:rsidP="00A62B83">
      <w:pPr>
        <w:pStyle w:val="Funotentext"/>
      </w:pPr>
      <w:r w:rsidRPr="00441221">
        <w:rPr>
          <w:rStyle w:val="Funotenzeichen3"/>
        </w:rPr>
        <w:footnoteRef/>
      </w:r>
      <w:r w:rsidRPr="00A62B83">
        <w:t xml:space="preserve"> </w:t>
      </w:r>
      <w:r>
        <w:tab/>
        <w:t>e</w:t>
      </w:r>
      <w:r w:rsidRPr="00A62B83">
        <w:t>bd., S. 28</w:t>
      </w:r>
    </w:p>
  </w:footnote>
  <w:footnote w:id="15">
    <w:p w14:paraId="75892FEA" w14:textId="3ABA79B5" w:rsidR="001F7278" w:rsidRPr="00757E89" w:rsidRDefault="001F7278" w:rsidP="00757E89">
      <w:pPr>
        <w:pStyle w:val="Funotentext"/>
      </w:pPr>
      <w:r w:rsidRPr="00441221">
        <w:rPr>
          <w:rStyle w:val="Funotenzeichen3"/>
        </w:rPr>
        <w:footnoteRef/>
      </w:r>
      <w:r w:rsidRPr="00757E89">
        <w:t xml:space="preserve"> </w:t>
      </w:r>
      <w:r>
        <w:tab/>
      </w:r>
      <w:r w:rsidRPr="00757E89">
        <w:t>ebd., S.</w:t>
      </w:r>
      <w:r>
        <w:t xml:space="preserve"> </w:t>
      </w:r>
      <w:r w:rsidRPr="00757E89">
        <w:t>36ff</w:t>
      </w:r>
    </w:p>
  </w:footnote>
  <w:footnote w:id="16">
    <w:p w14:paraId="1F3C5D71" w14:textId="2E512ED5" w:rsidR="001F7278" w:rsidRPr="00757E89" w:rsidRDefault="001F7278">
      <w:pPr>
        <w:pStyle w:val="Funotentext"/>
      </w:pPr>
      <w:r w:rsidRPr="003B7606">
        <w:rPr>
          <w:rStyle w:val="Funotenzeichen3"/>
        </w:rPr>
        <w:footnoteRef/>
      </w:r>
      <w:r w:rsidRPr="00757E89">
        <w:t xml:space="preserve"> </w:t>
      </w:r>
      <w:r w:rsidRPr="00757E89">
        <w:tab/>
        <w:t>Pieschl; Porsch 2012, S. 40</w:t>
      </w:r>
    </w:p>
  </w:footnote>
  <w:footnote w:id="17">
    <w:p w14:paraId="5F16D23D" w14:textId="25FE828E" w:rsidR="001F7278" w:rsidRPr="0071784C" w:rsidRDefault="001F7278" w:rsidP="0071784C">
      <w:pPr>
        <w:pStyle w:val="Funotentext"/>
      </w:pPr>
      <w:r w:rsidRPr="00441221">
        <w:rPr>
          <w:rStyle w:val="Funotenzeichen3"/>
        </w:rPr>
        <w:footnoteRef/>
      </w:r>
      <w:r w:rsidRPr="0071784C">
        <w:t xml:space="preserve"> </w:t>
      </w:r>
      <w:r w:rsidRPr="0071784C">
        <w:tab/>
        <w:t xml:space="preserve">vgl. hierzu auch </w:t>
      </w:r>
      <w:hyperlink r:id="rId7" w:history="1">
        <w:r w:rsidRPr="009454F6">
          <w:rPr>
            <w:rStyle w:val="Hyperlink"/>
          </w:rPr>
          <w:t>www.lo-recht.de/fall-des-monats-01-10.php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pStyle w:val="MittleresRaster21"/>
      <w:lvlText w:val="←"/>
      <w:lvlJc w:val="left"/>
      <w:pPr>
        <w:tabs>
          <w:tab w:val="num" w:pos="0"/>
        </w:tabs>
        <w:ind w:left="0" w:firstLine="0"/>
      </w:pPr>
      <w:rPr>
        <w:rFonts w:ascii="Symbol" w:hAnsi="Symbol" w:cs="Symbol"/>
        <w:sz w:val="20"/>
      </w:rPr>
    </w:lvl>
    <w:lvl w:ilvl="1">
      <w:start w:val="1"/>
      <w:numFmt w:val="bullet"/>
      <w:lvlText w:val=""/>
      <w:lvlJc w:val="left"/>
      <w:pPr>
        <w:tabs>
          <w:tab w:val="num" w:pos="720"/>
        </w:tabs>
        <w:ind w:left="1080" w:hanging="360"/>
      </w:pPr>
      <w:rPr>
        <w:rFonts w:ascii="Symbol" w:hAnsi="Symbol" w:cs="Symbol"/>
        <w:sz w:val="20"/>
      </w:rPr>
    </w:lvl>
    <w:lvl w:ilvl="2">
      <w:start w:val="1"/>
      <w:numFmt w:val="bullet"/>
      <w:lvlText w:val="o"/>
      <w:lvlJc w:val="left"/>
      <w:pPr>
        <w:tabs>
          <w:tab w:val="num" w:pos="1440"/>
        </w:tabs>
        <w:ind w:left="1800" w:hanging="360"/>
      </w:pPr>
      <w:rPr>
        <w:rFonts w:ascii="Courier New" w:hAnsi="Courier New" w:cs="Wingdings"/>
        <w:sz w:val="20"/>
      </w:rPr>
    </w:lvl>
    <w:lvl w:ilvl="3">
      <w:start w:val="1"/>
      <w:numFmt w:val="bullet"/>
      <w:lvlText w:val=""/>
      <w:lvlJc w:val="left"/>
      <w:pPr>
        <w:tabs>
          <w:tab w:val="num" w:pos="2160"/>
        </w:tabs>
        <w:ind w:left="2520" w:hanging="360"/>
      </w:pPr>
      <w:rPr>
        <w:rFonts w:ascii="Wingdings" w:hAnsi="Wingdings" w:cs="Calibri"/>
      </w:rPr>
    </w:lvl>
    <w:lvl w:ilvl="4">
      <w:start w:val="1"/>
      <w:numFmt w:val="bullet"/>
      <w:lvlText w:val=""/>
      <w:lvlJc w:val="left"/>
      <w:pPr>
        <w:tabs>
          <w:tab w:val="num" w:pos="2880"/>
        </w:tabs>
        <w:ind w:left="3240" w:hanging="360"/>
      </w:pPr>
      <w:rPr>
        <w:rFonts w:ascii="Wingdings" w:hAnsi="Wingdings" w:cs="Calibri"/>
      </w:rPr>
    </w:lvl>
    <w:lvl w:ilvl="5">
      <w:start w:val="1"/>
      <w:numFmt w:val="bullet"/>
      <w:lvlText w:val=""/>
      <w:lvlJc w:val="left"/>
      <w:pPr>
        <w:tabs>
          <w:tab w:val="num" w:pos="3600"/>
        </w:tabs>
        <w:ind w:left="3960" w:hanging="360"/>
      </w:pPr>
      <w:rPr>
        <w:rFonts w:ascii="Symbol" w:hAnsi="Symbol" w:cs="Symbol"/>
        <w:sz w:val="20"/>
      </w:rPr>
    </w:lvl>
    <w:lvl w:ilvl="6">
      <w:start w:val="1"/>
      <w:numFmt w:val="bullet"/>
      <w:lvlText w:val="o"/>
      <w:lvlJc w:val="left"/>
      <w:pPr>
        <w:tabs>
          <w:tab w:val="num" w:pos="4320"/>
        </w:tabs>
        <w:ind w:left="4680" w:hanging="360"/>
      </w:pPr>
      <w:rPr>
        <w:rFonts w:ascii="Courier New" w:hAnsi="Courier New" w:cs="Wingdings"/>
        <w:sz w:val="20"/>
      </w:rPr>
    </w:lvl>
    <w:lvl w:ilvl="7">
      <w:start w:val="1"/>
      <w:numFmt w:val="bullet"/>
      <w:lvlText w:val=""/>
      <w:lvlJc w:val="left"/>
      <w:pPr>
        <w:tabs>
          <w:tab w:val="num" w:pos="5040"/>
        </w:tabs>
        <w:ind w:left="5400" w:hanging="360"/>
      </w:pPr>
      <w:rPr>
        <w:rFonts w:ascii="Wingdings" w:hAnsi="Wingdings" w:cs="Calibri"/>
      </w:rPr>
    </w:lvl>
    <w:lvl w:ilvl="8">
      <w:start w:val="1"/>
      <w:numFmt w:val="bullet"/>
      <w:lvlText w:val=""/>
      <w:lvlJc w:val="left"/>
      <w:pPr>
        <w:tabs>
          <w:tab w:val="num" w:pos="5760"/>
        </w:tabs>
        <w:ind w:left="6120" w:hanging="360"/>
      </w:pPr>
      <w:rPr>
        <w:rFonts w:ascii="Wingdings" w:hAnsi="Wingdings" w:cs="Calibri"/>
      </w:rPr>
    </w:lvl>
  </w:abstractNum>
  <w:abstractNum w:abstractNumId="2"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b/>
        <w:i/>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Aria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rPr>
        <w:rFonts w:cs="Arial"/>
        <w:szCs w:val="22"/>
      </w:rPr>
    </w:lvl>
  </w:abstractNum>
  <w:abstractNum w:abstractNumId="7" w15:restartNumberingAfterBreak="0">
    <w:nsid w:val="00000008"/>
    <w:multiLevelType w:val="singleLevel"/>
    <w:tmpl w:val="00000008"/>
    <w:name w:val="WW8Num9"/>
    <w:lvl w:ilvl="0">
      <w:start w:val="1"/>
      <w:numFmt w:val="bullet"/>
      <w:pStyle w:val="Aufzhlung"/>
      <w:lvlText w:val=""/>
      <w:lvlJc w:val="left"/>
      <w:pPr>
        <w:tabs>
          <w:tab w:val="num" w:pos="0"/>
        </w:tabs>
        <w:ind w:left="720" w:hanging="360"/>
      </w:pPr>
      <w:rPr>
        <w:rFonts w:ascii="Symbol" w:hAnsi="Symbol" w:cs="Calibri"/>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ArialMT" w:hAnsi="ArialMT" w:cs="ArialMT"/>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cs="ArialM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Symbol" w:eastAsia="Times New Roman" w:hAnsi="Symbol" w:cs="Symbol" w:hint="default"/>
        <w:bCs/>
      </w:rPr>
    </w:lvl>
  </w:abstractNum>
  <w:abstractNum w:abstractNumId="16"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35E6C69"/>
    <w:multiLevelType w:val="hybridMultilevel"/>
    <w:tmpl w:val="79A40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5BE7F61"/>
    <w:multiLevelType w:val="hybridMultilevel"/>
    <w:tmpl w:val="A510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98600DD"/>
    <w:multiLevelType w:val="hybridMultilevel"/>
    <w:tmpl w:val="8E8E6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5EE0360"/>
    <w:multiLevelType w:val="hybridMultilevel"/>
    <w:tmpl w:val="6D303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CA650BA"/>
    <w:multiLevelType w:val="hybridMultilevel"/>
    <w:tmpl w:val="9EF21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647B2C"/>
    <w:multiLevelType w:val="hybridMultilevel"/>
    <w:tmpl w:val="91C82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CF14483"/>
    <w:multiLevelType w:val="hybridMultilevel"/>
    <w:tmpl w:val="32881C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04E50EB"/>
    <w:multiLevelType w:val="hybridMultilevel"/>
    <w:tmpl w:val="5AA2721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42"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F3C13AE"/>
    <w:multiLevelType w:val="hybridMultilevel"/>
    <w:tmpl w:val="71D6B1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35E3365"/>
    <w:multiLevelType w:val="hybridMultilevel"/>
    <w:tmpl w:val="0A20B796"/>
    <w:lvl w:ilvl="0" w:tplc="22FA2BC8">
      <w:start w:val="10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8FF2D2A"/>
    <w:multiLevelType w:val="hybridMultilevel"/>
    <w:tmpl w:val="B2A6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2E524DE"/>
    <w:multiLevelType w:val="hybridMultilevel"/>
    <w:tmpl w:val="7E748686"/>
    <w:lvl w:ilvl="0" w:tplc="2B20D9D0">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59"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A7605F3"/>
    <w:multiLevelType w:val="hybridMultilevel"/>
    <w:tmpl w:val="D8248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BD058B0"/>
    <w:multiLevelType w:val="hybridMultilevel"/>
    <w:tmpl w:val="F6E8B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EB67F3F"/>
    <w:multiLevelType w:val="hybridMultilevel"/>
    <w:tmpl w:val="E6969A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A64312C"/>
    <w:multiLevelType w:val="hybridMultilevel"/>
    <w:tmpl w:val="1AE06E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7B0E0D9C"/>
    <w:multiLevelType w:val="hybridMultilevel"/>
    <w:tmpl w:val="915870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1"/>
  </w:num>
  <w:num w:numId="18">
    <w:abstractNumId w:val="50"/>
  </w:num>
  <w:num w:numId="19">
    <w:abstractNumId w:val="70"/>
  </w:num>
  <w:num w:numId="20">
    <w:abstractNumId w:val="58"/>
  </w:num>
  <w:num w:numId="21">
    <w:abstractNumId w:val="19"/>
  </w:num>
  <w:num w:numId="22">
    <w:abstractNumId w:val="32"/>
  </w:num>
  <w:num w:numId="23">
    <w:abstractNumId w:val="66"/>
  </w:num>
  <w:num w:numId="24">
    <w:abstractNumId w:val="63"/>
  </w:num>
  <w:num w:numId="25">
    <w:abstractNumId w:val="42"/>
  </w:num>
  <w:num w:numId="26">
    <w:abstractNumId w:val="62"/>
  </w:num>
  <w:num w:numId="27">
    <w:abstractNumId w:val="48"/>
  </w:num>
  <w:num w:numId="28">
    <w:abstractNumId w:val="36"/>
  </w:num>
  <w:num w:numId="29">
    <w:abstractNumId w:val="67"/>
  </w:num>
  <w:num w:numId="30">
    <w:abstractNumId w:val="25"/>
  </w:num>
  <w:num w:numId="31">
    <w:abstractNumId w:val="71"/>
  </w:num>
  <w:num w:numId="32">
    <w:abstractNumId w:val="45"/>
  </w:num>
  <w:num w:numId="33">
    <w:abstractNumId w:val="24"/>
  </w:num>
  <w:num w:numId="34">
    <w:abstractNumId w:val="39"/>
  </w:num>
  <w:num w:numId="35">
    <w:abstractNumId w:val="26"/>
  </w:num>
  <w:num w:numId="36">
    <w:abstractNumId w:val="23"/>
  </w:num>
  <w:num w:numId="37">
    <w:abstractNumId w:val="34"/>
  </w:num>
  <w:num w:numId="38">
    <w:abstractNumId w:val="51"/>
  </w:num>
  <w:num w:numId="39">
    <w:abstractNumId w:val="29"/>
  </w:num>
  <w:num w:numId="40">
    <w:abstractNumId w:val="18"/>
  </w:num>
  <w:num w:numId="41">
    <w:abstractNumId w:val="64"/>
  </w:num>
  <w:num w:numId="42">
    <w:abstractNumId w:val="44"/>
  </w:num>
  <w:num w:numId="43">
    <w:abstractNumId w:val="33"/>
  </w:num>
  <w:num w:numId="44">
    <w:abstractNumId w:val="20"/>
  </w:num>
  <w:num w:numId="45">
    <w:abstractNumId w:val="55"/>
  </w:num>
  <w:num w:numId="46">
    <w:abstractNumId w:val="56"/>
  </w:num>
  <w:num w:numId="47">
    <w:abstractNumId w:val="59"/>
  </w:num>
  <w:num w:numId="48">
    <w:abstractNumId w:val="47"/>
  </w:num>
  <w:num w:numId="49">
    <w:abstractNumId w:val="61"/>
  </w:num>
  <w:num w:numId="50">
    <w:abstractNumId w:val="16"/>
  </w:num>
  <w:num w:numId="51">
    <w:abstractNumId w:val="57"/>
  </w:num>
  <w:num w:numId="52">
    <w:abstractNumId w:val="28"/>
  </w:num>
  <w:num w:numId="53">
    <w:abstractNumId w:val="43"/>
  </w:num>
  <w:num w:numId="54">
    <w:abstractNumId w:val="49"/>
  </w:num>
  <w:num w:numId="55">
    <w:abstractNumId w:val="22"/>
  </w:num>
  <w:num w:numId="56">
    <w:abstractNumId w:val="17"/>
  </w:num>
  <w:num w:numId="57">
    <w:abstractNumId w:val="31"/>
  </w:num>
  <w:num w:numId="58">
    <w:abstractNumId w:val="40"/>
  </w:num>
  <w:num w:numId="59">
    <w:abstractNumId w:val="21"/>
  </w:num>
  <w:num w:numId="60">
    <w:abstractNumId w:val="46"/>
  </w:num>
  <w:num w:numId="61">
    <w:abstractNumId w:val="27"/>
  </w:num>
  <w:num w:numId="62">
    <w:abstractNumId w:val="53"/>
  </w:num>
  <w:num w:numId="63">
    <w:abstractNumId w:val="68"/>
  </w:num>
  <w:num w:numId="64">
    <w:abstractNumId w:val="69"/>
  </w:num>
  <w:num w:numId="65">
    <w:abstractNumId w:val="30"/>
  </w:num>
  <w:num w:numId="66">
    <w:abstractNumId w:val="37"/>
  </w:num>
  <w:num w:numId="67">
    <w:abstractNumId w:val="35"/>
  </w:num>
  <w:num w:numId="68">
    <w:abstractNumId w:val="54"/>
  </w:num>
  <w:num w:numId="69">
    <w:abstractNumId w:val="60"/>
  </w:num>
  <w:num w:numId="70">
    <w:abstractNumId w:val="52"/>
  </w:num>
  <w:num w:numId="71">
    <w:abstractNumId w:val="38"/>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1985"/>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F8"/>
    <w:rsid w:val="00001E5E"/>
    <w:rsid w:val="00042B72"/>
    <w:rsid w:val="00045B44"/>
    <w:rsid w:val="00045E3E"/>
    <w:rsid w:val="00046BCA"/>
    <w:rsid w:val="00063E40"/>
    <w:rsid w:val="00073D8A"/>
    <w:rsid w:val="00075F36"/>
    <w:rsid w:val="000B382A"/>
    <w:rsid w:val="000D2168"/>
    <w:rsid w:val="0010708B"/>
    <w:rsid w:val="001173A0"/>
    <w:rsid w:val="00124C1E"/>
    <w:rsid w:val="001447EA"/>
    <w:rsid w:val="00144F10"/>
    <w:rsid w:val="0015064E"/>
    <w:rsid w:val="00165EFE"/>
    <w:rsid w:val="001668FE"/>
    <w:rsid w:val="001679A5"/>
    <w:rsid w:val="00171FBB"/>
    <w:rsid w:val="00180755"/>
    <w:rsid w:val="001859D7"/>
    <w:rsid w:val="00186D46"/>
    <w:rsid w:val="00191B44"/>
    <w:rsid w:val="001967D2"/>
    <w:rsid w:val="001A59EE"/>
    <w:rsid w:val="001B04BA"/>
    <w:rsid w:val="001D0279"/>
    <w:rsid w:val="001D115C"/>
    <w:rsid w:val="001D1CDD"/>
    <w:rsid w:val="001D71FF"/>
    <w:rsid w:val="001E5B14"/>
    <w:rsid w:val="001E6F4A"/>
    <w:rsid w:val="001F572A"/>
    <w:rsid w:val="001F7278"/>
    <w:rsid w:val="00203616"/>
    <w:rsid w:val="002072DE"/>
    <w:rsid w:val="0021113B"/>
    <w:rsid w:val="0021395A"/>
    <w:rsid w:val="00216167"/>
    <w:rsid w:val="00220ACD"/>
    <w:rsid w:val="00230DE1"/>
    <w:rsid w:val="0024105C"/>
    <w:rsid w:val="002432A7"/>
    <w:rsid w:val="00246FF6"/>
    <w:rsid w:val="002801A6"/>
    <w:rsid w:val="002853B6"/>
    <w:rsid w:val="002C7114"/>
    <w:rsid w:val="002C7B86"/>
    <w:rsid w:val="002D1636"/>
    <w:rsid w:val="002E1301"/>
    <w:rsid w:val="002E45B3"/>
    <w:rsid w:val="002F3169"/>
    <w:rsid w:val="00303914"/>
    <w:rsid w:val="0030752F"/>
    <w:rsid w:val="00310389"/>
    <w:rsid w:val="003119F4"/>
    <w:rsid w:val="003128FC"/>
    <w:rsid w:val="0032595A"/>
    <w:rsid w:val="00342371"/>
    <w:rsid w:val="003450A2"/>
    <w:rsid w:val="0035625C"/>
    <w:rsid w:val="00392899"/>
    <w:rsid w:val="003B7606"/>
    <w:rsid w:val="003C0D24"/>
    <w:rsid w:val="003C2226"/>
    <w:rsid w:val="00431EF2"/>
    <w:rsid w:val="004377D1"/>
    <w:rsid w:val="00441221"/>
    <w:rsid w:val="004872E6"/>
    <w:rsid w:val="004900F4"/>
    <w:rsid w:val="004B6FB2"/>
    <w:rsid w:val="004C3DB2"/>
    <w:rsid w:val="004D473B"/>
    <w:rsid w:val="004F1602"/>
    <w:rsid w:val="004F2E36"/>
    <w:rsid w:val="00500141"/>
    <w:rsid w:val="00505206"/>
    <w:rsid w:val="00512130"/>
    <w:rsid w:val="00513352"/>
    <w:rsid w:val="00517495"/>
    <w:rsid w:val="0052171E"/>
    <w:rsid w:val="00525968"/>
    <w:rsid w:val="00541EE5"/>
    <w:rsid w:val="00542DF1"/>
    <w:rsid w:val="00585B15"/>
    <w:rsid w:val="005A7E4A"/>
    <w:rsid w:val="005B2621"/>
    <w:rsid w:val="005C7EAB"/>
    <w:rsid w:val="005D3D52"/>
    <w:rsid w:val="005D47DB"/>
    <w:rsid w:val="005D5565"/>
    <w:rsid w:val="005D6013"/>
    <w:rsid w:val="005F26E8"/>
    <w:rsid w:val="00623BD8"/>
    <w:rsid w:val="00633A3A"/>
    <w:rsid w:val="00647C06"/>
    <w:rsid w:val="00650C34"/>
    <w:rsid w:val="00665D7C"/>
    <w:rsid w:val="00671568"/>
    <w:rsid w:val="006A6097"/>
    <w:rsid w:val="006A6D85"/>
    <w:rsid w:val="006C212F"/>
    <w:rsid w:val="006D51D4"/>
    <w:rsid w:val="006D5F2B"/>
    <w:rsid w:val="00707854"/>
    <w:rsid w:val="00710E61"/>
    <w:rsid w:val="0071784C"/>
    <w:rsid w:val="00717A81"/>
    <w:rsid w:val="00725831"/>
    <w:rsid w:val="00727213"/>
    <w:rsid w:val="00741F07"/>
    <w:rsid w:val="00750FFA"/>
    <w:rsid w:val="00757E89"/>
    <w:rsid w:val="00766A29"/>
    <w:rsid w:val="00787122"/>
    <w:rsid w:val="007B687C"/>
    <w:rsid w:val="007D4472"/>
    <w:rsid w:val="007D5E1E"/>
    <w:rsid w:val="007E7180"/>
    <w:rsid w:val="00802B87"/>
    <w:rsid w:val="00812AEC"/>
    <w:rsid w:val="008350F4"/>
    <w:rsid w:val="0084161E"/>
    <w:rsid w:val="00850A59"/>
    <w:rsid w:val="00867812"/>
    <w:rsid w:val="008814CF"/>
    <w:rsid w:val="008823ED"/>
    <w:rsid w:val="008A43F4"/>
    <w:rsid w:val="008B221B"/>
    <w:rsid w:val="008E31CD"/>
    <w:rsid w:val="008F52BE"/>
    <w:rsid w:val="00911B25"/>
    <w:rsid w:val="00921620"/>
    <w:rsid w:val="00922FF7"/>
    <w:rsid w:val="0095227E"/>
    <w:rsid w:val="0096119E"/>
    <w:rsid w:val="009715A5"/>
    <w:rsid w:val="0098216D"/>
    <w:rsid w:val="00990D17"/>
    <w:rsid w:val="009F7349"/>
    <w:rsid w:val="00A267C2"/>
    <w:rsid w:val="00A37A49"/>
    <w:rsid w:val="00A62B83"/>
    <w:rsid w:val="00A700B5"/>
    <w:rsid w:val="00A7756B"/>
    <w:rsid w:val="00A92FD3"/>
    <w:rsid w:val="00AA0312"/>
    <w:rsid w:val="00AD5900"/>
    <w:rsid w:val="00AE11CE"/>
    <w:rsid w:val="00AE1AE9"/>
    <w:rsid w:val="00AF0683"/>
    <w:rsid w:val="00B01AF9"/>
    <w:rsid w:val="00B047D7"/>
    <w:rsid w:val="00B10731"/>
    <w:rsid w:val="00B12100"/>
    <w:rsid w:val="00B16779"/>
    <w:rsid w:val="00B25182"/>
    <w:rsid w:val="00B30C81"/>
    <w:rsid w:val="00B332C4"/>
    <w:rsid w:val="00B40612"/>
    <w:rsid w:val="00B55D2C"/>
    <w:rsid w:val="00B71CFB"/>
    <w:rsid w:val="00BB2F0D"/>
    <w:rsid w:val="00BB50B5"/>
    <w:rsid w:val="00BC2F48"/>
    <w:rsid w:val="00BF1FD9"/>
    <w:rsid w:val="00C07B30"/>
    <w:rsid w:val="00C27FEA"/>
    <w:rsid w:val="00C602A6"/>
    <w:rsid w:val="00C87FCC"/>
    <w:rsid w:val="00CA4C63"/>
    <w:rsid w:val="00CB1928"/>
    <w:rsid w:val="00CB7E32"/>
    <w:rsid w:val="00CC2442"/>
    <w:rsid w:val="00CD54C1"/>
    <w:rsid w:val="00CE11E4"/>
    <w:rsid w:val="00CE4B00"/>
    <w:rsid w:val="00D1108A"/>
    <w:rsid w:val="00D14A18"/>
    <w:rsid w:val="00D14ACF"/>
    <w:rsid w:val="00D257D0"/>
    <w:rsid w:val="00D348AB"/>
    <w:rsid w:val="00D43DB1"/>
    <w:rsid w:val="00D71945"/>
    <w:rsid w:val="00D91ED1"/>
    <w:rsid w:val="00DA22A6"/>
    <w:rsid w:val="00DB072A"/>
    <w:rsid w:val="00DC3E01"/>
    <w:rsid w:val="00DD38B8"/>
    <w:rsid w:val="00DE1382"/>
    <w:rsid w:val="00DF5784"/>
    <w:rsid w:val="00DF61ED"/>
    <w:rsid w:val="00E037C4"/>
    <w:rsid w:val="00E04418"/>
    <w:rsid w:val="00E225C2"/>
    <w:rsid w:val="00E260EA"/>
    <w:rsid w:val="00E272EC"/>
    <w:rsid w:val="00E30848"/>
    <w:rsid w:val="00E31145"/>
    <w:rsid w:val="00E329D4"/>
    <w:rsid w:val="00E40B51"/>
    <w:rsid w:val="00E63CF8"/>
    <w:rsid w:val="00E654B2"/>
    <w:rsid w:val="00E715E4"/>
    <w:rsid w:val="00E84644"/>
    <w:rsid w:val="00E92993"/>
    <w:rsid w:val="00EA27BA"/>
    <w:rsid w:val="00EE11F8"/>
    <w:rsid w:val="00F0057B"/>
    <w:rsid w:val="00F01E6E"/>
    <w:rsid w:val="00F1477F"/>
    <w:rsid w:val="00F17C8D"/>
    <w:rsid w:val="00F42406"/>
    <w:rsid w:val="00F458BC"/>
    <w:rsid w:val="00F52963"/>
    <w:rsid w:val="00F55B73"/>
    <w:rsid w:val="00F95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F213FDC"/>
  <w15:docId w15:val="{E4E4EAD0-B543-4AFB-B2D9-06D95257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64E"/>
    <w:pPr>
      <w:suppressAutoHyphens/>
      <w:spacing w:before="80" w:after="80"/>
    </w:pPr>
    <w:rPr>
      <w:rFonts w:ascii="Arial" w:hAnsi="Arial" w:cs="Arial"/>
      <w:color w:val="000000"/>
      <w:kern w:val="1"/>
      <w:sz w:val="22"/>
      <w:szCs w:val="22"/>
      <w:lang w:eastAsia="ar-SA"/>
    </w:rPr>
  </w:style>
  <w:style w:type="paragraph" w:styleId="berschrift1">
    <w:name w:val="heading 1"/>
    <w:basedOn w:val="Standard"/>
    <w:next w:val="Standard"/>
    <w:qFormat/>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qFormat/>
    <w:pPr>
      <w:keepNext/>
      <w:spacing w:before="240"/>
      <w:outlineLvl w:val="1"/>
    </w:pPr>
    <w:rPr>
      <w:rFonts w:eastAsia="MS Gothic" w:cs="Times New Roman"/>
      <w:b/>
      <w:bCs/>
      <w:iCs/>
      <w:sz w:val="28"/>
      <w:szCs w:val="28"/>
    </w:rPr>
  </w:style>
  <w:style w:type="paragraph" w:styleId="berschrift3">
    <w:name w:val="heading 3"/>
    <w:basedOn w:val="Standard"/>
    <w:next w:val="Standard"/>
    <w:qFormat/>
    <w:pPr>
      <w:keepNext/>
      <w:spacing w:before="240" w:after="60"/>
      <w:outlineLvl w:val="2"/>
    </w:pPr>
    <w:rPr>
      <w:rFonts w:eastAsia="MS Gothic" w:cs="Times New Roman"/>
      <w:b/>
      <w:bCs/>
      <w:sz w:val="24"/>
      <w:szCs w:val="26"/>
    </w:rPr>
  </w:style>
  <w:style w:type="paragraph" w:styleId="berschrift4">
    <w:name w:val="heading 4"/>
    <w:basedOn w:val="Standard"/>
    <w:next w:val="Standard"/>
    <w:qFormat/>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qFormat/>
    <w:pPr>
      <w:spacing w:before="240" w:after="60"/>
      <w:outlineLvl w:val="4"/>
    </w:pPr>
    <w:rPr>
      <w:rFonts w:eastAsia="MS Mincho" w:cs="Times New Roman"/>
      <w:b/>
      <w:bCs/>
      <w:iCs/>
      <w:szCs w:val="26"/>
    </w:rPr>
  </w:style>
  <w:style w:type="paragraph" w:styleId="berschrift6">
    <w:name w:val="heading 6"/>
    <w:basedOn w:val="Standard"/>
    <w:next w:val="Standard"/>
    <w:qFormat/>
    <w:pPr>
      <w:spacing w:before="120" w:after="0"/>
      <w:outlineLvl w:val="5"/>
    </w:pPr>
    <w:rPr>
      <w:rFonts w:eastAsia="MS Mincho" w:cs="Times New Roman"/>
      <w:bCs/>
      <w:u w:val="single"/>
    </w:rPr>
  </w:style>
  <w:style w:type="paragraph" w:styleId="berschrift7">
    <w:name w:val="heading 7"/>
    <w:basedOn w:val="Standard"/>
    <w:next w:val="Standard"/>
    <w:qFormat/>
    <w:pPr>
      <w:spacing w:before="240" w:after="60"/>
      <w:outlineLvl w:val="6"/>
    </w:pPr>
    <w:rPr>
      <w:rFonts w:ascii="Cambria" w:eastAsia="MS Mincho" w:hAnsi="Cambria" w:cs="Times New Roman"/>
      <w:sz w:val="24"/>
      <w:szCs w:val="24"/>
    </w:rPr>
  </w:style>
  <w:style w:type="paragraph" w:styleId="berschrift8">
    <w:name w:val="heading 8"/>
    <w:basedOn w:val="Standard"/>
    <w:next w:val="Standard"/>
    <w:qFormat/>
    <w:pPr>
      <w:spacing w:before="240" w:after="60"/>
      <w:outlineLvl w:val="7"/>
    </w:pPr>
    <w:rPr>
      <w:rFonts w:ascii="Cambria" w:eastAsia="MS Mincho" w:hAnsi="Cambria" w:cs="Times New Roman"/>
      <w:i/>
      <w:iCs/>
      <w:sz w:val="24"/>
      <w:szCs w:val="24"/>
    </w:rPr>
  </w:style>
  <w:style w:type="paragraph" w:styleId="berschrift9">
    <w:name w:val="heading 9"/>
    <w:basedOn w:val="Standard"/>
    <w:next w:val="Standard"/>
    <w:qFormat/>
    <w:pPr>
      <w:spacing w:before="240" w:after="60"/>
      <w:outlineLvl w:val="8"/>
    </w:pPr>
    <w:rPr>
      <w:rFonts w:ascii="Calibri" w:eastAsia="MS Gothic"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sz w:val="20"/>
    </w:rPr>
  </w:style>
  <w:style w:type="character" w:customStyle="1" w:styleId="WW8Num2z2">
    <w:name w:val="WW8Num2z2"/>
    <w:rPr>
      <w:rFonts w:ascii="Wingdings" w:hAnsi="Wingdings" w:cs="Wingdings"/>
      <w:sz w:val="20"/>
    </w:rPr>
  </w:style>
  <w:style w:type="character" w:customStyle="1" w:styleId="WW8Num2z3">
    <w:name w:val="WW8Num2z3"/>
    <w:rPr>
      <w:rFonts w:ascii="Calibri" w:hAnsi="Calibri" w:cs="Calibri"/>
    </w:rPr>
  </w:style>
  <w:style w:type="character" w:customStyle="1" w:styleId="WW8Num3z0">
    <w:name w:val="WW8Num3z0"/>
    <w:rPr>
      <w:rFonts w:ascii="Symbol" w:eastAsia="MS Gothic" w:hAnsi="Symbol" w:cs="Symbol" w:hint="eastAsia"/>
      <w:sz w:val="20"/>
    </w:rPr>
  </w:style>
  <w:style w:type="character" w:customStyle="1" w:styleId="WW8Num4z0">
    <w:name w:val="WW8Num4z0"/>
    <w:rPr>
      <w:rFonts w:ascii="Symbol" w:hAnsi="Symbol" w:cs="Symbol"/>
      <w:b/>
      <w:i/>
      <w:sz w:val="20"/>
    </w:rPr>
  </w:style>
  <w:style w:type="character" w:customStyle="1" w:styleId="WW8Num5z0">
    <w:name w:val="WW8Num5z0"/>
    <w:rPr>
      <w:rFonts w:cs="Arial"/>
      <w:sz w:val="22"/>
    </w:rPr>
  </w:style>
  <w:style w:type="character" w:customStyle="1" w:styleId="WW8Num6z0">
    <w:name w:val="WW8Num6z0"/>
  </w:style>
  <w:style w:type="character" w:customStyle="1" w:styleId="WW8Num7z0">
    <w:name w:val="WW8Num7z0"/>
    <w:rPr>
      <w:rFonts w:ascii="Symbol" w:hAnsi="Symbol" w:cs="Symbol"/>
      <w:color w:val="00000A"/>
      <w:sz w:val="22"/>
      <w:szCs w:val="22"/>
    </w:rPr>
  </w:style>
  <w:style w:type="character" w:customStyle="1" w:styleId="WW8Num8z0">
    <w:name w:val="WW8Num8z0"/>
    <w:rPr>
      <w:rFonts w:cs="Arial"/>
      <w:szCs w:val="22"/>
    </w:rPr>
  </w:style>
  <w:style w:type="character" w:customStyle="1" w:styleId="WW8Num9z0">
    <w:name w:val="WW8Num9z0"/>
    <w:rPr>
      <w:rFonts w:ascii="Calibri" w:hAnsi="Calibri" w:cs="Calibri"/>
    </w:rPr>
  </w:style>
  <w:style w:type="character" w:customStyle="1" w:styleId="WW8Num10z0">
    <w:name w:val="WW8Num10z0"/>
  </w:style>
  <w:style w:type="character" w:customStyle="1" w:styleId="WW8Num11z0">
    <w:name w:val="WW8Num11z0"/>
    <w:rPr>
      <w:rFonts w:ascii="ArialMT" w:hAnsi="ArialMT" w:cs="ArialMT"/>
      <w:szCs w:val="22"/>
    </w:rPr>
  </w:style>
  <w:style w:type="character" w:customStyle="1" w:styleId="WW8Num12z0">
    <w:name w:val="WW8Num12z0"/>
    <w:rPr>
      <w:rFonts w:ascii="ArialMT" w:hAnsi="ArialMT" w:cs="ArialMT"/>
    </w:rPr>
  </w:style>
  <w:style w:type="character" w:customStyle="1" w:styleId="WW8Num13z0">
    <w:name w:val="WW8Num13z0"/>
  </w:style>
  <w:style w:type="character" w:customStyle="1" w:styleId="WW8Num14z0">
    <w:name w:val="WW8Num14z0"/>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Symbol" w:eastAsia="Times New Roman" w:hAnsi="Symbol" w:cs="Symbol" w:hint="default"/>
      <w:bCs/>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Absatz-Standardschriftart3">
    <w:name w:val="Absatz-Standardschriftart3"/>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0z1">
    <w:name w:val="WW8Num10z1"/>
  </w:style>
  <w:style w:type="character" w:customStyle="1" w:styleId="WW8Num10z2">
    <w:name w:val="WW8Num10z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3z0">
    <w:name w:val="WW8Num23z0"/>
    <w:rPr>
      <w:rFonts w:ascii="Symbol" w:hAnsi="Symbol" w:cs="Symbol" w:hint="default"/>
      <w:color w:val="auto"/>
      <w:sz w:val="22"/>
      <w:lang w:val="de-DE" w:eastAsia="ar-SA" w:bidi="ar-SA"/>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Absatz-Standardschriftart1">
    <w:name w:val="Absatz-Standardschriftart1"/>
  </w:style>
  <w:style w:type="character" w:customStyle="1" w:styleId="WW8Num2z1">
    <w:name w:val="WW8Num2z1"/>
    <w:rPr>
      <w:rFonts w:ascii="Courier New" w:hAnsi="Courier New" w:cs="Courier New"/>
      <w:sz w:val="20"/>
    </w:rPr>
  </w:style>
  <w:style w:type="character" w:customStyle="1" w:styleId="WW8Num3z1">
    <w:name w:val="WW8Num3z1"/>
    <w:rPr>
      <w:rFonts w:ascii="Courier New" w:hAnsi="Courier New" w:cs="Courier New"/>
      <w:sz w:val="20"/>
    </w:rPr>
  </w:style>
  <w:style w:type="character" w:customStyle="1" w:styleId="WW8Num3z2">
    <w:name w:val="WW8Num3z2"/>
    <w:rPr>
      <w:rFonts w:cs="Calibri"/>
    </w:rPr>
  </w:style>
  <w:style w:type="character" w:customStyle="1" w:styleId="WW8Num3z3">
    <w:name w:val="WW8Num3z3"/>
  </w:style>
  <w:style w:type="character" w:customStyle="1" w:styleId="WW8Num3z4">
    <w:name w:val="WW8Num3z4"/>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2">
    <w:name w:val="Absatz-Standardschriftart2"/>
  </w:style>
  <w:style w:type="character" w:customStyle="1" w:styleId="DefaultParagraphFont1">
    <w:name w:val="Default Paragraph Fon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eichen">
    <w:name w:val="Kommentartext Zeichen"/>
    <w:uiPriority w:val="99"/>
    <w:rPr>
      <w:sz w:val="20"/>
      <w:szCs w:val="20"/>
    </w:rPr>
  </w:style>
  <w:style w:type="character" w:customStyle="1" w:styleId="KommentarthemaZeichen">
    <w:name w:val="Kommentarthema Zeichen"/>
    <w:rPr>
      <w:b/>
      <w:bCs/>
      <w:sz w:val="20"/>
      <w:szCs w:val="20"/>
    </w:rPr>
  </w:style>
  <w:style w:type="character" w:customStyle="1" w:styleId="SprechblasentextZeichen">
    <w:name w:val="Sprechblasentext Zeichen"/>
    <w:rPr>
      <w:rFonts w:ascii="Tahoma" w:hAnsi="Tahoma" w:cs="Tahoma"/>
      <w:sz w:val="16"/>
      <w:szCs w:val="16"/>
    </w:rPr>
  </w:style>
  <w:style w:type="character" w:customStyle="1" w:styleId="FuzeileZeichen">
    <w:name w:val="Fußzeile Zeichen"/>
    <w:basedOn w:val="DefaultParagraphFont1"/>
  </w:style>
  <w:style w:type="character" w:customStyle="1" w:styleId="Seitenzahl1">
    <w:name w:val="Seitenzahl1"/>
    <w:basedOn w:val="DefaultParagraphFont1"/>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eastAsia="Times New Roman" w:cs="Calibri"/>
    </w:rPr>
  </w:style>
  <w:style w:type="character" w:customStyle="1" w:styleId="ListLabel6">
    <w:name w:val="ListLabel 6"/>
    <w:rPr>
      <w:rFonts w:eastAsia="Times New Roman" w:cs="ArialMT"/>
    </w:rPr>
  </w:style>
  <w:style w:type="character" w:customStyle="1" w:styleId="ListLabel7">
    <w:name w:val="ListLabel 7"/>
    <w:rPr>
      <w:rFonts w:eastAsia="Times New Roman" w:cs="Times New Roman"/>
    </w:rPr>
  </w:style>
  <w:style w:type="character" w:customStyle="1" w:styleId="Aufzhlungszeichen1">
    <w:name w:val="Aufzählungszeichen1"/>
    <w:rPr>
      <w:rFonts w:ascii="OpenSymbol" w:eastAsia="OpenSymbol" w:hAnsi="OpenSymbol" w:cs="OpenSymbol"/>
    </w:rPr>
  </w:style>
  <w:style w:type="character" w:customStyle="1" w:styleId="TitelZeichen">
    <w:name w:val="Titel Zeichen"/>
    <w:rPr>
      <w:rFonts w:ascii="Arial" w:eastAsia="MS Gothic" w:hAnsi="Arial" w:cs="Times New Roman"/>
      <w:b/>
      <w:bCs/>
      <w:caps/>
      <w:color w:val="000000"/>
      <w:kern w:val="1"/>
      <w:sz w:val="32"/>
      <w:szCs w:val="32"/>
    </w:rPr>
  </w:style>
  <w:style w:type="character" w:customStyle="1" w:styleId="berschrift1Zeichen">
    <w:name w:val="Überschrift 1 Zeichen"/>
    <w:rPr>
      <w:rFonts w:ascii="Arial" w:eastAsia="MS Gothic" w:hAnsi="Arial" w:cs="Arial"/>
      <w:b/>
      <w:bCs/>
      <w:color w:val="000000"/>
      <w:kern w:val="1"/>
      <w:sz w:val="32"/>
      <w:szCs w:val="32"/>
    </w:rPr>
  </w:style>
  <w:style w:type="character" w:customStyle="1" w:styleId="berschrift2Zeichen">
    <w:name w:val="Überschrift 2 Zeichen"/>
    <w:rPr>
      <w:rFonts w:ascii="Arial" w:eastAsia="MS Gothic" w:hAnsi="Arial" w:cs="Times New Roman"/>
      <w:b/>
      <w:bCs/>
      <w:iCs/>
      <w:kern w:val="1"/>
      <w:sz w:val="28"/>
      <w:szCs w:val="28"/>
    </w:rPr>
  </w:style>
  <w:style w:type="character" w:customStyle="1" w:styleId="DokumentstrukturZeichen">
    <w:name w:val="Dokumentstruktur Zeichen"/>
    <w:rPr>
      <w:rFonts w:ascii="Lucida Grande" w:hAnsi="Lucida Grande" w:cs="Lucida Grande"/>
      <w:color w:val="000000"/>
      <w:kern w:val="1"/>
      <w:sz w:val="24"/>
      <w:szCs w:val="24"/>
    </w:rPr>
  </w:style>
  <w:style w:type="character" w:customStyle="1" w:styleId="Kommentarzeichen10">
    <w:name w:val="Kommentarzeichen1"/>
    <w:rPr>
      <w:sz w:val="18"/>
      <w:szCs w:val="18"/>
    </w:rPr>
  </w:style>
  <w:style w:type="character" w:customStyle="1" w:styleId="KommentartextZeichen1">
    <w:name w:val="Kommentartext Zeichen1"/>
    <w:rPr>
      <w:rFonts w:ascii="Arial" w:hAnsi="Arial" w:cs="Arial"/>
      <w:color w:val="000000"/>
      <w:kern w:val="1"/>
      <w:sz w:val="24"/>
      <w:szCs w:val="24"/>
    </w:rPr>
  </w:style>
  <w:style w:type="character" w:customStyle="1" w:styleId="KommentarthemaZeichen1">
    <w:name w:val="Kommentarthema Zeichen1"/>
    <w:rPr>
      <w:rFonts w:ascii="Arial" w:hAnsi="Arial" w:cs="Arial"/>
      <w:b/>
      <w:bCs/>
      <w:color w:val="000000"/>
      <w:kern w:val="1"/>
      <w:sz w:val="24"/>
      <w:szCs w:val="24"/>
    </w:rPr>
  </w:style>
  <w:style w:type="character" w:customStyle="1" w:styleId="SprechblasentextZeichen1">
    <w:name w:val="Sprechblasentext Zeichen1"/>
    <w:rPr>
      <w:rFonts w:ascii="Lucida Grande" w:hAnsi="Lucida Grande" w:cs="Lucida Grande"/>
      <w:color w:val="000000"/>
      <w:kern w:val="1"/>
      <w:sz w:val="18"/>
      <w:szCs w:val="18"/>
    </w:rPr>
  </w:style>
  <w:style w:type="character" w:customStyle="1" w:styleId="FunotentextZeichen">
    <w:name w:val="Fußnotentext Zeichen"/>
    <w:rPr>
      <w:rFonts w:ascii="Arial" w:hAnsi="Arial" w:cs="Arial"/>
      <w:color w:val="000000"/>
      <w:kern w:val="1"/>
      <w:szCs w:val="24"/>
    </w:rPr>
  </w:style>
  <w:style w:type="character" w:customStyle="1" w:styleId="Funotenzeichen1">
    <w:name w:val="Fußnotenzeichen1"/>
    <w:rsid w:val="003C0D24"/>
    <w:rPr>
      <w:vertAlign w:val="superscript"/>
    </w:rPr>
  </w:style>
  <w:style w:type="character" w:customStyle="1" w:styleId="berschrift5Zeichen">
    <w:name w:val="Überschrift 5 Zeichen"/>
    <w:rPr>
      <w:rFonts w:ascii="Arial" w:eastAsia="MS Mincho" w:hAnsi="Arial" w:cs="Times New Roman"/>
      <w:b/>
      <w:bCs/>
      <w:iCs/>
      <w:color w:val="000000"/>
      <w:kern w:val="1"/>
      <w:sz w:val="22"/>
      <w:szCs w:val="26"/>
    </w:rPr>
  </w:style>
  <w:style w:type="character" w:customStyle="1" w:styleId="berschrift3Zeichen">
    <w:name w:val="Überschrift 3 Zeichen"/>
    <w:rPr>
      <w:rFonts w:ascii="Arial" w:eastAsia="MS Gothic" w:hAnsi="Arial" w:cs="Arial"/>
      <w:b/>
      <w:bCs/>
      <w:color w:val="000000"/>
      <w:kern w:val="1"/>
      <w:sz w:val="24"/>
      <w:szCs w:val="26"/>
    </w:rPr>
  </w:style>
  <w:style w:type="character" w:customStyle="1" w:styleId="KopfzeileZeichen">
    <w:name w:val="Kopfzeile Zeichen"/>
    <w:rPr>
      <w:rFonts w:ascii="Arial" w:hAnsi="Arial" w:cs="Arial"/>
      <w:color w:val="000000"/>
      <w:kern w:val="1"/>
      <w:sz w:val="22"/>
      <w:szCs w:val="22"/>
    </w:rPr>
  </w:style>
  <w:style w:type="character" w:styleId="Seitenzahl">
    <w:name w:val="page number"/>
  </w:style>
  <w:style w:type="character" w:customStyle="1" w:styleId="berschrift4Zeichen">
    <w:name w:val="Überschrift 4 Zeichen"/>
    <w:rPr>
      <w:rFonts w:ascii="Arial" w:eastAsia="MS Mincho" w:hAnsi="Arial" w:cs="Arial"/>
      <w:b/>
      <w:bCs/>
      <w:color w:val="000000"/>
      <w:kern w:val="1"/>
      <w:sz w:val="22"/>
      <w:szCs w:val="28"/>
    </w:rPr>
  </w:style>
  <w:style w:type="character" w:styleId="BesuchterHyperlink">
    <w:name w:val="FollowedHyperlink"/>
    <w:rPr>
      <w:color w:val="800080"/>
      <w:u w:val="single"/>
    </w:rPr>
  </w:style>
  <w:style w:type="character" w:customStyle="1" w:styleId="Materialverweis">
    <w:name w:val="Materialverweis"/>
    <w:rPr>
      <w:b/>
      <w:color w:val="808080"/>
    </w:rPr>
  </w:style>
  <w:style w:type="character" w:customStyle="1" w:styleId="berschrift6Zeichen">
    <w:name w:val="Überschrift 6 Zeichen"/>
    <w:rPr>
      <w:rFonts w:ascii="Arial" w:eastAsia="MS Mincho" w:hAnsi="Arial" w:cs="Arial"/>
      <w:bCs/>
      <w:color w:val="000000"/>
      <w:kern w:val="1"/>
      <w:sz w:val="22"/>
      <w:szCs w:val="22"/>
      <w:u w:val="single"/>
    </w:rPr>
  </w:style>
  <w:style w:type="character" w:customStyle="1" w:styleId="Eigename">
    <w:name w:val="Eigename"/>
    <w:rPr>
      <w:rFonts w:ascii="Arial" w:hAnsi="Arial" w:cs="Arial"/>
      <w:i/>
      <w:sz w:val="22"/>
    </w:rPr>
  </w:style>
  <w:style w:type="character" w:customStyle="1" w:styleId="berschrift7Zeichen">
    <w:name w:val="Überschrift 7 Zeichen"/>
    <w:rPr>
      <w:rFonts w:ascii="Cambria" w:eastAsia="MS Mincho" w:hAnsi="Cambria" w:cs="Times New Roman"/>
      <w:color w:val="000000"/>
      <w:kern w:val="1"/>
      <w:sz w:val="24"/>
      <w:szCs w:val="24"/>
    </w:rPr>
  </w:style>
  <w:style w:type="character" w:customStyle="1" w:styleId="berschrift8Zeichen">
    <w:name w:val="Überschrift 8 Zeichen"/>
    <w:rPr>
      <w:rFonts w:ascii="Cambria" w:eastAsia="MS Mincho" w:hAnsi="Cambria" w:cs="Times New Roman"/>
      <w:i/>
      <w:iCs/>
      <w:color w:val="000000"/>
      <w:kern w:val="1"/>
      <w:sz w:val="24"/>
      <w:szCs w:val="24"/>
    </w:rPr>
  </w:style>
  <w:style w:type="character" w:customStyle="1" w:styleId="berschrift9Zeichen">
    <w:name w:val="Überschrift 9 Zeichen"/>
    <w:rPr>
      <w:rFonts w:ascii="Calibri" w:eastAsia="MS Gothic" w:hAnsi="Calibri" w:cs="Times New Roman"/>
      <w:color w:val="000000"/>
      <w:kern w:val="1"/>
      <w:sz w:val="22"/>
      <w:szCs w:val="22"/>
    </w:rPr>
  </w:style>
  <w:style w:type="character" w:customStyle="1" w:styleId="med">
    <w:name w:val="med"/>
  </w:style>
  <w:style w:type="character" w:styleId="Fett">
    <w:name w:val="Strong"/>
    <w:qFormat/>
    <w:rPr>
      <w:b/>
      <w:bCs/>
    </w:rPr>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Kommentarzeichen2">
    <w:name w:val="Kommentarzeichen2"/>
    <w:rPr>
      <w:sz w:val="16"/>
      <w:szCs w:val="16"/>
    </w:rPr>
  </w:style>
  <w:style w:type="character" w:customStyle="1" w:styleId="KommentartextZchn">
    <w:name w:val="Kommentartext Zchn"/>
    <w:rPr>
      <w:rFonts w:ascii="Arial" w:hAnsi="Arial" w:cs="Arial"/>
      <w:color w:val="000000"/>
      <w:kern w:val="1"/>
    </w:rPr>
  </w:style>
  <w:style w:type="character" w:customStyle="1" w:styleId="DokumentstrukturZchn">
    <w:name w:val="Dokumentstruktur Zchn"/>
    <w:rPr>
      <w:rFonts w:ascii="Lucida Grande" w:hAnsi="Lucida Grande" w:cs="Lucida Grande"/>
      <w:color w:val="000000"/>
      <w:kern w:val="1"/>
      <w:sz w:val="24"/>
      <w:szCs w:val="24"/>
    </w:rPr>
  </w:style>
  <w:style w:type="character" w:customStyle="1" w:styleId="FuzeileZchn">
    <w:name w:val="Fußzeile Zchn"/>
    <w:rPr>
      <w:rFonts w:ascii="Arial" w:hAnsi="Arial" w:cs="Arial"/>
      <w:color w:val="000000"/>
      <w:kern w:val="1"/>
      <w:sz w:val="22"/>
      <w:szCs w:val="22"/>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Kommentarzeichen3">
    <w:name w:val="Kommentarzeichen3"/>
    <w:rPr>
      <w:sz w:val="18"/>
      <w:szCs w:val="18"/>
    </w:rPr>
  </w:style>
  <w:style w:type="character" w:customStyle="1" w:styleId="KommentartextZchn1">
    <w:name w:val="Kommentartext Zchn1"/>
    <w:rPr>
      <w:rFonts w:ascii="Arial" w:hAnsi="Arial" w:cs="Arial"/>
      <w:color w:val="000000"/>
      <w:kern w:val="1"/>
      <w:sz w:val="24"/>
      <w:szCs w:val="24"/>
      <w:lang w:val="de-DE"/>
    </w:rPr>
  </w:style>
  <w:style w:type="character" w:customStyle="1" w:styleId="KommentarthemaZchn">
    <w:name w:val="Kommentarthema Zchn"/>
    <w:rPr>
      <w:rFonts w:ascii="Arial" w:hAnsi="Arial" w:cs="Arial"/>
      <w:b/>
      <w:bCs/>
      <w:color w:val="000000"/>
      <w:kern w:val="1"/>
      <w:sz w:val="24"/>
      <w:szCs w:val="24"/>
      <w:lang w:val="de-DE"/>
    </w:rPr>
  </w:style>
  <w:style w:type="character" w:customStyle="1" w:styleId="SprechblasentextZchn">
    <w:name w:val="Sprechblasentext Zchn"/>
    <w:rPr>
      <w:rFonts w:ascii="Lucida Grande" w:hAnsi="Lucida Grande" w:cs="Lucida Grande"/>
      <w:color w:val="000000"/>
      <w:kern w:val="1"/>
      <w:sz w:val="18"/>
      <w:szCs w:val="18"/>
      <w:lang w:val="de-DE"/>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4">
    <w:name w:val="Beschriftung4"/>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sz w:val="24"/>
      <w:szCs w:val="24"/>
    </w:r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rPr>
      <w:i/>
      <w:iCs/>
      <w:sz w:val="24"/>
      <w:szCs w:val="24"/>
    </w:rPr>
  </w:style>
  <w:style w:type="paragraph" w:customStyle="1" w:styleId="ListParagraph1">
    <w:name w:val="List Paragraph1"/>
    <w:basedOn w:val="Standard"/>
    <w:pPr>
      <w:ind w:left="720"/>
    </w:p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customStyle="1" w:styleId="BalloonText1">
    <w:name w:val="Balloon Text1"/>
    <w:basedOn w:val="Standard"/>
    <w:pPr>
      <w:spacing w:before="0" w:after="0" w:line="100" w:lineRule="atLeast"/>
    </w:pPr>
    <w:rPr>
      <w:rFonts w:ascii="Tahoma" w:hAnsi="Tahoma" w:cs="Tahoma"/>
      <w:sz w:val="16"/>
      <w:szCs w:val="16"/>
    </w:rPr>
  </w:style>
  <w:style w:type="paragraph" w:customStyle="1" w:styleId="NoSpacing1">
    <w:name w:val="No Spacing1"/>
    <w:pPr>
      <w:suppressAutoHyphens/>
      <w:spacing w:line="100" w:lineRule="atLeast"/>
    </w:pPr>
    <w:rPr>
      <w:kern w:val="1"/>
      <w:lang w:eastAsia="ar-SA"/>
    </w:rPr>
  </w:style>
  <w:style w:type="paragraph" w:styleId="Fuzeile">
    <w:name w:val="footer"/>
    <w:basedOn w:val="Standard"/>
    <w:pPr>
      <w:suppressLineNumbers/>
      <w:tabs>
        <w:tab w:val="center" w:pos="4536"/>
        <w:tab w:val="right" w:pos="9072"/>
      </w:tabs>
      <w:spacing w:before="0" w:after="0" w:line="100" w:lineRule="atLeast"/>
    </w:pPr>
  </w:style>
  <w:style w:type="paragraph" w:styleId="Titel">
    <w:name w:val="Title"/>
    <w:basedOn w:val="Standard"/>
    <w:next w:val="Standard"/>
    <w:qFormat/>
    <w:pPr>
      <w:spacing w:before="240" w:after="360"/>
    </w:pPr>
    <w:rPr>
      <w:rFonts w:eastAsia="MS Gothic" w:cs="Times New Roman"/>
      <w:b/>
      <w:bCs/>
      <w:caps/>
      <w:sz w:val="32"/>
      <w:szCs w:val="32"/>
    </w:rPr>
  </w:style>
  <w:style w:type="paragraph" w:styleId="Untertitel">
    <w:name w:val="Subtitle"/>
    <w:basedOn w:val="berschrift"/>
    <w:next w:val="Textkrper"/>
    <w:qFormat/>
    <w:pPr>
      <w:jc w:val="center"/>
    </w:pPr>
    <w:rPr>
      <w:i/>
      <w:iCs/>
    </w:rPr>
  </w:style>
  <w:style w:type="paragraph" w:customStyle="1" w:styleId="Dokumentstruktur1">
    <w:name w:val="Dokumentstruktur1"/>
    <w:basedOn w:val="Standard"/>
    <w:rPr>
      <w:rFonts w:ascii="Lucida Grande" w:hAnsi="Lucida Grande" w:cs="Lucida Grande"/>
      <w:sz w:val="24"/>
      <w:szCs w:val="24"/>
    </w:rPr>
  </w:style>
  <w:style w:type="paragraph" w:customStyle="1" w:styleId="Kommentartext10">
    <w:name w:val="Kommentartext1"/>
    <w:basedOn w:val="Standard"/>
    <w:rPr>
      <w:sz w:val="24"/>
      <w:szCs w:val="24"/>
    </w:rPr>
  </w:style>
  <w:style w:type="paragraph" w:customStyle="1" w:styleId="Kommentarthema10">
    <w:name w:val="Kommentarthema1"/>
    <w:basedOn w:val="Kommentartext10"/>
    <w:next w:val="Kommentartext10"/>
    <w:rPr>
      <w:b/>
      <w:bCs/>
      <w:sz w:val="20"/>
      <w:szCs w:val="20"/>
    </w:rPr>
  </w:style>
  <w:style w:type="paragraph" w:customStyle="1" w:styleId="DunkleListe-Akzent31">
    <w:name w:val="Dunkle Liste - Akzent 31"/>
    <w:pPr>
      <w:suppressAutoHyphens/>
    </w:pPr>
    <w:rPr>
      <w:rFonts w:ascii="Arial" w:hAnsi="Arial" w:cs="Arial"/>
      <w:color w:val="000000"/>
      <w:kern w:val="1"/>
      <w:sz w:val="22"/>
      <w:szCs w:val="22"/>
      <w:lang w:eastAsia="ar-SA"/>
    </w:rPr>
  </w:style>
  <w:style w:type="paragraph" w:customStyle="1" w:styleId="Sprechblasentext1">
    <w:name w:val="Sprechblasentext1"/>
    <w:basedOn w:val="Standard"/>
    <w:pPr>
      <w:spacing w:after="0"/>
    </w:pPr>
    <w:rPr>
      <w:rFonts w:ascii="Lucida Grande" w:hAnsi="Lucida Grande" w:cs="Lucida Grande"/>
      <w:sz w:val="18"/>
      <w:szCs w:val="18"/>
    </w:rPr>
  </w:style>
  <w:style w:type="paragraph" w:styleId="Funotentext">
    <w:name w:val="footnote text"/>
    <w:basedOn w:val="Standard"/>
    <w:link w:val="FunotentextZchn"/>
    <w:rsid w:val="003C0D24"/>
    <w:pPr>
      <w:suppressLineNumbers/>
      <w:spacing w:before="0" w:after="0"/>
      <w:ind w:left="284" w:hanging="284"/>
    </w:pPr>
    <w:rPr>
      <w:sz w:val="18"/>
      <w:szCs w:val="24"/>
    </w:rPr>
  </w:style>
  <w:style w:type="paragraph" w:styleId="Kopfzeile">
    <w:name w:val="header"/>
    <w:basedOn w:val="Standard"/>
    <w:pPr>
      <w:tabs>
        <w:tab w:val="center" w:pos="4536"/>
        <w:tab w:val="right" w:pos="9072"/>
      </w:tabs>
    </w:pPr>
  </w:style>
  <w:style w:type="paragraph" w:styleId="Verzeichnis2">
    <w:name w:val="toc 2"/>
    <w:basedOn w:val="Standard"/>
    <w:next w:val="Standard"/>
    <w:pPr>
      <w:ind w:left="220"/>
    </w:pPr>
  </w:style>
  <w:style w:type="paragraph" w:styleId="Verzeichnis1">
    <w:name w:val="toc 1"/>
    <w:basedOn w:val="Standard"/>
    <w:next w:val="Standard"/>
  </w:style>
  <w:style w:type="paragraph" w:styleId="Verzeichnis3">
    <w:name w:val="toc 3"/>
    <w:basedOn w:val="Standard"/>
    <w:next w:val="Standard"/>
    <w:pPr>
      <w:ind w:left="440"/>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Anweisung">
    <w:name w:val="Anweisung"/>
    <w:basedOn w:val="Standard"/>
    <w:next w:val="Standard"/>
    <w:pPr>
      <w:ind w:left="680" w:right="680"/>
    </w:pPr>
    <w:rPr>
      <w:i/>
    </w:rPr>
  </w:style>
  <w:style w:type="paragraph" w:customStyle="1" w:styleId="Verweis">
    <w:name w:val="Verweis"/>
    <w:basedOn w:val="Standard"/>
    <w:rPr>
      <w:b/>
    </w:rPr>
  </w:style>
  <w:style w:type="paragraph" w:customStyle="1" w:styleId="Aufzhlung">
    <w:name w:val="Aufzählung"/>
    <w:basedOn w:val="Standard"/>
    <w:pPr>
      <w:numPr>
        <w:numId w:val="8"/>
      </w:numPr>
      <w:spacing w:after="0"/>
    </w:pPr>
  </w:style>
  <w:style w:type="paragraph" w:customStyle="1" w:styleId="ItemimGesamtinhaltsverzeichnis">
    <w:name w:val="Item im Gesamtinhaltsverzeichnis"/>
    <w:basedOn w:val="Standard"/>
    <w:pPr>
      <w:ind w:left="1134" w:hanging="850"/>
    </w:pPr>
  </w:style>
  <w:style w:type="paragraph" w:customStyle="1" w:styleId="HelleListe-Akzent31">
    <w:name w:val="Helle Liste - Akzent 31"/>
    <w:pPr>
      <w:suppressAutoHyphens/>
    </w:pPr>
    <w:rPr>
      <w:rFonts w:ascii="Arial" w:hAnsi="Arial" w:cs="Arial"/>
      <w:color w:val="000000"/>
      <w:kern w:val="1"/>
      <w:sz w:val="22"/>
      <w:szCs w:val="22"/>
      <w:lang w:eastAsia="ar-SA"/>
    </w:rPr>
  </w:style>
  <w:style w:type="paragraph" w:customStyle="1" w:styleId="HellesRaster-Akzent31">
    <w:name w:val="Helles Raster - Akzent 31"/>
    <w:basedOn w:val="Standard"/>
    <w:pPr>
      <w:ind w:left="708"/>
    </w:pPr>
  </w:style>
  <w:style w:type="paragraph" w:customStyle="1" w:styleId="MittlereListe2-Akzent21">
    <w:name w:val="Mittlere Liste 2 - Akzent 21"/>
    <w:pPr>
      <w:suppressAutoHyphens/>
    </w:pPr>
    <w:rPr>
      <w:rFonts w:ascii="Arial" w:hAnsi="Arial" w:cs="Arial"/>
      <w:color w:val="000000"/>
      <w:kern w:val="1"/>
      <w:sz w:val="22"/>
      <w:szCs w:val="22"/>
      <w:lang w:eastAsia="ar-SA"/>
    </w:rPr>
  </w:style>
  <w:style w:type="paragraph" w:customStyle="1" w:styleId="MittleresRaster1-Akzent21">
    <w:name w:val="Mittleres Raster 1 - Akzent 21"/>
    <w:basedOn w:val="Standard"/>
    <w:pPr>
      <w:suppressAutoHyphens w:val="0"/>
      <w:spacing w:before="0" w:after="200"/>
      <w:ind w:left="720"/>
    </w:pPr>
    <w:rPr>
      <w:rFonts w:eastAsia="Calibri" w:cs="Times New Roman"/>
      <w:color w:val="auto"/>
      <w:sz w:val="24"/>
    </w:rPr>
  </w:style>
  <w:style w:type="paragraph" w:customStyle="1" w:styleId="MittlereListe2-Akzent22">
    <w:name w:val="Mittlere Liste 2 - Akzent 22"/>
    <w:pPr>
      <w:suppressAutoHyphens/>
    </w:pPr>
    <w:rPr>
      <w:rFonts w:ascii="Arial" w:hAnsi="Arial" w:cs="Arial"/>
      <w:color w:val="000000"/>
      <w:kern w:val="1"/>
      <w:sz w:val="22"/>
      <w:szCs w:val="22"/>
      <w:lang w:eastAsia="ar-SA"/>
    </w:r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szCs w:val="20"/>
    </w:rPr>
  </w:style>
  <w:style w:type="paragraph" w:customStyle="1" w:styleId="Dokumentstruktur2">
    <w:name w:val="Dokumentstruktur2"/>
    <w:basedOn w:val="Standard"/>
    <w:rPr>
      <w:rFonts w:ascii="Lucida Grande" w:hAnsi="Lucida Grande" w:cs="Lucida Grande"/>
      <w:sz w:val="24"/>
      <w:szCs w:val="24"/>
    </w:rPr>
  </w:style>
  <w:style w:type="paragraph" w:customStyle="1" w:styleId="MittleresRaster21">
    <w:name w:val="Mittleres Raster 21"/>
    <w:basedOn w:val="Standard"/>
    <w:pPr>
      <w:keepNext/>
      <w:numPr>
        <w:numId w:val="2"/>
      </w:numPr>
    </w:pPr>
    <w:rPr>
      <w:rFonts w:ascii="Verdana" w:hAnsi="Verdana" w:cs="Verdana"/>
    </w:rPr>
  </w:style>
  <w:style w:type="paragraph" w:customStyle="1" w:styleId="MittleresRaster1-Akzent22">
    <w:name w:val="Mittleres Raster 1 - Akzent 22"/>
    <w:basedOn w:val="Standard"/>
    <w:pPr>
      <w:suppressAutoHyphens w:val="0"/>
      <w:spacing w:before="0" w:after="0"/>
      <w:ind w:left="720"/>
    </w:pPr>
    <w:rPr>
      <w:rFonts w:ascii="Cambria" w:eastAsia="MS Mincho" w:hAnsi="Cambria" w:cs="Times New Roman"/>
      <w:color w:val="auto"/>
      <w:sz w:val="24"/>
      <w:szCs w:val="24"/>
    </w:rPr>
  </w:style>
  <w:style w:type="paragraph" w:customStyle="1" w:styleId="FarbigeSchattierung-Akzent11">
    <w:name w:val="Farbige Schattierung - Akzent 11"/>
    <w:pPr>
      <w:suppressAutoHyphens/>
    </w:pPr>
    <w:rPr>
      <w:rFonts w:ascii="Arial" w:hAnsi="Arial" w:cs="Arial"/>
      <w:color w:val="000000"/>
      <w:kern w:val="1"/>
      <w:sz w:val="22"/>
      <w:szCs w:val="22"/>
      <w:lang w:eastAsia="ar-SA"/>
    </w:rPr>
  </w:style>
  <w:style w:type="paragraph" w:customStyle="1" w:styleId="Kommentartext3">
    <w:name w:val="Kommentartext3"/>
    <w:basedOn w:val="Standard"/>
    <w:rPr>
      <w:sz w:val="24"/>
      <w:szCs w:val="24"/>
    </w:rPr>
  </w:style>
  <w:style w:type="paragraph" w:styleId="Kommentarthema">
    <w:name w:val="annotation subject"/>
    <w:basedOn w:val="Kommentartext3"/>
    <w:next w:val="Kommentartext3"/>
    <w:rPr>
      <w:b/>
      <w:bCs/>
      <w:sz w:val="20"/>
      <w:szCs w:val="20"/>
    </w:rPr>
  </w:style>
  <w:style w:type="paragraph" w:styleId="Sprechblasentext">
    <w:name w:val="Balloon Text"/>
    <w:basedOn w:val="Standard"/>
    <w:pPr>
      <w:spacing w:before="0" w:after="0"/>
    </w:pPr>
    <w:rPr>
      <w:rFonts w:ascii="Lucida Grande" w:hAnsi="Lucida Grande" w:cs="Lucida Grande"/>
      <w:sz w:val="18"/>
      <w:szCs w:val="18"/>
    </w:rPr>
  </w:style>
  <w:style w:type="character" w:styleId="Kommentarzeichen">
    <w:name w:val="annotation reference"/>
    <w:uiPriority w:val="99"/>
    <w:semiHidden/>
    <w:unhideWhenUsed/>
    <w:rsid w:val="00EE11F8"/>
    <w:rPr>
      <w:sz w:val="16"/>
      <w:szCs w:val="16"/>
    </w:rPr>
  </w:style>
  <w:style w:type="paragraph" w:styleId="Kommentartext">
    <w:name w:val="annotation text"/>
    <w:basedOn w:val="Standard"/>
    <w:link w:val="KommentartextZchn2"/>
    <w:uiPriority w:val="99"/>
    <w:semiHidden/>
    <w:unhideWhenUsed/>
    <w:rsid w:val="00EE11F8"/>
    <w:rPr>
      <w:sz w:val="20"/>
      <w:szCs w:val="20"/>
    </w:rPr>
  </w:style>
  <w:style w:type="character" w:customStyle="1" w:styleId="KommentartextZchn2">
    <w:name w:val="Kommentartext Zchn2"/>
    <w:link w:val="Kommentartext"/>
    <w:uiPriority w:val="99"/>
    <w:semiHidden/>
    <w:rsid w:val="00EE11F8"/>
    <w:rPr>
      <w:rFonts w:ascii="Arial" w:hAnsi="Arial" w:cs="Arial"/>
      <w:color w:val="000000"/>
      <w:kern w:val="1"/>
      <w:lang w:eastAsia="ar-SA"/>
    </w:rPr>
  </w:style>
  <w:style w:type="paragraph" w:styleId="StandardWeb">
    <w:name w:val="Normal (Web)"/>
    <w:basedOn w:val="Standard"/>
    <w:uiPriority w:val="99"/>
    <w:rsid w:val="00542DF1"/>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542DF1"/>
    <w:pPr>
      <w:ind w:left="720"/>
      <w:contextualSpacing/>
    </w:pPr>
  </w:style>
  <w:style w:type="paragraph" w:styleId="berarbeitung">
    <w:name w:val="Revision"/>
    <w:hidden/>
    <w:uiPriority w:val="99"/>
    <w:semiHidden/>
    <w:rsid w:val="00431EF2"/>
    <w:rPr>
      <w:rFonts w:ascii="Arial" w:hAnsi="Arial" w:cs="Arial"/>
      <w:color w:val="000000"/>
      <w:kern w:val="1"/>
      <w:sz w:val="22"/>
      <w:szCs w:val="22"/>
      <w:lang w:eastAsia="ar-SA"/>
    </w:rPr>
  </w:style>
  <w:style w:type="table" w:styleId="Tabellenraster">
    <w:name w:val="Table Grid"/>
    <w:basedOn w:val="NormaleTabelle"/>
    <w:uiPriority w:val="59"/>
    <w:rsid w:val="00A7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M-Standard">
    <w:name w:val="FSM-Standard"/>
    <w:basedOn w:val="Standard"/>
    <w:qFormat/>
    <w:rsid w:val="003C0D24"/>
    <w:pPr>
      <w:spacing w:before="0" w:after="0" w:line="312" w:lineRule="auto"/>
      <w:jc w:val="both"/>
    </w:pPr>
    <w:rPr>
      <w:kern w:val="22"/>
      <w:sz w:val="20"/>
    </w:rPr>
  </w:style>
  <w:style w:type="paragraph" w:customStyle="1" w:styleId="FSM-Stand-Tab">
    <w:name w:val="FSM-Stand-Tab"/>
    <w:basedOn w:val="FSM-Standard"/>
    <w:qFormat/>
    <w:rsid w:val="003C0D24"/>
    <w:pPr>
      <w:spacing w:before="40" w:after="40"/>
      <w:jc w:val="left"/>
    </w:pPr>
  </w:style>
  <w:style w:type="paragraph" w:customStyle="1" w:styleId="FSM-Stand-Tab-">
    <w:name w:val="FSM-Stand-Tab-Ü"/>
    <w:basedOn w:val="FSM-Stand-Tab"/>
    <w:qFormat/>
    <w:rsid w:val="003C0D24"/>
    <w:pPr>
      <w:pageBreakBefore/>
      <w:spacing w:line="240" w:lineRule="auto"/>
    </w:pPr>
    <w:rPr>
      <w:b/>
      <w:sz w:val="22"/>
    </w:rPr>
  </w:style>
  <w:style w:type="paragraph" w:customStyle="1" w:styleId="FSM-berschrift1">
    <w:name w:val="FSM-Überschrift1"/>
    <w:basedOn w:val="FSM-Standard"/>
    <w:qFormat/>
    <w:rsid w:val="003C0D24"/>
    <w:pPr>
      <w:pageBreakBefore/>
      <w:spacing w:after="120" w:line="240" w:lineRule="auto"/>
      <w:jc w:val="left"/>
      <w:outlineLvl w:val="0"/>
    </w:pPr>
    <w:rPr>
      <w:b/>
      <w:sz w:val="28"/>
    </w:rPr>
  </w:style>
  <w:style w:type="paragraph" w:customStyle="1" w:styleId="FSM-berschrift2">
    <w:name w:val="FSM-Überschrift2"/>
    <w:basedOn w:val="FSM-berschrift1"/>
    <w:qFormat/>
    <w:rsid w:val="003C0D24"/>
    <w:pPr>
      <w:pageBreakBefore w:val="0"/>
      <w:spacing w:before="240"/>
      <w:outlineLvl w:val="1"/>
    </w:pPr>
    <w:rPr>
      <w:sz w:val="24"/>
    </w:rPr>
  </w:style>
  <w:style w:type="paragraph" w:customStyle="1" w:styleId="FSM-berschrift3">
    <w:name w:val="FSM-Überschrift3"/>
    <w:basedOn w:val="FSM-berschrift2"/>
    <w:qFormat/>
    <w:rsid w:val="003C0D24"/>
    <w:pPr>
      <w:spacing w:before="160"/>
      <w:outlineLvl w:val="2"/>
    </w:pPr>
    <w:rPr>
      <w:sz w:val="22"/>
    </w:rPr>
  </w:style>
  <w:style w:type="paragraph" w:customStyle="1" w:styleId="FSM-berschrift4">
    <w:name w:val="FSM-Überschrift4"/>
    <w:basedOn w:val="FSM-berschrift3"/>
    <w:qFormat/>
    <w:rsid w:val="003C0D24"/>
    <w:pPr>
      <w:pageBreakBefore/>
      <w:spacing w:before="80" w:after="80" w:line="312" w:lineRule="auto"/>
      <w:outlineLvl w:val="3"/>
    </w:pPr>
    <w:rPr>
      <w:sz w:val="20"/>
    </w:rPr>
  </w:style>
  <w:style w:type="character" w:customStyle="1" w:styleId="FunotentextZchn">
    <w:name w:val="Fußnotentext Zchn"/>
    <w:basedOn w:val="Absatz-Standardschriftart"/>
    <w:link w:val="Funotentext"/>
    <w:rsid w:val="003C0D24"/>
    <w:rPr>
      <w:rFonts w:ascii="Arial" w:hAnsi="Arial" w:cs="Arial"/>
      <w:color w:val="000000"/>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kompakt.fsm.de/c/cybermobbing" TargetMode="External"/><Relationship Id="rId39" Type="http://schemas.openxmlformats.org/officeDocument/2006/relationships/hyperlink" Target="http://www.medien-in-die-schule.de/handybefragung" TargetMode="External"/><Relationship Id="rId21" Type="http://schemas.openxmlformats.org/officeDocument/2006/relationships/hyperlink" Target="http://www.medien-in-die-schule.de" TargetMode="External"/><Relationship Id="rId34" Type="http://schemas.openxmlformats.org/officeDocument/2006/relationships/hyperlink" Target="http://www.LizzyNet.de/" TargetMode="External"/><Relationship Id="rId42" Type="http://schemas.openxmlformats.org/officeDocument/2006/relationships/hyperlink" Target="http://eetiquette.de/" TargetMode="External"/><Relationship Id="rId47" Type="http://schemas.openxmlformats.org/officeDocument/2006/relationships/hyperlink" Target="http://bke.de/" TargetMode="External"/><Relationship Id="rId50" Type="http://schemas.openxmlformats.org/officeDocument/2006/relationships/hyperlink" Target="http://junoma.de/" TargetMode="External"/><Relationship Id="rId55" Type="http://schemas.openxmlformats.org/officeDocument/2006/relationships/hyperlink" Target="http://mobbingberatung.info/" TargetMode="External"/><Relationship Id="rId63" Type="http://schemas.openxmlformats.org/officeDocument/2006/relationships/hyperlink" Target="http://junoma.de/" TargetMode="External"/><Relationship Id="rId68" Type="http://schemas.openxmlformats.org/officeDocument/2006/relationships/hyperlink" Target="http://mobbingberatung.info/" TargetMode="External"/><Relationship Id="rId76" Type="http://schemas.openxmlformats.org/officeDocument/2006/relationships/image" Target="media/image12.png"/><Relationship Id="rId84" Type="http://schemas.openxmlformats.org/officeDocument/2006/relationships/hyperlink" Target="http://www.medien-in-die-schule.de" TargetMode="External"/><Relationship Id="rId7" Type="http://schemas.openxmlformats.org/officeDocument/2006/relationships/endnotes" Target="endnotes.xml"/><Relationship Id="rId71" Type="http://schemas.openxmlformats.org/officeDocument/2006/relationships/hyperlink" Target="http://radiohilft.de/" TargetMode="External"/><Relationship Id="rId2" Type="http://schemas.openxmlformats.org/officeDocument/2006/relationships/numbering" Target="numbering.xml"/><Relationship Id="rId16" Type="http://schemas.openxmlformats.org/officeDocument/2006/relationships/hyperlink" Target="http://www.typelover.de" TargetMode="External"/><Relationship Id="rId29" Type="http://schemas.openxmlformats.org/officeDocument/2006/relationships/hyperlink" Target="http://www.checked4you.de/handy" TargetMode="External"/><Relationship Id="rId11" Type="http://schemas.openxmlformats.org/officeDocument/2006/relationships/hyperlink" Target="http://www.fsf.de" TargetMode="External"/><Relationship Id="rId24" Type="http://schemas.openxmlformats.org/officeDocument/2006/relationships/hyperlink" Target="http://www.mpfs.de/fileadmin/JIM-pdf14/JIM-Studie_2014.pdf" TargetMode="External"/><Relationship Id="rId32" Type="http://schemas.openxmlformats.org/officeDocument/2006/relationships/hyperlink" Target="http://www.klicksafe.de/smartphones/" TargetMode="External"/><Relationship Id="rId37" Type="http://schemas.openxmlformats.org/officeDocument/2006/relationships/hyperlink" Target="http://www.medienundbildung.com/index.php?id=464" TargetMode="External"/><Relationship Id="rId40" Type="http://schemas.openxmlformats.org/officeDocument/2006/relationships/hyperlink" Target="http://www.medien-in-die-schule.de/handybefragung" TargetMode="External"/><Relationship Id="rId45" Type="http://schemas.openxmlformats.org/officeDocument/2006/relationships/image" Target="media/image10.png"/><Relationship Id="rId53" Type="http://schemas.openxmlformats.org/officeDocument/2006/relationships/hyperlink" Target="http://klicksafe.de/" TargetMode="External"/><Relationship Id="rId58" Type="http://schemas.openxmlformats.org/officeDocument/2006/relationships/hyperlink" Target="http://schueler-gegen-mobbing.de/" TargetMode="External"/><Relationship Id="rId66" Type="http://schemas.openxmlformats.org/officeDocument/2006/relationships/hyperlink" Target="http://klicksafe.de/" TargetMode="External"/><Relationship Id="rId74" Type="http://schemas.openxmlformats.org/officeDocument/2006/relationships/image" Target="media/image11.png"/><Relationship Id="rId79" Type="http://schemas.openxmlformats.org/officeDocument/2006/relationships/hyperlink" Target="http://www.lehrer-online.d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andysektor.de/" TargetMode="External"/><Relationship Id="rId82" Type="http://schemas.openxmlformats.org/officeDocument/2006/relationships/hyperlink" Target="http://www.medienundbildung.com/" TargetMode="External"/><Relationship Id="rId19" Type="http://schemas.openxmlformats.org/officeDocument/2006/relationships/image" Target="cid:image003.jpg@01CE9DC8.B6060170" TargetMode="External"/><Relationship Id="rId4" Type="http://schemas.openxmlformats.org/officeDocument/2006/relationships/settings" Target="settings.xml"/><Relationship Id="rId9" Type="http://schemas.openxmlformats.org/officeDocument/2006/relationships/hyperlink" Target="http://www.fsm.de" TargetMode="External"/><Relationship Id="rId14" Type="http://schemas.openxmlformats.org/officeDocument/2006/relationships/image" Target="media/image5.emf"/><Relationship Id="rId22" Type="http://schemas.openxmlformats.org/officeDocument/2006/relationships/hyperlink" Target="http://www.medien-in-die-schule.de/unterrichtseinheiten/jugend-und-handy" TargetMode="External"/><Relationship Id="rId27" Type="http://schemas.openxmlformats.org/officeDocument/2006/relationships/hyperlink" Target="http://shiftingschool.wordpress.com/2013/05/10/lernen-lernen-lernen-mit-dem-personlichen-lernnetzwerk-wie-im-digitalen-zeitalter-eigensinnig-und-gemeinsam-gelernt-wird/" TargetMode="External"/><Relationship Id="rId30" Type="http://schemas.openxmlformats.org/officeDocument/2006/relationships/hyperlink" Target="http://www.handysektor.de/" TargetMode="External"/><Relationship Id="rId35" Type="http://schemas.openxmlformats.org/officeDocument/2006/relationships/hyperlink" Target="http://www.lmz-bw.de/computer-handy-tablet.html" TargetMode="External"/><Relationship Id="rId43" Type="http://schemas.openxmlformats.org/officeDocument/2006/relationships/image" Target="media/image9.tiff"/><Relationship Id="rId48" Type="http://schemas.openxmlformats.org/officeDocument/2006/relationships/hyperlink" Target="http://handysektor.de/" TargetMode="External"/><Relationship Id="rId56" Type="http://schemas.openxmlformats.org/officeDocument/2006/relationships/hyperlink" Target="http://nummergegenkummer.de/" TargetMode="External"/><Relationship Id="rId64" Type="http://schemas.openxmlformats.org/officeDocument/2006/relationships/hyperlink" Target="http://juuuport.de/" TargetMode="External"/><Relationship Id="rId69" Type="http://schemas.openxmlformats.org/officeDocument/2006/relationships/hyperlink" Target="http://nummergegenkummer.de/" TargetMode="External"/><Relationship Id="rId77" Type="http://schemas.openxmlformats.org/officeDocument/2006/relationships/footer" Target="footer3.xml"/><Relationship Id="rId8" Type="http://schemas.openxmlformats.org/officeDocument/2006/relationships/image" Target="media/image1.gif"/><Relationship Id="rId51" Type="http://schemas.openxmlformats.org/officeDocument/2006/relationships/hyperlink" Target="http://juuuport.de/" TargetMode="External"/><Relationship Id="rId72" Type="http://schemas.openxmlformats.org/officeDocument/2006/relationships/hyperlink" Target="http://schueler-gegen-mobbing.de/" TargetMode="External"/><Relationship Id="rId80" Type="http://schemas.openxmlformats.org/officeDocument/2006/relationships/hyperlink" Target="http://www.mediaculture-online.de/" TargetMode="External"/><Relationship Id="rId85"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yperlink" Target="http://www.bmfsfj.de/BMFSFJ/Service/Publikationen/publikationen,did=101196.html" TargetMode="External"/><Relationship Id="rId33" Type="http://schemas.openxmlformats.org/officeDocument/2006/relationships/hyperlink" Target="http://www.lehrer-online.de/handy.php" TargetMode="External"/><Relationship Id="rId38" Type="http://schemas.openxmlformats.org/officeDocument/2006/relationships/hyperlink" Target="http://www.netzcheckers.net/" TargetMode="External"/><Relationship Id="rId46" Type="http://schemas.openxmlformats.org/officeDocument/2006/relationships/hyperlink" Target="http://polizei-beratung.de/" TargetMode="External"/><Relationship Id="rId59" Type="http://schemas.openxmlformats.org/officeDocument/2006/relationships/footer" Target="footer1.xml"/><Relationship Id="rId67" Type="http://schemas.openxmlformats.org/officeDocument/2006/relationships/hyperlink" Target="http://mobbing-schluss-damit.de/" TargetMode="External"/><Relationship Id="rId20" Type="http://schemas.openxmlformats.org/officeDocument/2006/relationships/hyperlink" Target="http://creativecommons.org/licenses/by-sa/3.0/legalcode" TargetMode="External"/><Relationship Id="rId41" Type="http://schemas.openxmlformats.org/officeDocument/2006/relationships/hyperlink" Target="http://www.mpfs.de/index.php?id=634&amp;L=flUFYKUM" TargetMode="External"/><Relationship Id="rId54" Type="http://schemas.openxmlformats.org/officeDocument/2006/relationships/hyperlink" Target="http://mobbing-schluss-damit.de/" TargetMode="External"/><Relationship Id="rId62" Type="http://schemas.openxmlformats.org/officeDocument/2006/relationships/hyperlink" Target="http://jugendinfo.de/" TargetMode="External"/><Relationship Id="rId70" Type="http://schemas.openxmlformats.org/officeDocument/2006/relationships/hyperlink" Target="http://polizei-beratung.de/" TargetMode="External"/><Relationship Id="rId75" Type="http://schemas.openxmlformats.org/officeDocument/2006/relationships/hyperlink" Target="http://www.qrcode-monkey.de/" TargetMode="External"/><Relationship Id="rId83" Type="http://schemas.openxmlformats.org/officeDocument/2006/relationships/hyperlink" Target="http://www.pb21.d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grimme-institut.de/handreichungen/pdf/mekonet_kompakt_jugendliche.pdf" TargetMode="External"/><Relationship Id="rId28" Type="http://schemas.openxmlformats.org/officeDocument/2006/relationships/hyperlink" Target="http://www.bfs.de/" TargetMode="External"/><Relationship Id="rId36" Type="http://schemas.openxmlformats.org/officeDocument/2006/relationships/hyperlink" Target="http://www.medienbewusst.de/ressort/handy/" TargetMode="External"/><Relationship Id="rId49" Type="http://schemas.openxmlformats.org/officeDocument/2006/relationships/hyperlink" Target="http://jugendinfo.de/" TargetMode="External"/><Relationship Id="rId57" Type="http://schemas.openxmlformats.org/officeDocument/2006/relationships/hyperlink" Target="http://radiohilft.de/" TargetMode="External"/><Relationship Id="rId10" Type="http://schemas.openxmlformats.org/officeDocument/2006/relationships/image" Target="media/image2.jpeg"/><Relationship Id="rId31" Type="http://schemas.openxmlformats.org/officeDocument/2006/relationships/hyperlink" Target="http://www.ins-netz-gehen.de/" TargetMode="External"/><Relationship Id="rId44" Type="http://schemas.openxmlformats.org/officeDocument/2006/relationships/hyperlink" Target="http://www.medien-in-die-schule.de/handybefragung" TargetMode="External"/><Relationship Id="rId52" Type="http://schemas.openxmlformats.org/officeDocument/2006/relationships/hyperlink" Target="http://keepcontrol.eu/" TargetMode="External"/><Relationship Id="rId60" Type="http://schemas.openxmlformats.org/officeDocument/2006/relationships/hyperlink" Target="http://bke.de/" TargetMode="External"/><Relationship Id="rId65" Type="http://schemas.openxmlformats.org/officeDocument/2006/relationships/hyperlink" Target="http://keepcontrol.eu/" TargetMode="External"/><Relationship Id="rId73" Type="http://schemas.openxmlformats.org/officeDocument/2006/relationships/footer" Target="footer2.xml"/><Relationship Id="rId78" Type="http://schemas.openxmlformats.org/officeDocument/2006/relationships/image" Target="media/image13.png"/><Relationship Id="rId81" Type="http://schemas.openxmlformats.org/officeDocument/2006/relationships/hyperlink" Target="http://www.medienpaedagogik-praxis.de/" TargetMode="External"/><Relationship Id="rId86"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mpfs.de/" TargetMode="External"/><Relationship Id="rId7" Type="http://schemas.openxmlformats.org/officeDocument/2006/relationships/hyperlink" Target="http://www.lo-recht.de/fall-des-monats-01-10.php" TargetMode="External"/><Relationship Id="rId2" Type="http://schemas.openxmlformats.org/officeDocument/2006/relationships/hyperlink" Target="http://www.zeit.de/digital/internet/2010-08/streetview-opt-in" TargetMode="External"/><Relationship Id="rId1" Type="http://schemas.openxmlformats.org/officeDocument/2006/relationships/hyperlink" Target="https://www.lookout.com/resources/reports/mobile-mindset" TargetMode="External"/><Relationship Id="rId6" Type="http://schemas.openxmlformats.org/officeDocument/2006/relationships/hyperlink" Target="http://youtu.be/vOHXGNx-E7E" TargetMode="External"/><Relationship Id="rId5" Type="http://schemas.openxmlformats.org/officeDocument/2006/relationships/hyperlink" Target="https://www.google.com/trends/explore" TargetMode="External"/><Relationship Id="rId4" Type="http://schemas.openxmlformats.org/officeDocument/2006/relationships/hyperlink" Target="http://www.mpfs.de/fileadmin/JIM-pdf14/JIM-Studie_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5606-D1EB-4FB3-8216-40ADF6CE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19113</Words>
  <Characters>131307</Characters>
  <Application>Microsoft Office Word</Application>
  <DocSecurity>0</DocSecurity>
  <Lines>2387</Lines>
  <Paragraphs>559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149861</CharactersWithSpaces>
  <SharedDoc>false</SharedDoc>
  <HLinks>
    <vt:vector size="378" baseType="variant">
      <vt:variant>
        <vt:i4>2228327</vt:i4>
      </vt:variant>
      <vt:variant>
        <vt:i4>171</vt:i4>
      </vt:variant>
      <vt:variant>
        <vt:i4>0</vt:i4>
      </vt:variant>
      <vt:variant>
        <vt:i4>5</vt:i4>
      </vt:variant>
      <vt:variant>
        <vt:lpwstr>http://www.pb21.de/</vt:lpwstr>
      </vt:variant>
      <vt:variant>
        <vt:lpwstr/>
      </vt:variant>
      <vt:variant>
        <vt:i4>5963854</vt:i4>
      </vt:variant>
      <vt:variant>
        <vt:i4>168</vt:i4>
      </vt:variant>
      <vt:variant>
        <vt:i4>0</vt:i4>
      </vt:variant>
      <vt:variant>
        <vt:i4>5</vt:i4>
      </vt:variant>
      <vt:variant>
        <vt:lpwstr>http://www.medienundbildung.com/</vt:lpwstr>
      </vt:variant>
      <vt:variant>
        <vt:lpwstr/>
      </vt:variant>
      <vt:variant>
        <vt:i4>2752623</vt:i4>
      </vt:variant>
      <vt:variant>
        <vt:i4>165</vt:i4>
      </vt:variant>
      <vt:variant>
        <vt:i4>0</vt:i4>
      </vt:variant>
      <vt:variant>
        <vt:i4>5</vt:i4>
      </vt:variant>
      <vt:variant>
        <vt:lpwstr>http://www.medienpaedagogik-praxis.de/</vt:lpwstr>
      </vt:variant>
      <vt:variant>
        <vt:lpwstr/>
      </vt:variant>
      <vt:variant>
        <vt:i4>3407973</vt:i4>
      </vt:variant>
      <vt:variant>
        <vt:i4>162</vt:i4>
      </vt:variant>
      <vt:variant>
        <vt:i4>0</vt:i4>
      </vt:variant>
      <vt:variant>
        <vt:i4>5</vt:i4>
      </vt:variant>
      <vt:variant>
        <vt:lpwstr>http://www.mediaculture-online.de/</vt:lpwstr>
      </vt:variant>
      <vt:variant>
        <vt:lpwstr/>
      </vt:variant>
      <vt:variant>
        <vt:i4>5111827</vt:i4>
      </vt:variant>
      <vt:variant>
        <vt:i4>159</vt:i4>
      </vt:variant>
      <vt:variant>
        <vt:i4>0</vt:i4>
      </vt:variant>
      <vt:variant>
        <vt:i4>5</vt:i4>
      </vt:variant>
      <vt:variant>
        <vt:lpwstr>http://www.lehrer-online.de/</vt:lpwstr>
      </vt:variant>
      <vt:variant>
        <vt:lpwstr/>
      </vt:variant>
      <vt:variant>
        <vt:i4>4587525</vt:i4>
      </vt:variant>
      <vt:variant>
        <vt:i4>156</vt:i4>
      </vt:variant>
      <vt:variant>
        <vt:i4>0</vt:i4>
      </vt:variant>
      <vt:variant>
        <vt:i4>5</vt:i4>
      </vt:variant>
      <vt:variant>
        <vt:lpwstr>http://www.qrcode-monkey.de/</vt:lpwstr>
      </vt:variant>
      <vt:variant>
        <vt:lpwstr/>
      </vt:variant>
      <vt:variant>
        <vt:i4>720920</vt:i4>
      </vt:variant>
      <vt:variant>
        <vt:i4>153</vt:i4>
      </vt:variant>
      <vt:variant>
        <vt:i4>0</vt:i4>
      </vt:variant>
      <vt:variant>
        <vt:i4>5</vt:i4>
      </vt:variant>
      <vt:variant>
        <vt:lpwstr>http://webrespekt.de/</vt:lpwstr>
      </vt:variant>
      <vt:variant>
        <vt:lpwstr/>
      </vt:variant>
      <vt:variant>
        <vt:i4>1572874</vt:i4>
      </vt:variant>
      <vt:variant>
        <vt:i4>150</vt:i4>
      </vt:variant>
      <vt:variant>
        <vt:i4>0</vt:i4>
      </vt:variant>
      <vt:variant>
        <vt:i4>5</vt:i4>
      </vt:variant>
      <vt:variant>
        <vt:lpwstr>http://schueler-gegen-mobbing.de/</vt:lpwstr>
      </vt:variant>
      <vt:variant>
        <vt:lpwstr/>
      </vt:variant>
      <vt:variant>
        <vt:i4>1441813</vt:i4>
      </vt:variant>
      <vt:variant>
        <vt:i4>147</vt:i4>
      </vt:variant>
      <vt:variant>
        <vt:i4>0</vt:i4>
      </vt:variant>
      <vt:variant>
        <vt:i4>5</vt:i4>
      </vt:variant>
      <vt:variant>
        <vt:lpwstr>http://radiohilft.de/</vt:lpwstr>
      </vt:variant>
      <vt:variant>
        <vt:lpwstr/>
      </vt:variant>
      <vt:variant>
        <vt:i4>6619189</vt:i4>
      </vt:variant>
      <vt:variant>
        <vt:i4>144</vt:i4>
      </vt:variant>
      <vt:variant>
        <vt:i4>0</vt:i4>
      </vt:variant>
      <vt:variant>
        <vt:i4>5</vt:i4>
      </vt:variant>
      <vt:variant>
        <vt:lpwstr>http://polizei-beratung.de/</vt:lpwstr>
      </vt:variant>
      <vt:variant>
        <vt:lpwstr/>
      </vt:variant>
      <vt:variant>
        <vt:i4>131147</vt:i4>
      </vt:variant>
      <vt:variant>
        <vt:i4>141</vt:i4>
      </vt:variant>
      <vt:variant>
        <vt:i4>0</vt:i4>
      </vt:variant>
      <vt:variant>
        <vt:i4>5</vt:i4>
      </vt:variant>
      <vt:variant>
        <vt:lpwstr>http://nummergegenkummer.de/</vt:lpwstr>
      </vt:variant>
      <vt:variant>
        <vt:lpwstr/>
      </vt:variant>
      <vt:variant>
        <vt:i4>1835087</vt:i4>
      </vt:variant>
      <vt:variant>
        <vt:i4>138</vt:i4>
      </vt:variant>
      <vt:variant>
        <vt:i4>0</vt:i4>
      </vt:variant>
      <vt:variant>
        <vt:i4>5</vt:i4>
      </vt:variant>
      <vt:variant>
        <vt:lpwstr>http://mobbingberatung.info/</vt:lpwstr>
      </vt:variant>
      <vt:variant>
        <vt:lpwstr/>
      </vt:variant>
      <vt:variant>
        <vt:i4>65621</vt:i4>
      </vt:variant>
      <vt:variant>
        <vt:i4>135</vt:i4>
      </vt:variant>
      <vt:variant>
        <vt:i4>0</vt:i4>
      </vt:variant>
      <vt:variant>
        <vt:i4>5</vt:i4>
      </vt:variant>
      <vt:variant>
        <vt:lpwstr>http://mobbing-schluss-damit.de/</vt:lpwstr>
      </vt:variant>
      <vt:variant>
        <vt:lpwstr/>
      </vt:variant>
      <vt:variant>
        <vt:i4>852056</vt:i4>
      </vt:variant>
      <vt:variant>
        <vt:i4>132</vt:i4>
      </vt:variant>
      <vt:variant>
        <vt:i4>0</vt:i4>
      </vt:variant>
      <vt:variant>
        <vt:i4>5</vt:i4>
      </vt:variant>
      <vt:variant>
        <vt:lpwstr>http://klicksafe.de/</vt:lpwstr>
      </vt:variant>
      <vt:variant>
        <vt:lpwstr/>
      </vt:variant>
      <vt:variant>
        <vt:i4>3080295</vt:i4>
      </vt:variant>
      <vt:variant>
        <vt:i4>129</vt:i4>
      </vt:variant>
      <vt:variant>
        <vt:i4>0</vt:i4>
      </vt:variant>
      <vt:variant>
        <vt:i4>5</vt:i4>
      </vt:variant>
      <vt:variant>
        <vt:lpwstr>http://kids-hotline.de/</vt:lpwstr>
      </vt:variant>
      <vt:variant>
        <vt:lpwstr/>
      </vt:variant>
      <vt:variant>
        <vt:i4>8126515</vt:i4>
      </vt:variant>
      <vt:variant>
        <vt:i4>126</vt:i4>
      </vt:variant>
      <vt:variant>
        <vt:i4>0</vt:i4>
      </vt:variant>
      <vt:variant>
        <vt:i4>5</vt:i4>
      </vt:variant>
      <vt:variant>
        <vt:lpwstr>http://keepcontrol.eu/</vt:lpwstr>
      </vt:variant>
      <vt:variant>
        <vt:lpwstr/>
      </vt:variant>
      <vt:variant>
        <vt:i4>8192118</vt:i4>
      </vt:variant>
      <vt:variant>
        <vt:i4>123</vt:i4>
      </vt:variant>
      <vt:variant>
        <vt:i4>0</vt:i4>
      </vt:variant>
      <vt:variant>
        <vt:i4>5</vt:i4>
      </vt:variant>
      <vt:variant>
        <vt:lpwstr>http://juuuport.de/</vt:lpwstr>
      </vt:variant>
      <vt:variant>
        <vt:lpwstr/>
      </vt:variant>
      <vt:variant>
        <vt:i4>589846</vt:i4>
      </vt:variant>
      <vt:variant>
        <vt:i4>120</vt:i4>
      </vt:variant>
      <vt:variant>
        <vt:i4>0</vt:i4>
      </vt:variant>
      <vt:variant>
        <vt:i4>5</vt:i4>
      </vt:variant>
      <vt:variant>
        <vt:lpwstr>http://junoma.de/</vt:lpwstr>
      </vt:variant>
      <vt:variant>
        <vt:lpwstr/>
      </vt:variant>
      <vt:variant>
        <vt:i4>786456</vt:i4>
      </vt:variant>
      <vt:variant>
        <vt:i4>117</vt:i4>
      </vt:variant>
      <vt:variant>
        <vt:i4>0</vt:i4>
      </vt:variant>
      <vt:variant>
        <vt:i4>5</vt:i4>
      </vt:variant>
      <vt:variant>
        <vt:lpwstr>http://jugendinfo.de/</vt:lpwstr>
      </vt:variant>
      <vt:variant>
        <vt:lpwstr/>
      </vt:variant>
      <vt:variant>
        <vt:i4>8126512</vt:i4>
      </vt:variant>
      <vt:variant>
        <vt:i4>114</vt:i4>
      </vt:variant>
      <vt:variant>
        <vt:i4>0</vt:i4>
      </vt:variant>
      <vt:variant>
        <vt:i4>5</vt:i4>
      </vt:variant>
      <vt:variant>
        <vt:lpwstr>http://handysektor.de/</vt:lpwstr>
      </vt:variant>
      <vt:variant>
        <vt:lpwstr/>
      </vt:variant>
      <vt:variant>
        <vt:i4>6750249</vt:i4>
      </vt:variant>
      <vt:variant>
        <vt:i4>111</vt:i4>
      </vt:variant>
      <vt:variant>
        <vt:i4>0</vt:i4>
      </vt:variant>
      <vt:variant>
        <vt:i4>5</vt:i4>
      </vt:variant>
      <vt:variant>
        <vt:lpwstr>http://bke.de/</vt:lpwstr>
      </vt:variant>
      <vt:variant>
        <vt:lpwstr/>
      </vt:variant>
      <vt:variant>
        <vt:i4>720920</vt:i4>
      </vt:variant>
      <vt:variant>
        <vt:i4>108</vt:i4>
      </vt:variant>
      <vt:variant>
        <vt:i4>0</vt:i4>
      </vt:variant>
      <vt:variant>
        <vt:i4>5</vt:i4>
      </vt:variant>
      <vt:variant>
        <vt:lpwstr>http://webrespekt.de/</vt:lpwstr>
      </vt:variant>
      <vt:variant>
        <vt:lpwstr/>
      </vt:variant>
      <vt:variant>
        <vt:i4>1572874</vt:i4>
      </vt:variant>
      <vt:variant>
        <vt:i4>105</vt:i4>
      </vt:variant>
      <vt:variant>
        <vt:i4>0</vt:i4>
      </vt:variant>
      <vt:variant>
        <vt:i4>5</vt:i4>
      </vt:variant>
      <vt:variant>
        <vt:lpwstr>http://schueler-gegen-mobbing.de/</vt:lpwstr>
      </vt:variant>
      <vt:variant>
        <vt:lpwstr/>
      </vt:variant>
      <vt:variant>
        <vt:i4>1441813</vt:i4>
      </vt:variant>
      <vt:variant>
        <vt:i4>102</vt:i4>
      </vt:variant>
      <vt:variant>
        <vt:i4>0</vt:i4>
      </vt:variant>
      <vt:variant>
        <vt:i4>5</vt:i4>
      </vt:variant>
      <vt:variant>
        <vt:lpwstr>http://radiohilft.de/</vt:lpwstr>
      </vt:variant>
      <vt:variant>
        <vt:lpwstr/>
      </vt:variant>
      <vt:variant>
        <vt:i4>131147</vt:i4>
      </vt:variant>
      <vt:variant>
        <vt:i4>99</vt:i4>
      </vt:variant>
      <vt:variant>
        <vt:i4>0</vt:i4>
      </vt:variant>
      <vt:variant>
        <vt:i4>5</vt:i4>
      </vt:variant>
      <vt:variant>
        <vt:lpwstr>http://nummergegenkummer.de/</vt:lpwstr>
      </vt:variant>
      <vt:variant>
        <vt:lpwstr/>
      </vt:variant>
      <vt:variant>
        <vt:i4>1835087</vt:i4>
      </vt:variant>
      <vt:variant>
        <vt:i4>96</vt:i4>
      </vt:variant>
      <vt:variant>
        <vt:i4>0</vt:i4>
      </vt:variant>
      <vt:variant>
        <vt:i4>5</vt:i4>
      </vt:variant>
      <vt:variant>
        <vt:lpwstr>http://mobbingberatung.info/</vt:lpwstr>
      </vt:variant>
      <vt:variant>
        <vt:lpwstr/>
      </vt:variant>
      <vt:variant>
        <vt:i4>65621</vt:i4>
      </vt:variant>
      <vt:variant>
        <vt:i4>93</vt:i4>
      </vt:variant>
      <vt:variant>
        <vt:i4>0</vt:i4>
      </vt:variant>
      <vt:variant>
        <vt:i4>5</vt:i4>
      </vt:variant>
      <vt:variant>
        <vt:lpwstr>http://mobbing-schluss-damit.de/</vt:lpwstr>
      </vt:variant>
      <vt:variant>
        <vt:lpwstr/>
      </vt:variant>
      <vt:variant>
        <vt:i4>852056</vt:i4>
      </vt:variant>
      <vt:variant>
        <vt:i4>90</vt:i4>
      </vt:variant>
      <vt:variant>
        <vt:i4>0</vt:i4>
      </vt:variant>
      <vt:variant>
        <vt:i4>5</vt:i4>
      </vt:variant>
      <vt:variant>
        <vt:lpwstr>http://klicksafe.de/</vt:lpwstr>
      </vt:variant>
      <vt:variant>
        <vt:lpwstr/>
      </vt:variant>
      <vt:variant>
        <vt:i4>3080295</vt:i4>
      </vt:variant>
      <vt:variant>
        <vt:i4>87</vt:i4>
      </vt:variant>
      <vt:variant>
        <vt:i4>0</vt:i4>
      </vt:variant>
      <vt:variant>
        <vt:i4>5</vt:i4>
      </vt:variant>
      <vt:variant>
        <vt:lpwstr>http://kids-hotline.de/</vt:lpwstr>
      </vt:variant>
      <vt:variant>
        <vt:lpwstr/>
      </vt:variant>
      <vt:variant>
        <vt:i4>8126515</vt:i4>
      </vt:variant>
      <vt:variant>
        <vt:i4>84</vt:i4>
      </vt:variant>
      <vt:variant>
        <vt:i4>0</vt:i4>
      </vt:variant>
      <vt:variant>
        <vt:i4>5</vt:i4>
      </vt:variant>
      <vt:variant>
        <vt:lpwstr>http://keepcontrol.eu/</vt:lpwstr>
      </vt:variant>
      <vt:variant>
        <vt:lpwstr/>
      </vt:variant>
      <vt:variant>
        <vt:i4>8192118</vt:i4>
      </vt:variant>
      <vt:variant>
        <vt:i4>81</vt:i4>
      </vt:variant>
      <vt:variant>
        <vt:i4>0</vt:i4>
      </vt:variant>
      <vt:variant>
        <vt:i4>5</vt:i4>
      </vt:variant>
      <vt:variant>
        <vt:lpwstr>http://juuuport.de/</vt:lpwstr>
      </vt:variant>
      <vt:variant>
        <vt:lpwstr/>
      </vt:variant>
      <vt:variant>
        <vt:i4>589846</vt:i4>
      </vt:variant>
      <vt:variant>
        <vt:i4>78</vt:i4>
      </vt:variant>
      <vt:variant>
        <vt:i4>0</vt:i4>
      </vt:variant>
      <vt:variant>
        <vt:i4>5</vt:i4>
      </vt:variant>
      <vt:variant>
        <vt:lpwstr>http://junoma.de/</vt:lpwstr>
      </vt:variant>
      <vt:variant>
        <vt:lpwstr/>
      </vt:variant>
      <vt:variant>
        <vt:i4>786456</vt:i4>
      </vt:variant>
      <vt:variant>
        <vt:i4>75</vt:i4>
      </vt:variant>
      <vt:variant>
        <vt:i4>0</vt:i4>
      </vt:variant>
      <vt:variant>
        <vt:i4>5</vt:i4>
      </vt:variant>
      <vt:variant>
        <vt:lpwstr>http://jugendinfo.de/</vt:lpwstr>
      </vt:variant>
      <vt:variant>
        <vt:lpwstr/>
      </vt:variant>
      <vt:variant>
        <vt:i4>8126512</vt:i4>
      </vt:variant>
      <vt:variant>
        <vt:i4>72</vt:i4>
      </vt:variant>
      <vt:variant>
        <vt:i4>0</vt:i4>
      </vt:variant>
      <vt:variant>
        <vt:i4>5</vt:i4>
      </vt:variant>
      <vt:variant>
        <vt:lpwstr>http://handysektor.de/</vt:lpwstr>
      </vt:variant>
      <vt:variant>
        <vt:lpwstr/>
      </vt:variant>
      <vt:variant>
        <vt:i4>6750249</vt:i4>
      </vt:variant>
      <vt:variant>
        <vt:i4>69</vt:i4>
      </vt:variant>
      <vt:variant>
        <vt:i4>0</vt:i4>
      </vt:variant>
      <vt:variant>
        <vt:i4>5</vt:i4>
      </vt:variant>
      <vt:variant>
        <vt:lpwstr>http://bke.de/</vt:lpwstr>
      </vt:variant>
      <vt:variant>
        <vt:lpwstr/>
      </vt:variant>
      <vt:variant>
        <vt:i4>6619189</vt:i4>
      </vt:variant>
      <vt:variant>
        <vt:i4>66</vt:i4>
      </vt:variant>
      <vt:variant>
        <vt:i4>0</vt:i4>
      </vt:variant>
      <vt:variant>
        <vt:i4>5</vt:i4>
      </vt:variant>
      <vt:variant>
        <vt:lpwstr>http://polizei-beratung.de/</vt:lpwstr>
      </vt:variant>
      <vt:variant>
        <vt:lpwstr/>
      </vt:variant>
      <vt:variant>
        <vt:i4>5767199</vt:i4>
      </vt:variant>
      <vt:variant>
        <vt:i4>63</vt:i4>
      </vt:variant>
      <vt:variant>
        <vt:i4>0</vt:i4>
      </vt:variant>
      <vt:variant>
        <vt:i4>5</vt:i4>
      </vt:variant>
      <vt:variant>
        <vt:lpwstr>http://www.medien-in-die-schule.de/handybefragung</vt:lpwstr>
      </vt:variant>
      <vt:variant>
        <vt:lpwstr/>
      </vt:variant>
      <vt:variant>
        <vt:i4>1114117</vt:i4>
      </vt:variant>
      <vt:variant>
        <vt:i4>60</vt:i4>
      </vt:variant>
      <vt:variant>
        <vt:i4>0</vt:i4>
      </vt:variant>
      <vt:variant>
        <vt:i4>5</vt:i4>
      </vt:variant>
      <vt:variant>
        <vt:lpwstr>http://eetiquette.de/</vt:lpwstr>
      </vt:variant>
      <vt:variant>
        <vt:lpwstr/>
      </vt:variant>
      <vt:variant>
        <vt:i4>589910</vt:i4>
      </vt:variant>
      <vt:variant>
        <vt:i4>57</vt:i4>
      </vt:variant>
      <vt:variant>
        <vt:i4>0</vt:i4>
      </vt:variant>
      <vt:variant>
        <vt:i4>5</vt:i4>
      </vt:variant>
      <vt:variant>
        <vt:lpwstr>http://www.drei-w-verlag.de/index.php/paedagogische-spiele/77-pimp-your-handy</vt:lpwstr>
      </vt:variant>
      <vt:variant>
        <vt:lpwstr/>
      </vt:variant>
      <vt:variant>
        <vt:i4>7929915</vt:i4>
      </vt:variant>
      <vt:variant>
        <vt:i4>54</vt:i4>
      </vt:variant>
      <vt:variant>
        <vt:i4>0</vt:i4>
      </vt:variant>
      <vt:variant>
        <vt:i4>5</vt:i4>
      </vt:variant>
      <vt:variant>
        <vt:lpwstr>http://www.mpfs.de/index.php?id=536</vt:lpwstr>
      </vt:variant>
      <vt:variant>
        <vt:lpwstr/>
      </vt:variant>
      <vt:variant>
        <vt:i4>5767199</vt:i4>
      </vt:variant>
      <vt:variant>
        <vt:i4>51</vt:i4>
      </vt:variant>
      <vt:variant>
        <vt:i4>0</vt:i4>
      </vt:variant>
      <vt:variant>
        <vt:i4>5</vt:i4>
      </vt:variant>
      <vt:variant>
        <vt:lpwstr>http://www.medien-in-die-schule.de/handybefragung</vt:lpwstr>
      </vt:variant>
      <vt:variant>
        <vt:lpwstr/>
      </vt:variant>
      <vt:variant>
        <vt:i4>4849736</vt:i4>
      </vt:variant>
      <vt:variant>
        <vt:i4>48</vt:i4>
      </vt:variant>
      <vt:variant>
        <vt:i4>0</vt:i4>
      </vt:variant>
      <vt:variant>
        <vt:i4>5</vt:i4>
      </vt:variant>
      <vt:variant>
        <vt:lpwstr>http://www.netzcheckers.net/</vt:lpwstr>
      </vt:variant>
      <vt:variant>
        <vt:lpwstr/>
      </vt:variant>
      <vt:variant>
        <vt:i4>5046361</vt:i4>
      </vt:variant>
      <vt:variant>
        <vt:i4>45</vt:i4>
      </vt:variant>
      <vt:variant>
        <vt:i4>0</vt:i4>
      </vt:variant>
      <vt:variant>
        <vt:i4>5</vt:i4>
      </vt:variant>
      <vt:variant>
        <vt:lpwstr>http://www.medienundbildung.com/index.php?id=464</vt:lpwstr>
      </vt:variant>
      <vt:variant>
        <vt:lpwstr/>
      </vt:variant>
      <vt:variant>
        <vt:i4>8323199</vt:i4>
      </vt:variant>
      <vt:variant>
        <vt:i4>42</vt:i4>
      </vt:variant>
      <vt:variant>
        <vt:i4>0</vt:i4>
      </vt:variant>
      <vt:variant>
        <vt:i4>5</vt:i4>
      </vt:variant>
      <vt:variant>
        <vt:lpwstr>http://www.medienbewusst.de/ressort/handy/</vt:lpwstr>
      </vt:variant>
      <vt:variant>
        <vt:lpwstr/>
      </vt:variant>
      <vt:variant>
        <vt:i4>2490475</vt:i4>
      </vt:variant>
      <vt:variant>
        <vt:i4>39</vt:i4>
      </vt:variant>
      <vt:variant>
        <vt:i4>0</vt:i4>
      </vt:variant>
      <vt:variant>
        <vt:i4>5</vt:i4>
      </vt:variant>
      <vt:variant>
        <vt:lpwstr>http://www.mediaculture-online.de/Handy.1549.0.html</vt:lpwstr>
      </vt:variant>
      <vt:variant>
        <vt:lpwstr/>
      </vt:variant>
      <vt:variant>
        <vt:i4>6946877</vt:i4>
      </vt:variant>
      <vt:variant>
        <vt:i4>36</vt:i4>
      </vt:variant>
      <vt:variant>
        <vt:i4>0</vt:i4>
      </vt:variant>
      <vt:variant>
        <vt:i4>5</vt:i4>
      </vt:variant>
      <vt:variant>
        <vt:lpwstr>http://www.lizzynet.de/</vt:lpwstr>
      </vt:variant>
      <vt:variant>
        <vt:lpwstr/>
      </vt:variant>
      <vt:variant>
        <vt:i4>851996</vt:i4>
      </vt:variant>
      <vt:variant>
        <vt:i4>33</vt:i4>
      </vt:variant>
      <vt:variant>
        <vt:i4>0</vt:i4>
      </vt:variant>
      <vt:variant>
        <vt:i4>5</vt:i4>
      </vt:variant>
      <vt:variant>
        <vt:lpwstr>http://www.lehrer-online.de/handy.php</vt:lpwstr>
      </vt:variant>
      <vt:variant>
        <vt:lpwstr/>
      </vt:variant>
      <vt:variant>
        <vt:i4>5046281</vt:i4>
      </vt:variant>
      <vt:variant>
        <vt:i4>30</vt:i4>
      </vt:variant>
      <vt:variant>
        <vt:i4>0</vt:i4>
      </vt:variant>
      <vt:variant>
        <vt:i4>5</vt:i4>
      </vt:variant>
      <vt:variant>
        <vt:lpwstr>http://www.ins-netz-gehen.de/</vt:lpwstr>
      </vt:variant>
      <vt:variant>
        <vt:lpwstr/>
      </vt:variant>
      <vt:variant>
        <vt:i4>8126569</vt:i4>
      </vt:variant>
      <vt:variant>
        <vt:i4>27</vt:i4>
      </vt:variant>
      <vt:variant>
        <vt:i4>0</vt:i4>
      </vt:variant>
      <vt:variant>
        <vt:i4>5</vt:i4>
      </vt:variant>
      <vt:variant>
        <vt:lpwstr>http://www.handysektor.de/</vt:lpwstr>
      </vt:variant>
      <vt:variant>
        <vt:lpwstr/>
      </vt:variant>
      <vt:variant>
        <vt:i4>6422645</vt:i4>
      </vt:variant>
      <vt:variant>
        <vt:i4>24</vt:i4>
      </vt:variant>
      <vt:variant>
        <vt:i4>0</vt:i4>
      </vt:variant>
      <vt:variant>
        <vt:i4>5</vt:i4>
      </vt:variant>
      <vt:variant>
        <vt:lpwstr>http://www.handymuseum.de/</vt:lpwstr>
      </vt:variant>
      <vt:variant>
        <vt:lpwstr/>
      </vt:variant>
      <vt:variant>
        <vt:i4>6291496</vt:i4>
      </vt:variant>
      <vt:variant>
        <vt:i4>21</vt:i4>
      </vt:variant>
      <vt:variant>
        <vt:i4>0</vt:i4>
      </vt:variant>
      <vt:variant>
        <vt:i4>5</vt:i4>
      </vt:variant>
      <vt:variant>
        <vt:lpwstr>http://www.checked4you.de/handy</vt:lpwstr>
      </vt:variant>
      <vt:variant>
        <vt:lpwstr/>
      </vt:variant>
      <vt:variant>
        <vt:i4>262213</vt:i4>
      </vt:variant>
      <vt:variant>
        <vt:i4>18</vt:i4>
      </vt:variant>
      <vt:variant>
        <vt:i4>0</vt:i4>
      </vt:variant>
      <vt:variant>
        <vt:i4>5</vt:i4>
      </vt:variant>
      <vt:variant>
        <vt:lpwstr>http://shiftingschool.wordpress.com/2013/05/10/lernen-lernen-lernen-mit-dem-personlichen-lernnetzwerk-wie-im-digitalen-zeitalter-eigensinnig-und-gemeinsam-gelernt-wird/</vt:lpwstr>
      </vt:variant>
      <vt:variant>
        <vt:lpwstr/>
      </vt:variant>
      <vt:variant>
        <vt:i4>7733288</vt:i4>
      </vt:variant>
      <vt:variant>
        <vt:i4>15</vt:i4>
      </vt:variant>
      <vt:variant>
        <vt:i4>0</vt:i4>
      </vt:variant>
      <vt:variant>
        <vt:i4>5</vt:i4>
      </vt:variant>
      <vt:variant>
        <vt:lpwstr>http://tiny.cc/Klimawandel</vt:lpwstr>
      </vt:variant>
      <vt:variant>
        <vt:lpwstr/>
      </vt:variant>
      <vt:variant>
        <vt:i4>131104</vt:i4>
      </vt:variant>
      <vt:variant>
        <vt:i4>12</vt:i4>
      </vt:variant>
      <vt:variant>
        <vt:i4>0</vt:i4>
      </vt:variant>
      <vt:variant>
        <vt:i4>5</vt:i4>
      </vt:variant>
      <vt:variant>
        <vt:lpwstr>http://www.bfs.de/de/bfs/publikationen/unterrichtsmaterial/mobilfunk/Ordner_Mobilfunk.html</vt:lpwstr>
      </vt:variant>
      <vt:variant>
        <vt:lpwstr/>
      </vt:variant>
      <vt:variant>
        <vt:i4>589910</vt:i4>
      </vt:variant>
      <vt:variant>
        <vt:i4>9</vt:i4>
      </vt:variant>
      <vt:variant>
        <vt:i4>0</vt:i4>
      </vt:variant>
      <vt:variant>
        <vt:i4>5</vt:i4>
      </vt:variant>
      <vt:variant>
        <vt:lpwstr>http://www.drei-w-verlag.de/index.php/paedagogische-spiele/77-pimp-your-handy</vt:lpwstr>
      </vt:variant>
      <vt:variant>
        <vt:lpwstr/>
      </vt:variant>
      <vt:variant>
        <vt:i4>7667829</vt:i4>
      </vt:variant>
      <vt:variant>
        <vt:i4>6</vt:i4>
      </vt:variant>
      <vt:variant>
        <vt:i4>0</vt:i4>
      </vt:variant>
      <vt:variant>
        <vt:i4>5</vt:i4>
      </vt:variant>
      <vt:variant>
        <vt:lpwstr>http://www.bmfsfj.de/BMFSFJ/Service/Publikationen/publikationen,did=101196.html</vt:lpwstr>
      </vt:variant>
      <vt:variant>
        <vt:lpwstr/>
      </vt:variant>
      <vt:variant>
        <vt:i4>5242900</vt:i4>
      </vt:variant>
      <vt:variant>
        <vt:i4>3</vt:i4>
      </vt:variant>
      <vt:variant>
        <vt:i4>0</vt:i4>
      </vt:variant>
      <vt:variant>
        <vt:i4>5</vt:i4>
      </vt:variant>
      <vt:variant>
        <vt:lpwstr>http://www.mekonet.de/t3/uploads/media/mekonet_kompakt_jugendliche-und-handy2012.pdf</vt:lpwstr>
      </vt:variant>
      <vt:variant>
        <vt:lpwstr/>
      </vt:variant>
      <vt:variant>
        <vt:i4>7864379</vt:i4>
      </vt:variant>
      <vt:variant>
        <vt:i4>0</vt:i4>
      </vt:variant>
      <vt:variant>
        <vt:i4>0</vt:i4>
      </vt:variant>
      <vt:variant>
        <vt:i4>5</vt:i4>
      </vt:variant>
      <vt:variant>
        <vt:lpwstr>http://www.mpfs.de/index.php?id=527</vt:lpwstr>
      </vt:variant>
      <vt:variant>
        <vt:lpwstr/>
      </vt:variant>
      <vt:variant>
        <vt:i4>8126525</vt:i4>
      </vt:variant>
      <vt:variant>
        <vt:i4>12</vt:i4>
      </vt:variant>
      <vt:variant>
        <vt:i4>0</vt:i4>
      </vt:variant>
      <vt:variant>
        <vt:i4>5</vt:i4>
      </vt:variant>
      <vt:variant>
        <vt:lpwstr>http://youtu.be/vOHXGNx-E7E</vt:lpwstr>
      </vt:variant>
      <vt:variant>
        <vt:lpwstr/>
      </vt:variant>
      <vt:variant>
        <vt:i4>5111878</vt:i4>
      </vt:variant>
      <vt:variant>
        <vt:i4>9</vt:i4>
      </vt:variant>
      <vt:variant>
        <vt:i4>0</vt:i4>
      </vt:variant>
      <vt:variant>
        <vt:i4>5</vt:i4>
      </vt:variant>
      <vt:variant>
        <vt:lpwstr>http://www.google.com/trends/</vt:lpwstr>
      </vt:variant>
      <vt:variant>
        <vt:lpwstr/>
      </vt:variant>
      <vt:variant>
        <vt:i4>7012407</vt:i4>
      </vt:variant>
      <vt:variant>
        <vt:i4>6</vt:i4>
      </vt:variant>
      <vt:variant>
        <vt:i4>0</vt:i4>
      </vt:variant>
      <vt:variant>
        <vt:i4>5</vt:i4>
      </vt:variant>
      <vt:variant>
        <vt:lpwstr>http://www.mpfs.de/</vt:lpwstr>
      </vt:variant>
      <vt:variant>
        <vt:lpwstr/>
      </vt:variant>
      <vt:variant>
        <vt:i4>5963844</vt:i4>
      </vt:variant>
      <vt:variant>
        <vt:i4>3</vt:i4>
      </vt:variant>
      <vt:variant>
        <vt:i4>0</vt:i4>
      </vt:variant>
      <vt:variant>
        <vt:i4>5</vt:i4>
      </vt:variant>
      <vt:variant>
        <vt:lpwstr>http://www.zeit.de/digital/internet/2010-08/streetview-opt-in</vt:lpwstr>
      </vt:variant>
      <vt:variant>
        <vt:lpwstr/>
      </vt:variant>
      <vt:variant>
        <vt:i4>5439511</vt:i4>
      </vt:variant>
      <vt:variant>
        <vt:i4>0</vt:i4>
      </vt:variant>
      <vt:variant>
        <vt:i4>0</vt:i4>
      </vt:variant>
      <vt:variant>
        <vt:i4>5</vt:i4>
      </vt:variant>
      <vt:variant>
        <vt:lpwstr>https://www.lookout.com/resources/reports/mobile-mindset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Katja Lange</cp:lastModifiedBy>
  <cp:revision>3</cp:revision>
  <cp:lastPrinted>2013-08-13T19:52:00Z</cp:lastPrinted>
  <dcterms:created xsi:type="dcterms:W3CDTF">2015-11-03T09:14:00Z</dcterms:created>
  <dcterms:modified xsi:type="dcterms:W3CDTF">2015-11-18T12:31:00Z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