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E1A" w:rsidRDefault="00C74E1A" w:rsidP="00C74E1A">
      <w:pPr>
        <w:pStyle w:val="FSMberschrift2"/>
      </w:pPr>
      <w:r w:rsidRPr="00A57593">
        <w:t>Modul 3 – Jugendmedienschutz im Internet</w:t>
      </w:r>
    </w:p>
    <w:p w:rsidR="00C74E1A" w:rsidRPr="00A57593" w:rsidRDefault="00C74E1A" w:rsidP="00C74E1A">
      <w:pPr>
        <w:pStyle w:val="FSMStandard"/>
      </w:pPr>
    </w:p>
    <w:p w:rsidR="00C74E1A" w:rsidRPr="00A57593" w:rsidRDefault="00C74E1A" w:rsidP="00C74E1A">
      <w:pPr>
        <w:pStyle w:val="FSMberschrift3"/>
      </w:pPr>
      <w:r w:rsidRPr="00A57593">
        <w:t>Einführung</w:t>
      </w:r>
    </w:p>
    <w:p w:rsidR="00C74E1A" w:rsidRDefault="00C74E1A" w:rsidP="00C74E1A">
      <w:pPr>
        <w:pStyle w:val="FSMStandard"/>
      </w:pPr>
      <w:r w:rsidRPr="00686594">
        <w:t xml:space="preserve">Das Leben von Kindern und Jugendlichen ist heute immer mehr von den neuen Nutzungs-, Partizipations- und Kommunikationsmöglichkeiten geprägt, die Internet und Online-Dienste bieten. Bei den beliebtesten </w:t>
      </w:r>
      <w:r w:rsidRPr="00091A39">
        <w:t xml:space="preserve">medialen Freizeitaktivitäten von Kindern rangiert das Internet hinter Fernsehen auf Rang 2, weit vor Büchern, Zeitschriften und Radio. Zusammengenommen sind Computer und Internet für die 6- bis 13-Jährigen die Medien mit der </w:t>
      </w:r>
      <w:r w:rsidRPr="00E16B3E">
        <w:t>zweithöchsten Bindung, das heißt nur das Fernsehen ist für diese Altersgruppe unverzichtbarer</w:t>
      </w:r>
      <w:r>
        <w:t>.</w:t>
      </w:r>
      <w:r w:rsidRPr="00E16B3E">
        <w:rPr>
          <w:rStyle w:val="Funotenzeichen3"/>
        </w:rPr>
        <w:footnoteReference w:id="1"/>
      </w:r>
      <w:r w:rsidRPr="00686594">
        <w:t xml:space="preserve"> Jugendliche sind bei ihren Medienaktivitäten noch sehr viel mehr auf die neuen </w:t>
      </w:r>
      <w:r>
        <w:t xml:space="preserve">Möglichkeiten der </w:t>
      </w:r>
      <w:r w:rsidRPr="00686594">
        <w:t>Nutzung, Partizipation und Kommunikation</w:t>
      </w:r>
      <w:r w:rsidRPr="00091A39">
        <w:t xml:space="preserve"> fokussiert. Bei ihnen rangieren </w:t>
      </w:r>
      <w:r w:rsidRPr="00E16B3E">
        <w:t>Internet und Handy ganz oben und haben eine ganz besondere Bedeutung im Alltag</w:t>
      </w:r>
      <w:r>
        <w:t>.</w:t>
      </w:r>
      <w:r w:rsidRPr="00E16B3E">
        <w:rPr>
          <w:rStyle w:val="Funotenzeichen3"/>
        </w:rPr>
        <w:footnoteReference w:id="2"/>
      </w:r>
      <w:r w:rsidRPr="00686594">
        <w:t xml:space="preserve"> </w:t>
      </w:r>
    </w:p>
    <w:p w:rsidR="00C74E1A" w:rsidRPr="00686594" w:rsidRDefault="00C74E1A" w:rsidP="00C74E1A">
      <w:pPr>
        <w:pStyle w:val="FSMStandard"/>
      </w:pPr>
      <w:r w:rsidRPr="00686594">
        <w:t>Während die Internetnutzung von Kindern noch stark auf die Spieleseiten im Netz fokussiert ist, sind Jugendliche besonders an unterschiedlichen Web 2.0-Angeboten</w:t>
      </w:r>
      <w:r>
        <w:t>,</w:t>
      </w:r>
      <w:r w:rsidRPr="00686594">
        <w:t xml:space="preserve"> wie YouTube und Sozialen Netzwerken wie Facebook</w:t>
      </w:r>
      <w:r>
        <w:t>,</w:t>
      </w:r>
      <w:r w:rsidRPr="00686594">
        <w:t xml:space="preserve"> interessiert und nutzen sie mittlerweile gewohnheitsmäßig als alltägliche Begleiter</w:t>
      </w:r>
      <w:r>
        <w:t>.</w:t>
      </w:r>
      <w:r w:rsidRPr="00E16B3E">
        <w:rPr>
          <w:rStyle w:val="Funotenzeichen3"/>
        </w:rPr>
        <w:footnoteReference w:id="3"/>
      </w:r>
      <w:r w:rsidRPr="00686594">
        <w:t xml:space="preserve"> Darüber hinaus hat sich der Messaging-Dienst WhatsApp als wichtiges Kommunikationsangebot etabliert.</w:t>
      </w:r>
      <w:r w:rsidRPr="00E16B3E">
        <w:rPr>
          <w:rStyle w:val="Funotenzeichen3"/>
        </w:rPr>
        <w:footnoteReference w:id="4"/>
      </w:r>
      <w:r w:rsidRPr="00686594">
        <w:t xml:space="preserve"> </w:t>
      </w:r>
    </w:p>
    <w:p w:rsidR="00C74E1A" w:rsidRPr="00686594" w:rsidRDefault="00C74E1A" w:rsidP="00C74E1A">
      <w:pPr>
        <w:pStyle w:val="FSMStandard"/>
      </w:pPr>
    </w:p>
    <w:p w:rsidR="00C74E1A" w:rsidRPr="00E16B3E" w:rsidRDefault="00C74E1A" w:rsidP="00C74E1A">
      <w:pPr>
        <w:pStyle w:val="FSMStandard"/>
      </w:pPr>
      <w:r w:rsidRPr="00686594">
        <w:t xml:space="preserve">Der gesetzliche Jugendschutz geht für die Online-Medien einen anderen Weg als es für die klassischen Medien der Fall ist: Während </w:t>
      </w:r>
      <w:r w:rsidRPr="00091A39">
        <w:t xml:space="preserve">z.B. Filme im Fernsehen/Kino, DVDs und Computerspiele einer Vorabüberprüfung durch Selbstkontrollinstitutionen </w:t>
      </w:r>
      <w:r w:rsidRPr="00E16B3E">
        <w:t>unterzogen werden, basiert der Ansatz des Jugendschutzes online auf Nachkontrolle. Das bedeutet, dass nach dem Jugendmedienschutzrecht verbotene Online-Inhalte erst nach Veröffentlichung durch staatliche Interventionen sanktioniert werden können.</w:t>
      </w:r>
    </w:p>
    <w:p w:rsidR="00C74E1A" w:rsidRPr="00E16B3E" w:rsidRDefault="00C74E1A" w:rsidP="00C74E1A">
      <w:pPr>
        <w:pStyle w:val="FSMStandard"/>
      </w:pPr>
    </w:p>
    <w:p w:rsidR="00C74E1A" w:rsidRPr="00686594" w:rsidRDefault="00C74E1A" w:rsidP="00C74E1A">
      <w:pPr>
        <w:pStyle w:val="FSMStandard"/>
      </w:pPr>
      <w:r w:rsidRPr="00E16B3E">
        <w:t>Hier obliegt es dem</w:t>
      </w:r>
      <w:r w:rsidRPr="00686594">
        <w:t xml:space="preserve"> Anbiete</w:t>
      </w:r>
      <w:r>
        <w:t>r</w:t>
      </w:r>
      <w:r w:rsidRPr="00686594">
        <w:t xml:space="preserve"> selbst, dafür Sorge zu tragen, dass seine eigenen Inhalte unproblematisch für Minderjährige sind bzw. entsprechende Maßnahmen zu ergreifen, sofern Inhalte angeboten werden sollen, die für Minderjährige ungeeignet sind.</w:t>
      </w:r>
      <w:r>
        <w:t xml:space="preserve"> </w:t>
      </w:r>
      <w:r w:rsidRPr="00686594">
        <w:t>Dazu zählen das aus dem Fernsehen bekannte Einhalten von Sendezeiten – auch im Onlinebereich möglich –, das Vorschalten technischer Hürden, z.B. das qualifizierte Abfragen der Personalausweisnummer (eine reine Altersabfrage genügt nicht), oder die Kennzeichnung der Inhalte mit einer technischen Information, die von Jugendschutzprogrammen ausgelesen werden kann. Jugendschutzprogramme, die lokal auf dem Rechner zu Hause installiert werden können, interpretieren diese Information und zeigen den Inhalt, je nach Konfiguration der</w:t>
      </w:r>
      <w:r w:rsidRPr="00091A39">
        <w:t xml:space="preserve"> Software, dann am heimischen Rechner an oder nicht.</w:t>
      </w:r>
      <w:r w:rsidRPr="00E16B3E">
        <w:rPr>
          <w:rStyle w:val="Funotenzeichen3"/>
        </w:rPr>
        <w:footnoteReference w:id="5"/>
      </w:r>
      <w:r w:rsidRPr="00686594">
        <w:t xml:space="preserve"> Dabei sind sie, soweit von Erwachsenen eingerichtet, auch vor dem Zugriff durch Minderjährige </w:t>
      </w:r>
      <w:r w:rsidRPr="00FF75C3">
        <w:t>geschützt</w:t>
      </w:r>
      <w:r>
        <w:t>,</w:t>
      </w:r>
      <w:r w:rsidRPr="00686594">
        <w:t xml:space="preserve"> etwa durch ein Passwort. </w:t>
      </w:r>
    </w:p>
    <w:p w:rsidR="00C74E1A" w:rsidRDefault="00C74E1A" w:rsidP="00C74E1A">
      <w:pPr>
        <w:pStyle w:val="FSMStandard"/>
      </w:pPr>
      <w:r w:rsidRPr="00686594">
        <w:t xml:space="preserve">Im Fall von nutzergenerierten Inhalten stellt sich die Lage etwas anders dar. Eine Vorabprüfung aller von </w:t>
      </w:r>
      <w:proofErr w:type="spellStart"/>
      <w:r w:rsidRPr="00686594">
        <w:t>Nutzer_innen</w:t>
      </w:r>
      <w:proofErr w:type="spellEnd"/>
      <w:r w:rsidRPr="00686594">
        <w:t xml:space="preserve"> eingestellten Inhalte gilt als nicht zumutbar für Plattformbetreiber. Sobald Betreiber allerdings Kenntnis </w:t>
      </w:r>
      <w:r w:rsidRPr="00091A39">
        <w:t xml:space="preserve">über das Vorhandensein entsprechender Inhalte auf der eigenen Plattform </w:t>
      </w:r>
      <w:r w:rsidRPr="003F005A">
        <w:t xml:space="preserve">erlangen </w:t>
      </w:r>
      <w:r>
        <w:t>–</w:t>
      </w:r>
      <w:r w:rsidRPr="00686594">
        <w:t xml:space="preserve"> </w:t>
      </w:r>
      <w:r>
        <w:t>z.B.</w:t>
      </w:r>
      <w:r w:rsidRPr="00686594">
        <w:t xml:space="preserve"> durch Meldung von </w:t>
      </w:r>
      <w:proofErr w:type="spellStart"/>
      <w:r w:rsidRPr="00686594">
        <w:t>Nutzer_innen</w:t>
      </w:r>
      <w:proofErr w:type="spellEnd"/>
      <w:r w:rsidRPr="00686594">
        <w:t xml:space="preserve">, </w:t>
      </w:r>
      <w:r>
        <w:t>mittels</w:t>
      </w:r>
      <w:r w:rsidRPr="00686594">
        <w:t xml:space="preserve"> technischer Systeme o.ä. – muss gehandelt werden, also der beanstandete Inhalt auf seine Rechtmäßigkeit geprüf</w:t>
      </w:r>
      <w:r>
        <w:t>t</w:t>
      </w:r>
      <w:r w:rsidRPr="00686594">
        <w:t xml:space="preserve"> und ggf. entfernt werden.</w:t>
      </w:r>
    </w:p>
    <w:p w:rsidR="00C74E1A" w:rsidRPr="00686594" w:rsidRDefault="00C74E1A" w:rsidP="00C74E1A">
      <w:pPr>
        <w:pStyle w:val="FSMStandard"/>
      </w:pPr>
    </w:p>
    <w:p w:rsidR="00C74E1A" w:rsidRPr="00686594" w:rsidRDefault="00C74E1A" w:rsidP="00C74E1A">
      <w:pPr>
        <w:pStyle w:val="FSMStandard"/>
      </w:pPr>
      <w:r w:rsidRPr="00686594">
        <w:lastRenderedPageBreak/>
        <w:t>Der Grund für den Paradigmenwechsel von Vorkontrolle im Offlinebereich zu</w:t>
      </w:r>
      <w:r>
        <w:t>r</w:t>
      </w:r>
      <w:r w:rsidRPr="00686594">
        <w:t xml:space="preserve"> Nachkontrolle im Onlinebereich ist zum einen die Internationalität der Internetinhalte und zum anderen die schiere Masse: </w:t>
      </w:r>
    </w:p>
    <w:p w:rsidR="00C74E1A" w:rsidRPr="00E16B3E" w:rsidRDefault="00C74E1A" w:rsidP="00C74E1A">
      <w:pPr>
        <w:pStyle w:val="FSMStandard"/>
      </w:pPr>
      <w:r w:rsidRPr="00E16B3E">
        <w:t xml:space="preserve">Im weltweiten Netz gibt es von Land zu Land unterschiedliche Vorstellungen darüber, was Kindern und Jugendlichen zugänglich sein sollte. Deshalb sind online unzählige aus dem Ausland kommende, nach deutschem Jugendmedienschutzrecht verbotene Inhalte abrufbar. Eine freiwillige, zentrale Vorabprüfung von Internetinhalten unter Einbeziehung der Selbstkontrolleinrichtungen nach dem Vorbild des Filmbereichs scheitert bereits daran, dass sich nicht alle internationalen Anbieter dem deutschen System der freiwilligen Selbstkontrolle angeschlossen haben. Eine obligatorische, zentralisierte Prüfung und Filterung von Inhalten – etwa durch rein staatliche Stellen – wird in Deutschland wiederum mit Verweis auf das Zensurverbot abgelehnt. </w:t>
      </w:r>
    </w:p>
    <w:p w:rsidR="00C74E1A" w:rsidRPr="00E16B3E" w:rsidRDefault="00C74E1A" w:rsidP="00C74E1A">
      <w:pPr>
        <w:pStyle w:val="FSMStandard"/>
      </w:pPr>
      <w:r w:rsidRPr="00E16B3E">
        <w:t xml:space="preserve">Doch auch aufgrund der Menge an mehr und mehr auch von den </w:t>
      </w:r>
      <w:proofErr w:type="spellStart"/>
      <w:r w:rsidRPr="00E16B3E">
        <w:t>Nutzer_innen</w:t>
      </w:r>
      <w:proofErr w:type="spellEnd"/>
      <w:r w:rsidRPr="00E16B3E">
        <w:t xml:space="preserve"> selbst erstellten Inhalten (nutzergenierte Inhalte) wäre eine übergreifende Kontrolle – durch freiwillige oder obligatorische Vorprüfung – nicht umsetzbar.</w:t>
      </w:r>
    </w:p>
    <w:p w:rsidR="00C74E1A" w:rsidRPr="00E16B3E" w:rsidRDefault="00C74E1A" w:rsidP="00C74E1A">
      <w:pPr>
        <w:pStyle w:val="FSMStandard"/>
      </w:pPr>
    </w:p>
    <w:p w:rsidR="00C74E1A" w:rsidRPr="00E16B3E" w:rsidRDefault="00C74E1A" w:rsidP="00C74E1A">
      <w:pPr>
        <w:pStyle w:val="FSMStandard"/>
      </w:pPr>
      <w:r w:rsidRPr="00E16B3E">
        <w:t xml:space="preserve">Eltern, </w:t>
      </w:r>
      <w:proofErr w:type="spellStart"/>
      <w:r w:rsidRPr="00E16B3E">
        <w:t>Pädagog_innen</w:t>
      </w:r>
      <w:proofErr w:type="spellEnd"/>
      <w:r w:rsidRPr="00E16B3E">
        <w:t xml:space="preserve"> und die Jugendlichen selbst sind sich jedoch möglicher Risiken des Internets für Kinder und Jugendliche sehr bewusst</w:t>
      </w:r>
      <w:r>
        <w:t>.</w:t>
      </w:r>
      <w:r w:rsidRPr="00E16B3E">
        <w:rPr>
          <w:rStyle w:val="Funotenzeichen3"/>
        </w:rPr>
        <w:footnoteReference w:id="6"/>
      </w:r>
      <w:r w:rsidRPr="00E16B3E">
        <w:t xml:space="preserve"> So wurde erst kürzlich wieder in einer repräsentativen Befragung gezeigt, dass sich Eltern hinsichtlich des Internets vor allem darum sorgen, ihre Kinder könnten hier unangenehme Erfahrungen machen</w:t>
      </w:r>
      <w:r>
        <w:t>.</w:t>
      </w:r>
      <w:r w:rsidRPr="00E16B3E">
        <w:rPr>
          <w:rStyle w:val="Funotenzeichen3"/>
        </w:rPr>
        <w:footnoteReference w:id="7"/>
      </w:r>
    </w:p>
    <w:p w:rsidR="00C74E1A" w:rsidRPr="00E16B3E" w:rsidRDefault="00C74E1A" w:rsidP="00C74E1A">
      <w:pPr>
        <w:pStyle w:val="FSMStandard"/>
      </w:pPr>
    </w:p>
    <w:p w:rsidR="00C74E1A" w:rsidRPr="00E16B3E" w:rsidRDefault="00C74E1A" w:rsidP="00C74E1A">
      <w:pPr>
        <w:pStyle w:val="FSMStandard"/>
      </w:pPr>
      <w:r w:rsidRPr="00E16B3E">
        <w:t xml:space="preserve">Der Jugendmedienschutz im Internet steht also vor dem Dilemma, dass jugendschutzrelevante Inhalte präsent sind, die dezentrale und international vernetzte technische Struktur aber eine Vorkontrolle faktisch und rechtlich ausschließt. Lediglich der beschriebene Ansatz der Jugendschutzprogramme adressiert dieses Problem, indem die technische Kontrollinstanz nicht zentral durch den Staat, sondern technisch am Rechner der einzelnen </w:t>
      </w:r>
      <w:proofErr w:type="spellStart"/>
      <w:r w:rsidRPr="00E16B3E">
        <w:t>Nutzer_innen</w:t>
      </w:r>
      <w:proofErr w:type="spellEnd"/>
      <w:r w:rsidRPr="00E16B3E">
        <w:t xml:space="preserve"> zum Einsatz kommt. Da die </w:t>
      </w:r>
      <w:proofErr w:type="spellStart"/>
      <w:r w:rsidRPr="00E16B3E">
        <w:t>Nutzer_innen</w:t>
      </w:r>
      <w:proofErr w:type="spellEnd"/>
      <w:r w:rsidRPr="00E16B3E">
        <w:t xml:space="preserve"> selbst entscheiden können, ob sie für ihren Rechner eine solche Software installieren wollen oder nicht, stellt sich nicht das Problem des Zensurverbots.</w:t>
      </w:r>
    </w:p>
    <w:p w:rsidR="00C74E1A" w:rsidRPr="00E16B3E" w:rsidRDefault="00C74E1A" w:rsidP="00C74E1A">
      <w:pPr>
        <w:pStyle w:val="FSMStandard"/>
      </w:pPr>
      <w:r w:rsidRPr="00E16B3E">
        <w:t>Diese Programme können neben den gekennzeichneten Inhalten auch ungekennzeichnete Inhalte zunehmend korrekt in eine Altersgruppe einordnen. Dazu nutzen sie verschiedene Techniken, etwa die Verwendung von Listen mit bekannten Websites, oder auch die automatisierte Bewertung aufgrund auf der Seite verwendeter Schlüsselwörter.</w:t>
      </w:r>
      <w:r>
        <w:t xml:space="preserve"> </w:t>
      </w:r>
      <w:r w:rsidRPr="00E16B3E">
        <w:t xml:space="preserve">Jugendschutzprogramme sind jedoch auf Seiten der </w:t>
      </w:r>
      <w:proofErr w:type="spellStart"/>
      <w:r w:rsidRPr="00E16B3E">
        <w:t>Nutzer_innen</w:t>
      </w:r>
      <w:proofErr w:type="spellEnd"/>
      <w:r w:rsidRPr="00E16B3E">
        <w:t xml:space="preserve"> bis heute wenig verbreitet und existieren noch nicht für alle technischen Plattformen. </w:t>
      </w:r>
    </w:p>
    <w:p w:rsidR="00C74E1A" w:rsidRPr="00E16B3E" w:rsidRDefault="00C74E1A" w:rsidP="00C74E1A">
      <w:pPr>
        <w:pStyle w:val="FSMStandard"/>
      </w:pPr>
    </w:p>
    <w:p w:rsidR="00C74E1A" w:rsidRPr="00E16B3E" w:rsidRDefault="00C74E1A" w:rsidP="00C74E1A">
      <w:pPr>
        <w:pStyle w:val="FSMberschrift3"/>
      </w:pPr>
      <w:r w:rsidRPr="00E16B3E">
        <w:t>Ziel</w:t>
      </w:r>
    </w:p>
    <w:p w:rsidR="00C74E1A" w:rsidRPr="00E16B3E" w:rsidRDefault="00C74E1A" w:rsidP="00C74E1A">
      <w:pPr>
        <w:pStyle w:val="FSMStandard"/>
      </w:pPr>
      <w:r w:rsidRPr="00E16B3E">
        <w:t xml:space="preserve">Modul 3 gibt einen Überblick über die Verantwortlichkeiten und Instrumente des Jugendmedienschutzes im Internet und veranschaulicht Jugendschutzmaßnahmen anhand von ausgewählten Problembereichen, die bei der Internetnutzung von Jugendlichen eine besondere Bedeutung haben. Den </w:t>
      </w:r>
      <w:proofErr w:type="spellStart"/>
      <w:r w:rsidRPr="00E16B3E">
        <w:t>Schüler_innen</w:t>
      </w:r>
      <w:proofErr w:type="spellEnd"/>
      <w:r w:rsidRPr="00E16B3E">
        <w:t xml:space="preserve"> werden grundlegende Kenntnisse insbesondere zu den Bereichen vermittelt, die bei der eigenen Internetnutzung im Mittelpunkt stehen. Auf der Grundlage eigener Erfahrungen im Internet werden sie für Risiken des weltweiten Netzes sensibilisiert.</w:t>
      </w:r>
    </w:p>
    <w:p w:rsidR="00C74E1A" w:rsidRPr="00E16B3E" w:rsidRDefault="00C74E1A" w:rsidP="00C74E1A">
      <w:pPr>
        <w:pStyle w:val="FSMStandard"/>
      </w:pPr>
    </w:p>
    <w:p w:rsidR="00C74E1A" w:rsidRPr="00E16B3E" w:rsidRDefault="00C74E1A" w:rsidP="00C74E1A">
      <w:pPr>
        <w:pStyle w:val="FSMberschrift3"/>
      </w:pPr>
      <w:r w:rsidRPr="00E16B3E">
        <w:t>Zeitbedarf</w:t>
      </w:r>
    </w:p>
    <w:p w:rsidR="00C74E1A" w:rsidRDefault="00C74E1A" w:rsidP="00C74E1A">
      <w:pPr>
        <w:pStyle w:val="FSMStandard"/>
      </w:pPr>
      <w:r w:rsidRPr="00E16B3E">
        <w:t xml:space="preserve">Für die Durchführung des Moduls 3 werden ca. 90 Minuten gebraucht. Die vorherige Durchführung von Modul 1 ist obligatorisch, da in ihm benötigte allgemeine Grundlagen vermittelt werden. Angeboten wird </w:t>
      </w:r>
      <w:r w:rsidRPr="00E16B3E">
        <w:lastRenderedPageBreak/>
        <w:t xml:space="preserve">zudem ein Zusatzmodul (UE3-e), das die im Modul gewonnenen Erfahrungen noch einmal kritisch reflektiert. </w:t>
      </w:r>
      <w:r>
        <w:t>Mit</w:t>
      </w:r>
      <w:r w:rsidRPr="00E16B3E">
        <w:t xml:space="preserve"> Zusatzmodul werden ca. 120 Minuten benötigt. </w:t>
      </w:r>
    </w:p>
    <w:p w:rsidR="00C74E1A" w:rsidRPr="00E16B3E" w:rsidRDefault="00C74E1A" w:rsidP="00C74E1A">
      <w:pPr>
        <w:pStyle w:val="FSMStandard"/>
      </w:pPr>
    </w:p>
    <w:p w:rsidR="00C74E1A" w:rsidRPr="00E16B3E" w:rsidRDefault="00C74E1A" w:rsidP="00C74E1A">
      <w:pPr>
        <w:pStyle w:val="FSMberschrift3"/>
      </w:pPr>
      <w:r w:rsidRPr="00E16B3E">
        <w:t>Unterrichtseinheiten des Moduls 3</w:t>
      </w:r>
    </w:p>
    <w:tbl>
      <w:tblPr>
        <w:tblW w:w="9969" w:type="dxa"/>
        <w:tblInd w:w="-40" w:type="dxa"/>
        <w:tblLayout w:type="fixed"/>
        <w:tblLook w:val="0000" w:firstRow="0" w:lastRow="0" w:firstColumn="0" w:lastColumn="0" w:noHBand="0" w:noVBand="0"/>
      </w:tblPr>
      <w:tblGrid>
        <w:gridCol w:w="1005"/>
        <w:gridCol w:w="7041"/>
        <w:gridCol w:w="1923"/>
      </w:tblGrid>
      <w:tr w:rsidR="00C74E1A" w:rsidRPr="00A57593" w:rsidTr="004D3BE7">
        <w:tc>
          <w:tcPr>
            <w:tcW w:w="1005" w:type="dxa"/>
            <w:tcBorders>
              <w:top w:val="single" w:sz="4" w:space="0" w:color="000000"/>
              <w:left w:val="single" w:sz="4" w:space="0" w:color="000000"/>
              <w:bottom w:val="single" w:sz="4" w:space="0" w:color="000000"/>
            </w:tcBorders>
            <w:shd w:val="clear" w:color="auto" w:fill="auto"/>
          </w:tcPr>
          <w:p w:rsidR="00C74E1A" w:rsidRPr="00686594" w:rsidRDefault="00C74E1A" w:rsidP="004D3BE7">
            <w:pPr>
              <w:pStyle w:val="FSMStand-tab"/>
            </w:pPr>
            <w:r w:rsidRPr="00686594">
              <w:t>UE3-a</w:t>
            </w:r>
          </w:p>
        </w:tc>
        <w:tc>
          <w:tcPr>
            <w:tcW w:w="7041" w:type="dxa"/>
            <w:tcBorders>
              <w:top w:val="single" w:sz="4" w:space="0" w:color="000000"/>
              <w:left w:val="single" w:sz="4" w:space="0" w:color="000000"/>
              <w:bottom w:val="single" w:sz="4" w:space="0" w:color="000000"/>
            </w:tcBorders>
            <w:shd w:val="clear" w:color="auto" w:fill="auto"/>
          </w:tcPr>
          <w:p w:rsidR="00C74E1A" w:rsidRPr="00091A39" w:rsidRDefault="00C74E1A" w:rsidP="004D3BE7">
            <w:pPr>
              <w:pStyle w:val="FSMStand-tab"/>
              <w:rPr>
                <w:rFonts w:eastAsia="Arial"/>
              </w:rPr>
            </w:pPr>
            <w:r w:rsidRPr="00686594">
              <w:t>Die verschiedenen Angebotsformen und Möglichkeiten des Internets</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74E1A" w:rsidRPr="00091A39" w:rsidRDefault="00C74E1A" w:rsidP="004D3BE7">
            <w:pPr>
              <w:pStyle w:val="FSMStand-tab"/>
            </w:pPr>
            <w:r w:rsidRPr="00091A39">
              <w:t>ca.10 Min.</w:t>
            </w:r>
          </w:p>
        </w:tc>
      </w:tr>
      <w:tr w:rsidR="00C74E1A" w:rsidRPr="00A57593" w:rsidTr="004D3BE7">
        <w:tc>
          <w:tcPr>
            <w:tcW w:w="1005" w:type="dxa"/>
            <w:tcBorders>
              <w:top w:val="single" w:sz="4" w:space="0" w:color="000000"/>
              <w:left w:val="single" w:sz="4" w:space="0" w:color="000000"/>
              <w:bottom w:val="single" w:sz="4" w:space="0" w:color="000000"/>
            </w:tcBorders>
            <w:shd w:val="clear" w:color="auto" w:fill="auto"/>
          </w:tcPr>
          <w:p w:rsidR="00C74E1A" w:rsidRPr="00686594" w:rsidRDefault="00C74E1A" w:rsidP="004D3BE7">
            <w:pPr>
              <w:pStyle w:val="FSMStand-tab"/>
            </w:pPr>
            <w:r w:rsidRPr="00686594">
              <w:t>UE3-b</w:t>
            </w:r>
          </w:p>
        </w:tc>
        <w:tc>
          <w:tcPr>
            <w:tcW w:w="7041" w:type="dxa"/>
            <w:tcBorders>
              <w:top w:val="single" w:sz="4" w:space="0" w:color="000000"/>
              <w:left w:val="single" w:sz="4" w:space="0" w:color="000000"/>
              <w:bottom w:val="single" w:sz="4" w:space="0" w:color="000000"/>
            </w:tcBorders>
            <w:shd w:val="clear" w:color="auto" w:fill="auto"/>
          </w:tcPr>
          <w:p w:rsidR="00C74E1A" w:rsidRPr="00091A39" w:rsidRDefault="00C74E1A" w:rsidP="004D3BE7">
            <w:pPr>
              <w:pStyle w:val="FSMStand-tab"/>
            </w:pPr>
            <w:r w:rsidRPr="00686594">
              <w:t xml:space="preserve">Spezifika des Internets aus Perspektive des </w:t>
            </w:r>
            <w:r w:rsidRPr="00091A39">
              <w:t>Jugendmedienschutzes und die Arbeit der Freiwilligen Selbstkontrolle Multimedia-</w:t>
            </w:r>
            <w:proofErr w:type="spellStart"/>
            <w:r w:rsidRPr="00091A39">
              <w:t>Diensteanbieter</w:t>
            </w:r>
            <w:proofErr w:type="spellEnd"/>
            <w:r w:rsidRPr="00091A39">
              <w:t xml:space="preserve"> (FSM) und von jugendschutz.net</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74E1A" w:rsidRPr="00091A39" w:rsidRDefault="00C74E1A" w:rsidP="004D3BE7">
            <w:pPr>
              <w:pStyle w:val="FSMStand-tab"/>
              <w:rPr>
                <w:rFonts w:eastAsia="Calibri"/>
              </w:rPr>
            </w:pPr>
            <w:r w:rsidRPr="00091A39">
              <w:t>ca. 20 Min.</w:t>
            </w:r>
          </w:p>
        </w:tc>
      </w:tr>
      <w:tr w:rsidR="00C74E1A" w:rsidRPr="00A57593" w:rsidTr="004D3BE7">
        <w:tc>
          <w:tcPr>
            <w:tcW w:w="1005" w:type="dxa"/>
            <w:tcBorders>
              <w:top w:val="single" w:sz="4" w:space="0" w:color="000000"/>
              <w:left w:val="single" w:sz="4" w:space="0" w:color="000000"/>
              <w:bottom w:val="single" w:sz="4" w:space="0" w:color="000000"/>
            </w:tcBorders>
            <w:shd w:val="clear" w:color="auto" w:fill="auto"/>
          </w:tcPr>
          <w:p w:rsidR="00C74E1A" w:rsidRPr="00686594" w:rsidRDefault="00C74E1A" w:rsidP="004D3BE7">
            <w:pPr>
              <w:pStyle w:val="FSMStand-tab"/>
            </w:pPr>
            <w:r w:rsidRPr="00686594">
              <w:t>UE3-c</w:t>
            </w:r>
          </w:p>
        </w:tc>
        <w:tc>
          <w:tcPr>
            <w:tcW w:w="7041" w:type="dxa"/>
            <w:tcBorders>
              <w:top w:val="single" w:sz="4" w:space="0" w:color="000000"/>
              <w:left w:val="single" w:sz="4" w:space="0" w:color="000000"/>
              <w:bottom w:val="single" w:sz="4" w:space="0" w:color="000000"/>
            </w:tcBorders>
            <w:shd w:val="clear" w:color="auto" w:fill="auto"/>
          </w:tcPr>
          <w:p w:rsidR="00C74E1A" w:rsidRPr="00091A39" w:rsidRDefault="00C74E1A" w:rsidP="004D3BE7">
            <w:pPr>
              <w:pStyle w:val="FSMStand-tab"/>
            </w:pPr>
            <w:r w:rsidRPr="00686594">
              <w:t>Aktuelle Problembereiche des Jugendmedienschutzes im Internet</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74E1A" w:rsidRPr="00091A39" w:rsidRDefault="00C74E1A" w:rsidP="004D3BE7">
            <w:pPr>
              <w:pStyle w:val="FSMStand-tab"/>
            </w:pPr>
            <w:r w:rsidRPr="00091A39">
              <w:t>ca. 15 Min.</w:t>
            </w:r>
          </w:p>
        </w:tc>
      </w:tr>
      <w:tr w:rsidR="00C74E1A" w:rsidRPr="00A57593" w:rsidTr="004D3BE7">
        <w:tc>
          <w:tcPr>
            <w:tcW w:w="1005" w:type="dxa"/>
            <w:tcBorders>
              <w:top w:val="single" w:sz="4" w:space="0" w:color="000000"/>
              <w:left w:val="single" w:sz="4" w:space="0" w:color="000000"/>
              <w:bottom w:val="single" w:sz="4" w:space="0" w:color="000000"/>
            </w:tcBorders>
            <w:shd w:val="clear" w:color="auto" w:fill="auto"/>
          </w:tcPr>
          <w:p w:rsidR="00C74E1A" w:rsidRPr="00686594" w:rsidRDefault="00C74E1A" w:rsidP="004D3BE7">
            <w:pPr>
              <w:pStyle w:val="FSMStand-tab"/>
            </w:pPr>
            <w:r w:rsidRPr="00686594">
              <w:t>UE3</w:t>
            </w:r>
            <w:r>
              <w:t>-</w:t>
            </w:r>
            <w:r w:rsidRPr="00686594">
              <w:t>d</w:t>
            </w:r>
          </w:p>
        </w:tc>
        <w:tc>
          <w:tcPr>
            <w:tcW w:w="7041" w:type="dxa"/>
            <w:tcBorders>
              <w:top w:val="single" w:sz="4" w:space="0" w:color="000000"/>
              <w:left w:val="single" w:sz="4" w:space="0" w:color="000000"/>
              <w:bottom w:val="single" w:sz="4" w:space="0" w:color="000000"/>
            </w:tcBorders>
            <w:shd w:val="clear" w:color="auto" w:fill="auto"/>
          </w:tcPr>
          <w:p w:rsidR="00C74E1A" w:rsidRPr="00091A39" w:rsidRDefault="00C74E1A" w:rsidP="004D3BE7">
            <w:pPr>
              <w:pStyle w:val="FSMStand-tab"/>
            </w:pPr>
            <w:r w:rsidRPr="00091A39">
              <w:t>Untersuchung verschiedener Internetangebote bezüglich der definierten Problembereiche im Internet</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74E1A" w:rsidRPr="00091A39" w:rsidRDefault="00C74E1A" w:rsidP="004D3BE7">
            <w:pPr>
              <w:pStyle w:val="FSMStand-tab"/>
            </w:pPr>
            <w:r w:rsidRPr="00091A39">
              <w:t>ca. 45 Min.</w:t>
            </w:r>
          </w:p>
        </w:tc>
      </w:tr>
      <w:tr w:rsidR="00C74E1A" w:rsidRPr="00A57593" w:rsidTr="004D3BE7">
        <w:tc>
          <w:tcPr>
            <w:tcW w:w="1005" w:type="dxa"/>
            <w:tcBorders>
              <w:top w:val="single" w:sz="4" w:space="0" w:color="000000"/>
              <w:left w:val="single" w:sz="4" w:space="0" w:color="000000"/>
              <w:bottom w:val="single" w:sz="4" w:space="0" w:color="000000"/>
            </w:tcBorders>
            <w:shd w:val="clear" w:color="auto" w:fill="auto"/>
          </w:tcPr>
          <w:p w:rsidR="00C74E1A" w:rsidRPr="00686594" w:rsidRDefault="00C74E1A" w:rsidP="004D3BE7">
            <w:pPr>
              <w:pStyle w:val="FSMStand-tab"/>
            </w:pPr>
            <w:r w:rsidRPr="00686594">
              <w:t>UE3-e</w:t>
            </w:r>
          </w:p>
        </w:tc>
        <w:tc>
          <w:tcPr>
            <w:tcW w:w="7041" w:type="dxa"/>
            <w:tcBorders>
              <w:top w:val="single" w:sz="4" w:space="0" w:color="000000"/>
              <w:left w:val="single" w:sz="4" w:space="0" w:color="000000"/>
              <w:bottom w:val="single" w:sz="4" w:space="0" w:color="000000"/>
            </w:tcBorders>
            <w:shd w:val="clear" w:color="auto" w:fill="auto"/>
          </w:tcPr>
          <w:p w:rsidR="00C74E1A" w:rsidRPr="00091A39" w:rsidRDefault="00C74E1A" w:rsidP="004D3BE7">
            <w:pPr>
              <w:pStyle w:val="FSMStand-tab"/>
            </w:pPr>
            <w:r w:rsidRPr="00091A39">
              <w:t xml:space="preserve">Zusatzmodul: </w:t>
            </w:r>
            <w:proofErr w:type="spellStart"/>
            <w:r w:rsidRPr="00091A39">
              <w:t>Argumenteduell</w:t>
            </w:r>
            <w:proofErr w:type="spellEnd"/>
            <w:r w:rsidRPr="00091A39">
              <w:t xml:space="preserve"> </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74E1A" w:rsidRPr="00E16B3E" w:rsidRDefault="00C74E1A" w:rsidP="004D3BE7">
            <w:pPr>
              <w:pStyle w:val="FSMStand-tab"/>
              <w:rPr>
                <w:rFonts w:eastAsia="Calibri"/>
              </w:rPr>
            </w:pPr>
            <w:r w:rsidRPr="00091A39">
              <w:t>ca. 30 Min.</w:t>
            </w:r>
          </w:p>
        </w:tc>
      </w:tr>
      <w:tr w:rsidR="00C74E1A" w:rsidRPr="00A57593" w:rsidTr="004D3BE7">
        <w:tc>
          <w:tcPr>
            <w:tcW w:w="1005" w:type="dxa"/>
            <w:tcBorders>
              <w:top w:val="single" w:sz="4" w:space="0" w:color="000000"/>
              <w:left w:val="single" w:sz="4" w:space="0" w:color="000000"/>
              <w:bottom w:val="single" w:sz="4" w:space="0" w:color="000000"/>
            </w:tcBorders>
            <w:shd w:val="clear" w:color="auto" w:fill="auto"/>
          </w:tcPr>
          <w:p w:rsidR="00C74E1A" w:rsidRPr="00686594" w:rsidRDefault="00C74E1A" w:rsidP="004D3BE7">
            <w:pPr>
              <w:pStyle w:val="FSMStand-tab"/>
              <w:rPr>
                <w:rFonts w:eastAsia="Calibri"/>
              </w:rPr>
            </w:pPr>
          </w:p>
        </w:tc>
        <w:tc>
          <w:tcPr>
            <w:tcW w:w="7041" w:type="dxa"/>
            <w:tcBorders>
              <w:top w:val="single" w:sz="4" w:space="0" w:color="000000"/>
              <w:left w:val="single" w:sz="4" w:space="0" w:color="000000"/>
              <w:bottom w:val="single" w:sz="4" w:space="0" w:color="000000"/>
            </w:tcBorders>
            <w:shd w:val="clear" w:color="auto" w:fill="auto"/>
          </w:tcPr>
          <w:p w:rsidR="00C74E1A" w:rsidRPr="00686594" w:rsidRDefault="00C74E1A" w:rsidP="004D3BE7">
            <w:pPr>
              <w:pStyle w:val="FSMStand-tab"/>
              <w:jc w:val="right"/>
              <w:rPr>
                <w:i/>
              </w:rPr>
            </w:pPr>
            <w:r w:rsidRPr="00686594">
              <w:rPr>
                <w:i/>
              </w:rPr>
              <w:t>Zusammen ohne Zusatzmodul</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74E1A" w:rsidRPr="00091A39" w:rsidRDefault="00C74E1A" w:rsidP="004D3BE7">
            <w:pPr>
              <w:pStyle w:val="FSMStand-tab"/>
              <w:rPr>
                <w:rFonts w:eastAsia="Calibri"/>
                <w:i/>
              </w:rPr>
            </w:pPr>
            <w:r w:rsidRPr="00091A39">
              <w:rPr>
                <w:i/>
              </w:rPr>
              <w:t>ca. 90 Min.</w:t>
            </w:r>
          </w:p>
        </w:tc>
      </w:tr>
      <w:tr w:rsidR="00C74E1A" w:rsidRPr="00A57593" w:rsidTr="004D3BE7">
        <w:tc>
          <w:tcPr>
            <w:tcW w:w="1005" w:type="dxa"/>
            <w:tcBorders>
              <w:top w:val="single" w:sz="4" w:space="0" w:color="000000"/>
              <w:left w:val="single" w:sz="4" w:space="0" w:color="000000"/>
              <w:bottom w:val="single" w:sz="4" w:space="0" w:color="000000"/>
            </w:tcBorders>
            <w:shd w:val="clear" w:color="auto" w:fill="auto"/>
          </w:tcPr>
          <w:p w:rsidR="00C74E1A" w:rsidRPr="00686594" w:rsidRDefault="00C74E1A" w:rsidP="004D3BE7">
            <w:pPr>
              <w:pStyle w:val="FSMStand-tab"/>
              <w:rPr>
                <w:rFonts w:eastAsia="Calibri"/>
              </w:rPr>
            </w:pPr>
          </w:p>
        </w:tc>
        <w:tc>
          <w:tcPr>
            <w:tcW w:w="7041" w:type="dxa"/>
            <w:tcBorders>
              <w:top w:val="single" w:sz="4" w:space="0" w:color="000000"/>
              <w:left w:val="single" w:sz="4" w:space="0" w:color="000000"/>
              <w:bottom w:val="single" w:sz="4" w:space="0" w:color="000000"/>
            </w:tcBorders>
            <w:shd w:val="clear" w:color="auto" w:fill="auto"/>
          </w:tcPr>
          <w:p w:rsidR="00C74E1A" w:rsidRPr="00686594" w:rsidRDefault="00C74E1A" w:rsidP="004D3BE7">
            <w:pPr>
              <w:pStyle w:val="FSMStand-tab"/>
              <w:jc w:val="right"/>
              <w:rPr>
                <w:i/>
              </w:rPr>
            </w:pPr>
            <w:r w:rsidRPr="00686594">
              <w:rPr>
                <w:i/>
              </w:rPr>
              <w:t>Zusammen inkl. Zusatzmodul</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C74E1A" w:rsidRPr="00091A39" w:rsidRDefault="00C74E1A" w:rsidP="004D3BE7">
            <w:pPr>
              <w:pStyle w:val="FSMStand-tab"/>
              <w:rPr>
                <w:i/>
              </w:rPr>
            </w:pPr>
            <w:r w:rsidRPr="00091A39">
              <w:rPr>
                <w:i/>
              </w:rPr>
              <w:t>ca. 120 Min.</w:t>
            </w:r>
          </w:p>
        </w:tc>
      </w:tr>
    </w:tbl>
    <w:p w:rsidR="00C74E1A" w:rsidRPr="00A57593" w:rsidRDefault="00C74E1A" w:rsidP="00C74E1A">
      <w:pPr>
        <w:spacing w:before="80" w:after="120"/>
        <w:rPr>
          <w:rFonts w:asciiTheme="minorHAnsi" w:hAnsiTheme="minorHAnsi" w:cs="Arial"/>
          <w:sz w:val="22"/>
          <w:szCs w:val="22"/>
        </w:rPr>
      </w:pPr>
    </w:p>
    <w:tbl>
      <w:tblPr>
        <w:tblW w:w="9334" w:type="dxa"/>
        <w:tblInd w:w="-143" w:type="dxa"/>
        <w:tblLayout w:type="fixed"/>
        <w:tblCellMar>
          <w:left w:w="0" w:type="dxa"/>
          <w:right w:w="0" w:type="dxa"/>
        </w:tblCellMar>
        <w:tblLook w:val="0000" w:firstRow="0" w:lastRow="0" w:firstColumn="0" w:lastColumn="0" w:noHBand="0" w:noVBand="0"/>
      </w:tblPr>
      <w:tblGrid>
        <w:gridCol w:w="1426"/>
        <w:gridCol w:w="7784"/>
        <w:gridCol w:w="54"/>
        <w:gridCol w:w="40"/>
        <w:gridCol w:w="30"/>
      </w:tblGrid>
      <w:tr w:rsidR="00C74E1A" w:rsidRPr="00A57593" w:rsidTr="004D3BE7">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rsidR="00C74E1A" w:rsidRDefault="00C74E1A" w:rsidP="004D3BE7">
            <w:pPr>
              <w:pStyle w:val="FSMStand-tab-"/>
            </w:pPr>
            <w:r w:rsidRPr="00A57593">
              <w:lastRenderedPageBreak/>
              <w:t xml:space="preserve">UE3-a – Die verschiedenen Angebotsformen und Möglichkeiten des Internets </w:t>
            </w:r>
          </w:p>
          <w:p w:rsidR="00C74E1A" w:rsidRPr="00A57593" w:rsidRDefault="00C74E1A" w:rsidP="004D3BE7">
            <w:pPr>
              <w:pStyle w:val="FSMStand-tab-"/>
            </w:pPr>
            <w:r w:rsidRPr="00A57593">
              <w:t xml:space="preserve">(ca. 10 Min.) </w:t>
            </w:r>
          </w:p>
        </w:tc>
        <w:tc>
          <w:tcPr>
            <w:tcW w:w="54" w:type="dxa"/>
            <w:tcBorders>
              <w:left w:val="single" w:sz="4" w:space="0" w:color="000000"/>
            </w:tcBorders>
            <w:shd w:val="clear" w:color="auto" w:fill="auto"/>
          </w:tcPr>
          <w:p w:rsidR="00C74E1A" w:rsidRPr="00A57593" w:rsidRDefault="00C74E1A" w:rsidP="004D3BE7">
            <w:pPr>
              <w:snapToGrid w:val="0"/>
              <w:rPr>
                <w:rFonts w:asciiTheme="minorHAnsi" w:hAnsiTheme="minorHAnsi" w:cs="Arial"/>
                <w:sz w:val="22"/>
                <w:szCs w:val="22"/>
              </w:rPr>
            </w:pPr>
          </w:p>
        </w:tc>
        <w:tc>
          <w:tcPr>
            <w:tcW w:w="40" w:type="dxa"/>
            <w:shd w:val="clear" w:color="auto" w:fill="auto"/>
          </w:tcPr>
          <w:p w:rsidR="00C74E1A" w:rsidRPr="00A57593" w:rsidRDefault="00C74E1A" w:rsidP="004D3BE7">
            <w:pPr>
              <w:snapToGrid w:val="0"/>
              <w:rPr>
                <w:rFonts w:asciiTheme="minorHAnsi" w:hAnsiTheme="minorHAnsi" w:cs="Arial"/>
                <w:sz w:val="22"/>
                <w:szCs w:val="22"/>
              </w:rPr>
            </w:pPr>
          </w:p>
        </w:tc>
      </w:tr>
      <w:tr w:rsidR="00C74E1A" w:rsidRPr="00A57593" w:rsidTr="004D3BE7">
        <w:tc>
          <w:tcPr>
            <w:tcW w:w="1426" w:type="dxa"/>
            <w:tcBorders>
              <w:top w:val="single" w:sz="4" w:space="0" w:color="000000"/>
              <w:left w:val="single" w:sz="4" w:space="0" w:color="000000"/>
              <w:bottom w:val="single" w:sz="4" w:space="0" w:color="000000"/>
            </w:tcBorders>
            <w:shd w:val="clear" w:color="auto" w:fill="auto"/>
          </w:tcPr>
          <w:p w:rsidR="00C74E1A" w:rsidRPr="00686594" w:rsidRDefault="00C74E1A" w:rsidP="004D3BE7">
            <w:pPr>
              <w:pStyle w:val="FSMStand-tab"/>
            </w:pPr>
            <w:r w:rsidRPr="00686594">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C74E1A" w:rsidRPr="00091A39" w:rsidRDefault="00C74E1A" w:rsidP="004D3BE7">
            <w:pPr>
              <w:pStyle w:val="FSMStand-tab"/>
            </w:pPr>
            <w:r w:rsidRPr="00686594">
              <w:t>Erstellen einer Mindmap zu Möglichkeiten des Internets</w:t>
            </w:r>
          </w:p>
        </w:tc>
      </w:tr>
      <w:tr w:rsidR="00C74E1A" w:rsidRPr="00A57593" w:rsidTr="004D3BE7">
        <w:tc>
          <w:tcPr>
            <w:tcW w:w="1426" w:type="dxa"/>
            <w:tcBorders>
              <w:top w:val="single" w:sz="4" w:space="0" w:color="000000"/>
              <w:left w:val="single" w:sz="4" w:space="0" w:color="000000"/>
              <w:bottom w:val="single" w:sz="4" w:space="0" w:color="000000"/>
            </w:tcBorders>
            <w:shd w:val="clear" w:color="auto" w:fill="auto"/>
          </w:tcPr>
          <w:p w:rsidR="00C74E1A" w:rsidRPr="00686594" w:rsidRDefault="00C74E1A" w:rsidP="004D3BE7">
            <w:pPr>
              <w:pStyle w:val="FSMStand-tab"/>
            </w:pPr>
            <w:r w:rsidRPr="00686594">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C74E1A" w:rsidRPr="00091A39" w:rsidRDefault="00C74E1A" w:rsidP="004D3BE7">
            <w:pPr>
              <w:pStyle w:val="FSMStand-tab"/>
            </w:pPr>
            <w:r>
              <w:t xml:space="preserve">Das </w:t>
            </w:r>
            <w:r w:rsidRPr="00686594">
              <w:t xml:space="preserve">Internet als Netz der </w:t>
            </w:r>
            <w:r>
              <w:t>„</w:t>
            </w:r>
            <w:r w:rsidRPr="00686594">
              <w:t>unbegrenzten</w:t>
            </w:r>
            <w:r>
              <w:t>“</w:t>
            </w:r>
            <w:r w:rsidRPr="00686594">
              <w:t xml:space="preserve"> Möglichkeiten mit hoher Interaktivität ver</w:t>
            </w:r>
            <w:r>
              <w:t>stehen.</w:t>
            </w:r>
          </w:p>
        </w:tc>
      </w:tr>
      <w:tr w:rsidR="00C74E1A" w:rsidRPr="00A57593" w:rsidTr="004D3BE7">
        <w:tc>
          <w:tcPr>
            <w:tcW w:w="1426" w:type="dxa"/>
            <w:tcBorders>
              <w:top w:val="single" w:sz="4" w:space="0" w:color="000000"/>
              <w:left w:val="single" w:sz="4" w:space="0" w:color="000000"/>
              <w:bottom w:val="single" w:sz="4" w:space="0" w:color="000000"/>
            </w:tcBorders>
            <w:shd w:val="clear" w:color="auto" w:fill="auto"/>
          </w:tcPr>
          <w:p w:rsidR="00C74E1A" w:rsidRPr="00686594" w:rsidRDefault="00C74E1A" w:rsidP="004D3BE7">
            <w:pPr>
              <w:pStyle w:val="FSMStand-tab"/>
            </w:pPr>
            <w:r w:rsidRPr="00686594">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C74E1A" w:rsidRDefault="00C74E1A" w:rsidP="004D3BE7">
            <w:pPr>
              <w:pStyle w:val="FSMStand-tab"/>
            </w:pPr>
            <w:r w:rsidRPr="00686594">
              <w:t>Fragerunde zum Einstieg:</w:t>
            </w:r>
            <w:r>
              <w:t xml:space="preserve"> </w:t>
            </w:r>
          </w:p>
          <w:p w:rsidR="00C74E1A" w:rsidRDefault="00C74E1A" w:rsidP="00C74E1A">
            <w:pPr>
              <w:pStyle w:val="FSMStand-tab"/>
              <w:numPr>
                <w:ilvl w:val="0"/>
                <w:numId w:val="9"/>
              </w:numPr>
            </w:pPr>
            <w:r w:rsidRPr="00E16B3E">
              <w:t>Welche Inhalte bietet das Internet?</w:t>
            </w:r>
          </w:p>
          <w:p w:rsidR="00C74E1A" w:rsidRDefault="00C74E1A" w:rsidP="00C74E1A">
            <w:pPr>
              <w:pStyle w:val="FSMStand-tab"/>
              <w:numPr>
                <w:ilvl w:val="0"/>
                <w:numId w:val="9"/>
              </w:numPr>
            </w:pPr>
            <w:r w:rsidRPr="00E16B3E">
              <w:t xml:space="preserve">Welche Möglichkeiten, sich mit anderen auszutauschen </w:t>
            </w:r>
          </w:p>
          <w:p w:rsidR="00C74E1A" w:rsidRPr="00E16B3E" w:rsidRDefault="00C74E1A" w:rsidP="004D3BE7">
            <w:pPr>
              <w:pStyle w:val="FSMStand-tab"/>
              <w:ind w:left="720"/>
            </w:pPr>
            <w:r w:rsidRPr="00E16B3E">
              <w:t xml:space="preserve">und eigene Inhalte zu verbreiten, kennt </w:t>
            </w:r>
            <w:r>
              <w:t>i</w:t>
            </w:r>
            <w:r w:rsidRPr="00E16B3E">
              <w:t>hr?</w:t>
            </w:r>
          </w:p>
          <w:p w:rsidR="00C74E1A" w:rsidRPr="00E16B3E" w:rsidRDefault="00C74E1A" w:rsidP="004D3BE7">
            <w:pPr>
              <w:pStyle w:val="FSMStand-tab"/>
            </w:pPr>
          </w:p>
          <w:p w:rsidR="00C74E1A" w:rsidRPr="00E16B3E" w:rsidRDefault="00C74E1A" w:rsidP="004D3BE7">
            <w:pPr>
              <w:pStyle w:val="FSMStand-tab"/>
            </w:pPr>
            <w:r w:rsidRPr="00686594">
              <w:t xml:space="preserve">Die Antworten werden auf der Tafel/Flipchart notiert. In einer zusammenfassenden Diskussion werden die Inhalte und Austauschformen anschließend herausgearbeitet, die bei den </w:t>
            </w:r>
            <w:proofErr w:type="spellStart"/>
            <w:r w:rsidRPr="00686594">
              <w:t>Schüler_innen</w:t>
            </w:r>
            <w:proofErr w:type="spellEnd"/>
            <w:r w:rsidRPr="00686594">
              <w:t xml:space="preserve"> besonders beliebt sind (</w:t>
            </w:r>
            <w:r w:rsidRPr="00091A39">
              <w:t>z.B. Wikipedia, YouTube, Facebook).</w:t>
            </w:r>
          </w:p>
        </w:tc>
      </w:tr>
      <w:tr w:rsidR="00C74E1A" w:rsidRPr="00A57593" w:rsidTr="004D3BE7">
        <w:tc>
          <w:tcPr>
            <w:tcW w:w="1426" w:type="dxa"/>
            <w:tcBorders>
              <w:top w:val="single" w:sz="4" w:space="0" w:color="000000"/>
              <w:left w:val="single" w:sz="4" w:space="0" w:color="000000"/>
              <w:bottom w:val="single" w:sz="4" w:space="0" w:color="000000"/>
            </w:tcBorders>
            <w:shd w:val="clear" w:color="auto" w:fill="auto"/>
          </w:tcPr>
          <w:p w:rsidR="00C74E1A" w:rsidRPr="00686594" w:rsidRDefault="00C74E1A" w:rsidP="004D3BE7">
            <w:pPr>
              <w:pStyle w:val="FSMStand-tab"/>
            </w:pPr>
            <w:r w:rsidRPr="00686594">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C74E1A" w:rsidRPr="00686594" w:rsidRDefault="00C74E1A" w:rsidP="004D3BE7">
            <w:pPr>
              <w:pStyle w:val="FSMStand-tab"/>
            </w:pPr>
            <w:r w:rsidRPr="00686594">
              <w:t xml:space="preserve">Die Einheit </w:t>
            </w:r>
            <w:r>
              <w:t xml:space="preserve">zum </w:t>
            </w:r>
            <w:r w:rsidRPr="00686594">
              <w:t xml:space="preserve">Internet bietet ausführliche Informationen zu Nutzungsgewohnheiten und Nutzungsformen des Internets durch Jugendliche. </w:t>
            </w:r>
          </w:p>
          <w:p w:rsidR="00C74E1A" w:rsidRPr="00E16B3E" w:rsidRDefault="00C74E1A" w:rsidP="004D3BE7">
            <w:pPr>
              <w:pStyle w:val="FSMStand-tab"/>
            </w:pPr>
            <w:r w:rsidRPr="00091A39">
              <w:t xml:space="preserve">Der </w:t>
            </w:r>
            <w:r w:rsidRPr="00E16B3E">
              <w:rPr>
                <w:b/>
              </w:rPr>
              <w:t xml:space="preserve">Werkzeugkasten </w:t>
            </w:r>
            <w:proofErr w:type="spellStart"/>
            <w:r w:rsidRPr="00E16B3E">
              <w:rPr>
                <w:b/>
              </w:rPr>
              <w:t>kollaboratives</w:t>
            </w:r>
            <w:proofErr w:type="spellEnd"/>
            <w:r w:rsidRPr="00E16B3E">
              <w:rPr>
                <w:b/>
              </w:rPr>
              <w:t xml:space="preserve"> Lernen im Internet</w:t>
            </w:r>
            <w:r w:rsidRPr="00686594">
              <w:t xml:space="preserve"> sowie der </w:t>
            </w:r>
            <w:r w:rsidRPr="00E16B3E">
              <w:rPr>
                <w:b/>
              </w:rPr>
              <w:t>Werkzeugkasten Lernen &amp; Lehren mit Apps</w:t>
            </w:r>
            <w:r w:rsidRPr="00686594">
              <w:t xml:space="preserve"> bieten</w:t>
            </w:r>
            <w:r w:rsidRPr="00091A39">
              <w:t xml:space="preserve"> einen Überblick über Web 2.0-Anwendungen und Apps</w:t>
            </w:r>
            <w:r w:rsidRPr="00E16B3E">
              <w:t xml:space="preserve">, mit denen Mindmaps erstellt werden können. </w:t>
            </w:r>
          </w:p>
          <w:p w:rsidR="00C74E1A" w:rsidRPr="00E16B3E" w:rsidRDefault="00C74E1A" w:rsidP="004D3BE7">
            <w:pPr>
              <w:pStyle w:val="FSMStand-tab"/>
            </w:pPr>
          </w:p>
          <w:p w:rsidR="00C74E1A" w:rsidRPr="00E16B3E" w:rsidRDefault="00C74E1A" w:rsidP="004D3BE7">
            <w:pPr>
              <w:pStyle w:val="FSMStand-tab"/>
            </w:pPr>
            <w:r w:rsidRPr="00E16B3E">
              <w:t>Alternativ kann auch ein einfaches Unterrichtsgespräch durchgeführt werden, dessen Ergebnisse an der Tafel/Whiteboard festgehalten werden.</w:t>
            </w:r>
          </w:p>
        </w:tc>
      </w:tr>
      <w:tr w:rsidR="00C74E1A" w:rsidRPr="00A57593" w:rsidTr="004D3BE7">
        <w:tc>
          <w:tcPr>
            <w:tcW w:w="1426" w:type="dxa"/>
            <w:tcBorders>
              <w:top w:val="single" w:sz="4" w:space="0" w:color="000000"/>
              <w:left w:val="single" w:sz="4" w:space="0" w:color="000000"/>
              <w:bottom w:val="single" w:sz="4" w:space="0" w:color="000000"/>
            </w:tcBorders>
            <w:shd w:val="clear" w:color="auto" w:fill="auto"/>
          </w:tcPr>
          <w:p w:rsidR="00C74E1A" w:rsidRPr="00686594" w:rsidRDefault="00C74E1A" w:rsidP="004D3BE7">
            <w:pPr>
              <w:pStyle w:val="FSMStand-tab"/>
            </w:pPr>
            <w:r w:rsidRPr="00686594">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C74E1A" w:rsidRPr="00E16B3E" w:rsidRDefault="00C74E1A" w:rsidP="00C74E1A">
            <w:pPr>
              <w:pStyle w:val="FSMStand-tab"/>
              <w:numPr>
                <w:ilvl w:val="0"/>
                <w:numId w:val="10"/>
              </w:numPr>
              <w:rPr>
                <w:rStyle w:val="Materialverweis"/>
                <w:b w:val="0"/>
              </w:rPr>
            </w:pPr>
            <w:r w:rsidRPr="00E16B3E">
              <w:rPr>
                <w:rStyle w:val="Materialverweis"/>
              </w:rPr>
              <w:t xml:space="preserve">Werkzeugkasten </w:t>
            </w:r>
            <w:proofErr w:type="spellStart"/>
            <w:r w:rsidRPr="00686594">
              <w:rPr>
                <w:rStyle w:val="Materialverweis"/>
              </w:rPr>
              <w:t>k</w:t>
            </w:r>
            <w:r w:rsidRPr="00E16B3E">
              <w:rPr>
                <w:rStyle w:val="Materialverweis"/>
              </w:rPr>
              <w:t>ollaboratives</w:t>
            </w:r>
            <w:proofErr w:type="spellEnd"/>
            <w:r w:rsidRPr="00E16B3E">
              <w:rPr>
                <w:rStyle w:val="Materialverweis"/>
              </w:rPr>
              <w:t xml:space="preserve"> Lernen im Internet</w:t>
            </w:r>
            <w:r w:rsidRPr="00E16B3E">
              <w:rPr>
                <w:rStyle w:val="Materialverweis"/>
                <w:b w:val="0"/>
              </w:rPr>
              <w:t xml:space="preserve"> sowie </w:t>
            </w:r>
          </w:p>
          <w:p w:rsidR="00C74E1A" w:rsidRDefault="00C74E1A" w:rsidP="004D3BE7">
            <w:pPr>
              <w:pStyle w:val="FSMStand-tab"/>
              <w:ind w:left="720"/>
              <w:rPr>
                <w:rStyle w:val="Materialverweis"/>
                <w:b w:val="0"/>
              </w:rPr>
            </w:pPr>
            <w:r w:rsidRPr="00E16B3E">
              <w:rPr>
                <w:rStyle w:val="Materialverweis"/>
              </w:rPr>
              <w:t>Werkzeugkasten Lernen &amp; Lehren mit Apps</w:t>
            </w:r>
            <w:r w:rsidRPr="00E16B3E">
              <w:rPr>
                <w:rStyle w:val="Materialverweis"/>
                <w:b w:val="0"/>
              </w:rPr>
              <w:t xml:space="preserve"> </w:t>
            </w:r>
          </w:p>
          <w:p w:rsidR="00C74E1A" w:rsidRPr="00E16B3E" w:rsidRDefault="00C74E1A" w:rsidP="004D3BE7">
            <w:pPr>
              <w:pStyle w:val="FSMStand-tab"/>
              <w:ind w:left="720"/>
              <w:rPr>
                <w:rStyle w:val="Materialverweis"/>
                <w:b w:val="0"/>
              </w:rPr>
            </w:pPr>
            <w:r w:rsidRPr="00E16B3E">
              <w:rPr>
                <w:rStyle w:val="Materialverweis"/>
                <w:b w:val="0"/>
              </w:rPr>
              <w:t>im Falle der Nutzung eines Onlinetools bzw. einer App</w:t>
            </w:r>
          </w:p>
          <w:p w:rsidR="00C74E1A" w:rsidRPr="00686594" w:rsidRDefault="00C74E1A" w:rsidP="00C74E1A">
            <w:pPr>
              <w:pStyle w:val="FSMStand-tab"/>
              <w:numPr>
                <w:ilvl w:val="0"/>
                <w:numId w:val="10"/>
              </w:numPr>
            </w:pPr>
            <w:r w:rsidRPr="00686594">
              <w:t>Tafel/Flipchart, Programm oder Online-Werkzeug zur Mindmap-Erstellung</w:t>
            </w:r>
          </w:p>
        </w:tc>
      </w:tr>
      <w:tr w:rsidR="00C74E1A" w:rsidRPr="00A57593" w:rsidTr="004D3BE7">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rsidR="00C74E1A" w:rsidRDefault="00C74E1A" w:rsidP="004D3BE7">
            <w:pPr>
              <w:pStyle w:val="FSMStand-tab-"/>
            </w:pPr>
            <w:r w:rsidRPr="00A57593">
              <w:lastRenderedPageBreak/>
              <w:t xml:space="preserve">UE3-b – Spezifika des Internets aus Perspektive des Jugendmedienschutzes </w:t>
            </w:r>
          </w:p>
          <w:p w:rsidR="00C74E1A" w:rsidRPr="00A57593" w:rsidRDefault="00C74E1A" w:rsidP="004D3BE7">
            <w:pPr>
              <w:pStyle w:val="FSMStand-tab-"/>
            </w:pPr>
            <w:r w:rsidRPr="00A57593">
              <w:t xml:space="preserve">(ca. 20 Min.) </w:t>
            </w:r>
          </w:p>
        </w:tc>
        <w:tc>
          <w:tcPr>
            <w:tcW w:w="54" w:type="dxa"/>
            <w:tcBorders>
              <w:left w:val="single" w:sz="4" w:space="0" w:color="000000"/>
            </w:tcBorders>
            <w:shd w:val="clear" w:color="auto" w:fill="auto"/>
          </w:tcPr>
          <w:p w:rsidR="00C74E1A" w:rsidRPr="00A57593" w:rsidRDefault="00C74E1A" w:rsidP="004D3BE7">
            <w:pPr>
              <w:snapToGrid w:val="0"/>
              <w:rPr>
                <w:rFonts w:asciiTheme="minorHAnsi" w:hAnsiTheme="minorHAnsi" w:cs="Arial"/>
                <w:sz w:val="22"/>
                <w:szCs w:val="22"/>
              </w:rPr>
            </w:pPr>
          </w:p>
        </w:tc>
        <w:tc>
          <w:tcPr>
            <w:tcW w:w="40" w:type="dxa"/>
            <w:shd w:val="clear" w:color="auto" w:fill="auto"/>
          </w:tcPr>
          <w:p w:rsidR="00C74E1A" w:rsidRPr="00A57593" w:rsidRDefault="00C74E1A" w:rsidP="004D3BE7">
            <w:pPr>
              <w:snapToGrid w:val="0"/>
              <w:rPr>
                <w:rFonts w:asciiTheme="minorHAnsi" w:hAnsiTheme="minorHAnsi" w:cs="Arial"/>
                <w:sz w:val="22"/>
                <w:szCs w:val="22"/>
              </w:rPr>
            </w:pPr>
          </w:p>
        </w:tc>
      </w:tr>
      <w:tr w:rsidR="00C74E1A" w:rsidRPr="00A57593" w:rsidTr="004D3BE7">
        <w:tc>
          <w:tcPr>
            <w:tcW w:w="1426" w:type="dxa"/>
            <w:tcBorders>
              <w:top w:val="single" w:sz="4" w:space="0" w:color="000000"/>
              <w:left w:val="single" w:sz="4" w:space="0" w:color="000000"/>
              <w:bottom w:val="single" w:sz="4" w:space="0" w:color="000000"/>
            </w:tcBorders>
            <w:shd w:val="clear" w:color="auto" w:fill="auto"/>
          </w:tcPr>
          <w:p w:rsidR="00C74E1A" w:rsidRPr="00686594" w:rsidRDefault="00C74E1A" w:rsidP="004D3BE7">
            <w:pPr>
              <w:pStyle w:val="FSMStand-tab"/>
            </w:pPr>
            <w:r w:rsidRPr="00686594">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C74E1A" w:rsidRPr="00091A39" w:rsidRDefault="00C74E1A" w:rsidP="004D3BE7">
            <w:pPr>
              <w:pStyle w:val="FSMStand-tab"/>
            </w:pPr>
            <w:r w:rsidRPr="00091A39">
              <w:t>Herausarbeiten von Besonderheiten des Jugendmedienschutzes im Internet und Ergänzung der Mindmap aus UE3-a</w:t>
            </w:r>
          </w:p>
        </w:tc>
      </w:tr>
      <w:tr w:rsidR="00C74E1A" w:rsidRPr="00A57593" w:rsidTr="004D3BE7">
        <w:tc>
          <w:tcPr>
            <w:tcW w:w="1426" w:type="dxa"/>
            <w:tcBorders>
              <w:top w:val="single" w:sz="4" w:space="0" w:color="000000"/>
              <w:left w:val="single" w:sz="4" w:space="0" w:color="000000"/>
              <w:bottom w:val="single" w:sz="4" w:space="0" w:color="000000"/>
            </w:tcBorders>
            <w:shd w:val="clear" w:color="auto" w:fill="auto"/>
          </w:tcPr>
          <w:p w:rsidR="00C74E1A" w:rsidRPr="00686594" w:rsidRDefault="00C74E1A" w:rsidP="004D3BE7">
            <w:pPr>
              <w:pStyle w:val="FSMStand-tab"/>
            </w:pPr>
            <w:r w:rsidRPr="00686594">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C74E1A" w:rsidRPr="00686594" w:rsidRDefault="00C74E1A" w:rsidP="004D3BE7">
            <w:pPr>
              <w:pStyle w:val="FSMStand-tab"/>
            </w:pPr>
            <w:r w:rsidRPr="00091A39">
              <w:t xml:space="preserve">Sensibilisierung für Besonderheiten des Mediums Internet </w:t>
            </w:r>
            <w:r w:rsidRPr="00E16B3E">
              <w:t>inkl</w:t>
            </w:r>
            <w:r>
              <w:t xml:space="preserve">. </w:t>
            </w:r>
            <w:r w:rsidRPr="00686594">
              <w:t>möglicher Risiken</w:t>
            </w:r>
          </w:p>
        </w:tc>
      </w:tr>
      <w:tr w:rsidR="00C74E1A" w:rsidRPr="00A57593" w:rsidTr="004D3BE7">
        <w:tc>
          <w:tcPr>
            <w:tcW w:w="1426" w:type="dxa"/>
            <w:tcBorders>
              <w:top w:val="single" w:sz="4" w:space="0" w:color="000000"/>
              <w:left w:val="single" w:sz="4" w:space="0" w:color="000000"/>
              <w:bottom w:val="single" w:sz="4" w:space="0" w:color="000000"/>
            </w:tcBorders>
            <w:shd w:val="clear" w:color="auto" w:fill="auto"/>
          </w:tcPr>
          <w:p w:rsidR="00C74E1A" w:rsidRPr="00686594" w:rsidRDefault="00C74E1A" w:rsidP="004D3BE7">
            <w:pPr>
              <w:pStyle w:val="FSMStand-tab"/>
            </w:pPr>
            <w:r w:rsidRPr="00686594">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C74E1A" w:rsidRPr="00E16B3E" w:rsidRDefault="00C74E1A" w:rsidP="004D3BE7">
            <w:pPr>
              <w:pStyle w:val="FSMStand-tab"/>
            </w:pPr>
            <w:r w:rsidRPr="00091A39">
              <w:t>In einem ersten Schritt werden die Spezifika des Internets, die den Jugendmedienschutz vor besondere Aufgaben stellen, in einem Unterrichtsgespräch herausgearbeitet. Handlungsleitende Fragen dabei können sein:</w:t>
            </w:r>
          </w:p>
          <w:p w:rsidR="00C74E1A" w:rsidRPr="00E16B3E" w:rsidRDefault="00C74E1A" w:rsidP="00C74E1A">
            <w:pPr>
              <w:pStyle w:val="FSMStand-tab"/>
              <w:numPr>
                <w:ilvl w:val="0"/>
                <w:numId w:val="10"/>
              </w:numPr>
            </w:pPr>
            <w:r w:rsidRPr="00E16B3E">
              <w:t>Was sind die Besonderheiten des Internet</w:t>
            </w:r>
            <w:r>
              <w:t>s</w:t>
            </w:r>
            <w:r w:rsidRPr="00E16B3E">
              <w:t xml:space="preserve">? </w:t>
            </w:r>
          </w:p>
          <w:p w:rsidR="00C74E1A" w:rsidRPr="00E16B3E" w:rsidRDefault="00C74E1A" w:rsidP="00C74E1A">
            <w:pPr>
              <w:pStyle w:val="FSMStand-tab"/>
              <w:numPr>
                <w:ilvl w:val="0"/>
                <w:numId w:val="10"/>
              </w:numPr>
            </w:pPr>
            <w:r w:rsidRPr="00E16B3E">
              <w:t xml:space="preserve">Was unterscheidet das WWW vom Fernsehen? </w:t>
            </w:r>
          </w:p>
          <w:p w:rsidR="00C74E1A" w:rsidRPr="00E16B3E" w:rsidRDefault="00C74E1A" w:rsidP="00C74E1A">
            <w:pPr>
              <w:pStyle w:val="FSMStand-tab"/>
              <w:numPr>
                <w:ilvl w:val="0"/>
                <w:numId w:val="10"/>
              </w:numPr>
            </w:pPr>
            <w:r w:rsidRPr="00E16B3E">
              <w:t xml:space="preserve">In welcher Form und durch wen findet eine Prüfung/Kontrolle der Inhalte statt? Ist eine solche übergreifende Kontrolle möglich? </w:t>
            </w:r>
          </w:p>
          <w:p w:rsidR="00C74E1A" w:rsidRPr="00E16B3E" w:rsidRDefault="00C74E1A" w:rsidP="00C74E1A">
            <w:pPr>
              <w:pStyle w:val="FSMStand-tab"/>
              <w:numPr>
                <w:ilvl w:val="0"/>
                <w:numId w:val="10"/>
              </w:numPr>
            </w:pPr>
            <w:r w:rsidRPr="00E16B3E">
              <w:t>Welche Instrumente des Jugendmedienschutzes werden im Internet angewandt? (Bezug auf UE1-d aus Modul 1)</w:t>
            </w:r>
          </w:p>
          <w:p w:rsidR="00C74E1A" w:rsidRPr="00E16B3E" w:rsidRDefault="00C74E1A" w:rsidP="004D3BE7">
            <w:pPr>
              <w:pStyle w:val="FSMStand-tab"/>
            </w:pPr>
          </w:p>
          <w:p w:rsidR="00C74E1A" w:rsidRPr="00091A39" w:rsidRDefault="00C74E1A" w:rsidP="004D3BE7">
            <w:pPr>
              <w:pStyle w:val="FSMStand-tab"/>
            </w:pPr>
            <w:r w:rsidRPr="00686594">
              <w:t>Die Antworten werden auf Karteikarten notiert und, wenn möglich und sinnvoll, zu Angebotsformen und Nutzungsmöglichkeiten aus der vorhergehenden Phase zugeordnet (Mehrfachzuordnungen sind möglich).</w:t>
            </w:r>
          </w:p>
          <w:p w:rsidR="00C74E1A" w:rsidRPr="00E16B3E" w:rsidRDefault="00C74E1A" w:rsidP="004D3BE7">
            <w:pPr>
              <w:pStyle w:val="FSMStand-tab"/>
            </w:pPr>
            <w:r w:rsidRPr="00E16B3E">
              <w:t xml:space="preserve">Anschließend soll Raum gegeben werden, Chancen und Risiken ausgewählter Aspekte/Besonderheiten zu diskutieren. </w:t>
            </w:r>
          </w:p>
          <w:p w:rsidR="00C74E1A" w:rsidRPr="00E16B3E" w:rsidRDefault="00C74E1A" w:rsidP="004D3BE7">
            <w:pPr>
              <w:pStyle w:val="FSMStand-tab"/>
            </w:pPr>
          </w:p>
          <w:p w:rsidR="00C74E1A" w:rsidRPr="00686594" w:rsidRDefault="00C74E1A" w:rsidP="004D3BE7">
            <w:pPr>
              <w:pStyle w:val="FSMStand-tab"/>
            </w:pPr>
            <w:r w:rsidRPr="00E16B3E">
              <w:t xml:space="preserve">Eine Zusammenfassung der Spezifika des Internets aus Perspektive des Jugendmedienschutzes bietet das </w:t>
            </w:r>
            <w:r w:rsidRPr="00E16B3E">
              <w:rPr>
                <w:rStyle w:val="Materialverweis"/>
              </w:rPr>
              <w:t>Materialblatt_JUGENDMEDIENSCHUTZ_14</w:t>
            </w:r>
            <w:r>
              <w:rPr>
                <w:rStyle w:val="Materialverweis"/>
                <w:b w:val="0"/>
              </w:rPr>
              <w:t>.</w:t>
            </w:r>
          </w:p>
          <w:p w:rsidR="00C74E1A" w:rsidRPr="00091A39" w:rsidRDefault="00C74E1A" w:rsidP="004D3BE7">
            <w:pPr>
              <w:pStyle w:val="FSMStand-tab"/>
            </w:pPr>
            <w:r w:rsidRPr="00686594">
              <w:t>Bitte verweisen Sie auf die bereits erarbeiteten Inhalte aus UE1 (Einführung in den Jugendmedienschutz) bezüglich der Arbeit der für den Onlinebereich anerkannten Selbstkontrollen (FSM, seit 2011 auch FSF, USK, FSK) und</w:t>
            </w:r>
            <w:r w:rsidRPr="00091A39">
              <w:t xml:space="preserve"> jugendschutz.net und der Instrumente des</w:t>
            </w:r>
            <w:r w:rsidRPr="00E16B3E">
              <w:t xml:space="preserve"> Jugendmedienschutzes. Ggf. kann die Rechercheaufgabe aus UE1-d wiederholt werden. Grundlegende Informationen hierzu sind </w:t>
            </w:r>
            <w:r w:rsidRPr="00E544BF">
              <w:rPr>
                <w:rStyle w:val="Materialverweis"/>
                <w:b w:val="0"/>
              </w:rPr>
              <w:t>zu finden</w:t>
            </w:r>
            <w:r w:rsidRPr="00686594">
              <w:t xml:space="preserve"> </w:t>
            </w:r>
            <w:r>
              <w:t xml:space="preserve">auf </w:t>
            </w:r>
            <w:r w:rsidRPr="00E16B3E">
              <w:rPr>
                <w:rStyle w:val="Materialverweis"/>
              </w:rPr>
              <w:t>Materialblatt_JUGENDMEDIENSCHUTZ_07</w:t>
            </w:r>
            <w:r w:rsidRPr="00E16B3E">
              <w:rPr>
                <w:rStyle w:val="Materialverweis"/>
                <w:b w:val="0"/>
              </w:rPr>
              <w:t xml:space="preserve"> und </w:t>
            </w:r>
            <w:r w:rsidRPr="00E16B3E">
              <w:rPr>
                <w:rStyle w:val="Materialverweis"/>
              </w:rPr>
              <w:t>Materialblatt_JUGENDMEDIENSCHUTZ_08</w:t>
            </w:r>
            <w:r w:rsidRPr="00E16B3E">
              <w:rPr>
                <w:rStyle w:val="Materialverweis"/>
                <w:b w:val="0"/>
              </w:rPr>
              <w:t xml:space="preserve">. </w:t>
            </w:r>
          </w:p>
        </w:tc>
      </w:tr>
      <w:tr w:rsidR="00C74E1A" w:rsidRPr="00A57593" w:rsidTr="004D3BE7">
        <w:tc>
          <w:tcPr>
            <w:tcW w:w="1426" w:type="dxa"/>
            <w:tcBorders>
              <w:top w:val="single" w:sz="4" w:space="0" w:color="000000"/>
              <w:left w:val="single" w:sz="4" w:space="0" w:color="000000"/>
              <w:bottom w:val="single" w:sz="4" w:space="0" w:color="000000"/>
            </w:tcBorders>
            <w:shd w:val="clear" w:color="auto" w:fill="auto"/>
          </w:tcPr>
          <w:p w:rsidR="00C74E1A" w:rsidRPr="00686594" w:rsidRDefault="00C74E1A" w:rsidP="004D3BE7">
            <w:pPr>
              <w:pStyle w:val="FSMStand-tab"/>
            </w:pPr>
            <w:r w:rsidRPr="00686594">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C74E1A" w:rsidRPr="00E16B3E" w:rsidRDefault="00C74E1A" w:rsidP="004D3BE7">
            <w:pPr>
              <w:pStyle w:val="FSMStand-tab"/>
            </w:pPr>
            <w:r w:rsidRPr="00091A39">
              <w:t>Wenn UE3-a bereits mithilfe</w:t>
            </w:r>
            <w:r w:rsidRPr="00E16B3E">
              <w:t xml:space="preserve"> eines Online-Werkzeugs erarbeitet wurde, so können die genannten Risikopotentiale dort hinzugefügt und ggf. andersfarbig markiert werden.</w:t>
            </w:r>
          </w:p>
        </w:tc>
      </w:tr>
      <w:tr w:rsidR="00C74E1A" w:rsidRPr="00A57593" w:rsidTr="004D3BE7">
        <w:tc>
          <w:tcPr>
            <w:tcW w:w="1426" w:type="dxa"/>
            <w:tcBorders>
              <w:top w:val="single" w:sz="4" w:space="0" w:color="000000"/>
              <w:left w:val="single" w:sz="4" w:space="0" w:color="000000"/>
              <w:bottom w:val="single" w:sz="4" w:space="0" w:color="000000"/>
            </w:tcBorders>
            <w:shd w:val="clear" w:color="auto" w:fill="auto"/>
          </w:tcPr>
          <w:p w:rsidR="00C74E1A" w:rsidRPr="00686594" w:rsidRDefault="00C74E1A" w:rsidP="004D3BE7">
            <w:pPr>
              <w:pStyle w:val="FSMStand-tab"/>
            </w:pPr>
            <w:r w:rsidRPr="00686594">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C74E1A" w:rsidRPr="00E16B3E" w:rsidRDefault="00C74E1A" w:rsidP="00C74E1A">
            <w:pPr>
              <w:pStyle w:val="FSMStand-tab"/>
              <w:numPr>
                <w:ilvl w:val="0"/>
                <w:numId w:val="10"/>
              </w:numPr>
              <w:rPr>
                <w:rStyle w:val="Materialverweis"/>
              </w:rPr>
            </w:pPr>
            <w:r w:rsidRPr="00E16B3E">
              <w:rPr>
                <w:rStyle w:val="Materialverweis"/>
              </w:rPr>
              <w:t>Materialblatt_JUGENDMEDIENSCHUTZ_07</w:t>
            </w:r>
          </w:p>
          <w:p w:rsidR="00C74E1A" w:rsidRPr="00E16B3E" w:rsidRDefault="00C74E1A" w:rsidP="00C74E1A">
            <w:pPr>
              <w:pStyle w:val="FSMStand-tab"/>
              <w:numPr>
                <w:ilvl w:val="0"/>
                <w:numId w:val="10"/>
              </w:numPr>
              <w:rPr>
                <w:rStyle w:val="Materialverweis"/>
              </w:rPr>
            </w:pPr>
            <w:r w:rsidRPr="00E16B3E">
              <w:rPr>
                <w:rStyle w:val="Materialverweis"/>
              </w:rPr>
              <w:t>Materialblatt_JUGENDMEDIENSCHUTZ_08</w:t>
            </w:r>
          </w:p>
          <w:p w:rsidR="00C74E1A" w:rsidRPr="00E16B3E" w:rsidRDefault="00C74E1A" w:rsidP="00C74E1A">
            <w:pPr>
              <w:pStyle w:val="FSMStand-tab"/>
              <w:numPr>
                <w:ilvl w:val="0"/>
                <w:numId w:val="10"/>
              </w:numPr>
              <w:rPr>
                <w:rStyle w:val="Materialverweis"/>
              </w:rPr>
            </w:pPr>
            <w:r w:rsidRPr="00E16B3E">
              <w:rPr>
                <w:rStyle w:val="Materialverweis"/>
              </w:rPr>
              <w:t>Materialblatt_JUGENDMEDIENSCHUTZ_14</w:t>
            </w:r>
          </w:p>
          <w:p w:rsidR="00C74E1A" w:rsidRPr="00686594" w:rsidRDefault="00C74E1A" w:rsidP="00C74E1A">
            <w:pPr>
              <w:pStyle w:val="FSMStand-tab"/>
              <w:numPr>
                <w:ilvl w:val="0"/>
                <w:numId w:val="10"/>
              </w:numPr>
              <w:rPr>
                <w:rStyle w:val="Materialverweis"/>
              </w:rPr>
            </w:pPr>
            <w:r w:rsidRPr="00E16B3E">
              <w:rPr>
                <w:rStyle w:val="Materialverweis"/>
              </w:rPr>
              <w:t xml:space="preserve">Werkzeugkasten </w:t>
            </w:r>
            <w:proofErr w:type="spellStart"/>
            <w:r w:rsidRPr="00E16B3E">
              <w:rPr>
                <w:rStyle w:val="Materialverweis"/>
              </w:rPr>
              <w:t>kollaboratives</w:t>
            </w:r>
            <w:proofErr w:type="spellEnd"/>
            <w:r w:rsidRPr="00E16B3E">
              <w:rPr>
                <w:rStyle w:val="Materialverweis"/>
              </w:rPr>
              <w:t xml:space="preserve"> Lernen im Internet </w:t>
            </w:r>
          </w:p>
          <w:p w:rsidR="00C74E1A" w:rsidRPr="00E16B3E" w:rsidRDefault="00C74E1A" w:rsidP="004D3BE7">
            <w:pPr>
              <w:pStyle w:val="FSMStand-tab"/>
              <w:ind w:left="720"/>
              <w:rPr>
                <w:rStyle w:val="Materialverweis"/>
                <w:b w:val="0"/>
              </w:rPr>
            </w:pPr>
            <w:r w:rsidRPr="00E16B3E">
              <w:rPr>
                <w:rStyle w:val="Materialverweis"/>
                <w:b w:val="0"/>
              </w:rPr>
              <w:t>im Falle der Nutzung eines Onlinetools</w:t>
            </w:r>
          </w:p>
          <w:p w:rsidR="00C74E1A" w:rsidRPr="00091A39" w:rsidRDefault="00C74E1A" w:rsidP="00C74E1A">
            <w:pPr>
              <w:pStyle w:val="FSMStand-tab"/>
              <w:numPr>
                <w:ilvl w:val="0"/>
                <w:numId w:val="10"/>
              </w:numPr>
            </w:pPr>
            <w:r w:rsidRPr="00686594">
              <w:t>Tafel/Flipchart, Programm oder Online-Werkzeug zur Mindmap-Erstellung</w:t>
            </w:r>
          </w:p>
        </w:tc>
      </w:tr>
    </w:tbl>
    <w:p w:rsidR="00C74E1A" w:rsidRPr="00A57593" w:rsidRDefault="00C74E1A" w:rsidP="00C74E1A">
      <w:pPr>
        <w:rPr>
          <w:rFonts w:asciiTheme="minorHAnsi" w:hAnsiTheme="minorHAnsi" w:cs="Arial"/>
          <w:sz w:val="22"/>
          <w:szCs w:val="22"/>
        </w:rPr>
      </w:pPr>
    </w:p>
    <w:p w:rsidR="00C74E1A" w:rsidRPr="00A57593" w:rsidRDefault="00C74E1A" w:rsidP="00C74E1A">
      <w:pPr>
        <w:rPr>
          <w:rFonts w:asciiTheme="minorHAnsi" w:hAnsiTheme="minorHAnsi" w:cs="Arial"/>
          <w:sz w:val="22"/>
          <w:szCs w:val="22"/>
        </w:rPr>
      </w:pPr>
    </w:p>
    <w:p w:rsidR="00C74E1A" w:rsidRPr="00A57593" w:rsidRDefault="00C74E1A" w:rsidP="00C74E1A">
      <w:pPr>
        <w:rPr>
          <w:rFonts w:asciiTheme="minorHAnsi" w:hAnsiTheme="minorHAnsi" w:cs="Arial"/>
          <w:sz w:val="22"/>
          <w:szCs w:val="22"/>
        </w:rPr>
      </w:pPr>
    </w:p>
    <w:tbl>
      <w:tblPr>
        <w:tblW w:w="9352" w:type="dxa"/>
        <w:tblInd w:w="-143" w:type="dxa"/>
        <w:tblLayout w:type="fixed"/>
        <w:tblCellMar>
          <w:left w:w="0" w:type="dxa"/>
          <w:right w:w="0" w:type="dxa"/>
        </w:tblCellMar>
        <w:tblLook w:val="0000" w:firstRow="0" w:lastRow="0" w:firstColumn="0" w:lastColumn="0" w:noHBand="0" w:noVBand="0"/>
      </w:tblPr>
      <w:tblGrid>
        <w:gridCol w:w="1412"/>
        <w:gridCol w:w="7788"/>
        <w:gridCol w:w="127"/>
        <w:gridCol w:w="25"/>
      </w:tblGrid>
      <w:tr w:rsidR="00C74E1A" w:rsidRPr="00A57593" w:rsidTr="004D3BE7">
        <w:tc>
          <w:tcPr>
            <w:tcW w:w="9205" w:type="dxa"/>
            <w:gridSpan w:val="2"/>
            <w:tcBorders>
              <w:top w:val="single" w:sz="4" w:space="0" w:color="000000"/>
              <w:left w:val="single" w:sz="4" w:space="0" w:color="000000"/>
              <w:bottom w:val="single" w:sz="4" w:space="0" w:color="000000"/>
            </w:tcBorders>
            <w:shd w:val="clear" w:color="auto" w:fill="auto"/>
          </w:tcPr>
          <w:p w:rsidR="00C74E1A" w:rsidRPr="00A57593" w:rsidRDefault="00C74E1A" w:rsidP="004D3BE7">
            <w:pPr>
              <w:pStyle w:val="FSMStand-tab-"/>
            </w:pPr>
            <w:r w:rsidRPr="00A57593">
              <w:lastRenderedPageBreak/>
              <w:t xml:space="preserve">UE3-c – aktuelle Problembereiche des Jugendmedienschutzes im Internet (ca. 15 Min.) </w:t>
            </w:r>
          </w:p>
        </w:tc>
        <w:tc>
          <w:tcPr>
            <w:tcW w:w="127" w:type="dxa"/>
            <w:tcBorders>
              <w:left w:val="single" w:sz="4" w:space="0" w:color="000000"/>
            </w:tcBorders>
            <w:shd w:val="clear" w:color="auto" w:fill="auto"/>
          </w:tcPr>
          <w:p w:rsidR="00C74E1A" w:rsidRPr="00A57593" w:rsidRDefault="00C74E1A" w:rsidP="004D3BE7">
            <w:pPr>
              <w:snapToGrid w:val="0"/>
              <w:rPr>
                <w:rFonts w:asciiTheme="minorHAnsi" w:hAnsiTheme="minorHAnsi" w:cs="Arial"/>
                <w:sz w:val="22"/>
                <w:szCs w:val="22"/>
              </w:rPr>
            </w:pPr>
          </w:p>
        </w:tc>
        <w:tc>
          <w:tcPr>
            <w:tcW w:w="20" w:type="dxa"/>
            <w:shd w:val="clear" w:color="auto" w:fill="auto"/>
          </w:tcPr>
          <w:p w:rsidR="00C74E1A" w:rsidRPr="00A57593" w:rsidRDefault="00C74E1A" w:rsidP="004D3BE7">
            <w:pPr>
              <w:snapToGrid w:val="0"/>
              <w:rPr>
                <w:rFonts w:asciiTheme="minorHAnsi" w:hAnsiTheme="minorHAnsi" w:cs="Arial"/>
                <w:sz w:val="22"/>
                <w:szCs w:val="22"/>
              </w:rPr>
            </w:pPr>
          </w:p>
        </w:tc>
      </w:tr>
      <w:tr w:rsidR="00C74E1A" w:rsidRPr="00A57593" w:rsidTr="004D3BE7">
        <w:tc>
          <w:tcPr>
            <w:tcW w:w="1413" w:type="dxa"/>
            <w:tcBorders>
              <w:top w:val="single" w:sz="4" w:space="0" w:color="000000"/>
              <w:left w:val="single" w:sz="4" w:space="0" w:color="000000"/>
              <w:bottom w:val="single" w:sz="4" w:space="0" w:color="000000"/>
            </w:tcBorders>
            <w:shd w:val="clear" w:color="auto" w:fill="auto"/>
          </w:tcPr>
          <w:p w:rsidR="00C74E1A" w:rsidRPr="00686594" w:rsidRDefault="00C74E1A" w:rsidP="004D3BE7">
            <w:pPr>
              <w:pStyle w:val="FSMStand-tab"/>
            </w:pPr>
            <w:r w:rsidRPr="00686594">
              <w:t>Aufgabe</w:t>
            </w:r>
          </w:p>
        </w:tc>
        <w:tc>
          <w:tcPr>
            <w:tcW w:w="7919" w:type="dxa"/>
            <w:gridSpan w:val="2"/>
            <w:tcBorders>
              <w:top w:val="single" w:sz="4" w:space="0" w:color="000000"/>
              <w:left w:val="single" w:sz="4" w:space="0" w:color="000000"/>
              <w:bottom w:val="single" w:sz="4" w:space="0" w:color="000000"/>
            </w:tcBorders>
            <w:shd w:val="clear" w:color="auto" w:fill="auto"/>
          </w:tcPr>
          <w:p w:rsidR="00C74E1A" w:rsidRPr="00091A39" w:rsidRDefault="00C74E1A" w:rsidP="004D3BE7">
            <w:pPr>
              <w:pStyle w:val="FSMStand-tab"/>
            </w:pPr>
            <w:r w:rsidRPr="00091A39">
              <w:t>Erarbeiten von Problembereichen aus Sicht der Jugendlichen und Vergleich mit der Sichtweise des Jugendmedienschutzes</w:t>
            </w:r>
          </w:p>
        </w:tc>
        <w:tc>
          <w:tcPr>
            <w:tcW w:w="20" w:type="dxa"/>
            <w:tcBorders>
              <w:left w:val="single" w:sz="4" w:space="0" w:color="000000"/>
            </w:tcBorders>
            <w:shd w:val="clear" w:color="auto" w:fill="auto"/>
          </w:tcPr>
          <w:p w:rsidR="00C74E1A" w:rsidRPr="00A57593" w:rsidRDefault="00C74E1A" w:rsidP="004D3BE7">
            <w:pPr>
              <w:snapToGrid w:val="0"/>
              <w:rPr>
                <w:rFonts w:asciiTheme="minorHAnsi" w:hAnsiTheme="minorHAnsi" w:cs="Arial"/>
                <w:sz w:val="22"/>
                <w:szCs w:val="22"/>
              </w:rPr>
            </w:pPr>
          </w:p>
        </w:tc>
      </w:tr>
      <w:tr w:rsidR="00C74E1A" w:rsidRPr="00A57593" w:rsidTr="004D3BE7">
        <w:tc>
          <w:tcPr>
            <w:tcW w:w="1413" w:type="dxa"/>
            <w:tcBorders>
              <w:top w:val="single" w:sz="4" w:space="0" w:color="000000"/>
              <w:left w:val="single" w:sz="4" w:space="0" w:color="000000"/>
              <w:bottom w:val="single" w:sz="4" w:space="0" w:color="000000"/>
            </w:tcBorders>
            <w:shd w:val="clear" w:color="auto" w:fill="auto"/>
          </w:tcPr>
          <w:p w:rsidR="00C74E1A" w:rsidRPr="00686594" w:rsidRDefault="00C74E1A" w:rsidP="004D3BE7">
            <w:pPr>
              <w:pStyle w:val="FSMStand-tab"/>
            </w:pPr>
            <w:r w:rsidRPr="00686594">
              <w:t>Lernziel</w:t>
            </w:r>
          </w:p>
        </w:tc>
        <w:tc>
          <w:tcPr>
            <w:tcW w:w="7919" w:type="dxa"/>
            <w:gridSpan w:val="2"/>
            <w:tcBorders>
              <w:top w:val="single" w:sz="4" w:space="0" w:color="000000"/>
              <w:left w:val="single" w:sz="4" w:space="0" w:color="000000"/>
              <w:bottom w:val="single" w:sz="4" w:space="0" w:color="000000"/>
            </w:tcBorders>
            <w:shd w:val="clear" w:color="auto" w:fill="auto"/>
          </w:tcPr>
          <w:p w:rsidR="00C74E1A" w:rsidRPr="00091A39" w:rsidRDefault="00C74E1A" w:rsidP="004D3BE7">
            <w:pPr>
              <w:pStyle w:val="FSMStand-tab"/>
            </w:pPr>
            <w:r w:rsidRPr="00091A39">
              <w:t>Wissenserwerb zu den konkreten Gefahren/Risiken im Internet</w:t>
            </w:r>
          </w:p>
        </w:tc>
        <w:tc>
          <w:tcPr>
            <w:tcW w:w="20" w:type="dxa"/>
            <w:tcBorders>
              <w:left w:val="single" w:sz="4" w:space="0" w:color="000000"/>
            </w:tcBorders>
            <w:shd w:val="clear" w:color="auto" w:fill="auto"/>
          </w:tcPr>
          <w:p w:rsidR="00C74E1A" w:rsidRPr="00A57593" w:rsidRDefault="00C74E1A" w:rsidP="004D3BE7">
            <w:pPr>
              <w:snapToGrid w:val="0"/>
              <w:rPr>
                <w:rFonts w:asciiTheme="minorHAnsi" w:hAnsiTheme="minorHAnsi" w:cs="Arial"/>
                <w:sz w:val="22"/>
                <w:szCs w:val="22"/>
              </w:rPr>
            </w:pPr>
          </w:p>
        </w:tc>
      </w:tr>
      <w:tr w:rsidR="00C74E1A" w:rsidRPr="00A57593" w:rsidTr="004D3BE7">
        <w:tc>
          <w:tcPr>
            <w:tcW w:w="1413" w:type="dxa"/>
            <w:tcBorders>
              <w:top w:val="single" w:sz="4" w:space="0" w:color="000000"/>
              <w:left w:val="single" w:sz="4" w:space="0" w:color="000000"/>
              <w:bottom w:val="single" w:sz="4" w:space="0" w:color="000000"/>
            </w:tcBorders>
            <w:shd w:val="clear" w:color="auto" w:fill="auto"/>
          </w:tcPr>
          <w:p w:rsidR="00C74E1A" w:rsidRPr="00686594" w:rsidRDefault="00C74E1A" w:rsidP="004D3BE7">
            <w:pPr>
              <w:pStyle w:val="FSMStand-tab"/>
            </w:pPr>
            <w:r w:rsidRPr="00686594">
              <w:t>Ablauf</w:t>
            </w:r>
          </w:p>
        </w:tc>
        <w:tc>
          <w:tcPr>
            <w:tcW w:w="7919" w:type="dxa"/>
            <w:gridSpan w:val="2"/>
            <w:tcBorders>
              <w:top w:val="single" w:sz="4" w:space="0" w:color="000000"/>
              <w:left w:val="single" w:sz="4" w:space="0" w:color="000000"/>
              <w:bottom w:val="single" w:sz="4" w:space="0" w:color="000000"/>
            </w:tcBorders>
            <w:shd w:val="clear" w:color="auto" w:fill="auto"/>
          </w:tcPr>
          <w:p w:rsidR="00C74E1A" w:rsidRPr="00E16B3E" w:rsidRDefault="00C74E1A" w:rsidP="004D3BE7">
            <w:pPr>
              <w:pStyle w:val="FSMStand-tab"/>
            </w:pPr>
            <w:r w:rsidRPr="00091A39">
              <w:t xml:space="preserve">Aus der Erfahrungswelt der </w:t>
            </w:r>
            <w:proofErr w:type="spellStart"/>
            <w:r w:rsidRPr="00091A39">
              <w:t>Schüler_innen</w:t>
            </w:r>
            <w:proofErr w:type="spellEnd"/>
            <w:r w:rsidRPr="00091A39">
              <w:t xml:space="preserve"> werden in einem ersten Schritt mögliche Gefahren und mögliche Reaktionen im Umgang mit den Gefahren abgefragt. </w:t>
            </w:r>
          </w:p>
          <w:p w:rsidR="00C74E1A" w:rsidRPr="00E16B3E" w:rsidRDefault="00C74E1A" w:rsidP="004D3BE7">
            <w:pPr>
              <w:pStyle w:val="FSMStand-tab"/>
            </w:pPr>
            <w:r w:rsidRPr="00E16B3E">
              <w:t xml:space="preserve">In einem zweiten Schritt werden die Ergebnisse mit den aktuellen Problembereichen aus der Sichtweise des Jugendmedienschutzes verglichen und diskutiert. </w:t>
            </w:r>
          </w:p>
          <w:p w:rsidR="00C74E1A" w:rsidRDefault="00C74E1A" w:rsidP="004D3BE7">
            <w:pPr>
              <w:pStyle w:val="FSMStand-tab"/>
            </w:pPr>
            <w:r w:rsidRPr="00E16B3E">
              <w:t xml:space="preserve">Die Problembereiche werden durch die </w:t>
            </w:r>
            <w:proofErr w:type="spellStart"/>
            <w:r w:rsidRPr="00E16B3E">
              <w:t>Lehrer_innen</w:t>
            </w:r>
            <w:proofErr w:type="spellEnd"/>
            <w:r w:rsidRPr="00E16B3E">
              <w:t xml:space="preserve"> auf der Grundlage </w:t>
            </w:r>
            <w:r>
              <w:t>von</w:t>
            </w:r>
            <w:r w:rsidRPr="00686594">
              <w:t xml:space="preserve"> </w:t>
            </w:r>
            <w:r w:rsidRPr="00E16B3E">
              <w:rPr>
                <w:b/>
              </w:rPr>
              <w:t xml:space="preserve">Materialblatt_JUGENDMEDIENSCHUTZ_15 </w:t>
            </w:r>
            <w:r w:rsidRPr="00686594">
              <w:t xml:space="preserve">kurz vorgestellt und erklärt. </w:t>
            </w:r>
          </w:p>
          <w:p w:rsidR="00C74E1A" w:rsidRPr="00091A39" w:rsidRDefault="00C74E1A" w:rsidP="004D3BE7">
            <w:pPr>
              <w:pStyle w:val="FSMStand-tab"/>
            </w:pPr>
            <w:r w:rsidRPr="00686594">
              <w:t xml:space="preserve">Die in den zuvor durchgeführten Einheiten dieses Moduls erstellte Mindmap dient der Ergebnissicherung. So entsteht ein Überblicksdokument, das auch zukünftig genutzt werden kann. </w:t>
            </w:r>
          </w:p>
        </w:tc>
        <w:tc>
          <w:tcPr>
            <w:tcW w:w="20" w:type="dxa"/>
            <w:tcBorders>
              <w:left w:val="single" w:sz="4" w:space="0" w:color="000000"/>
            </w:tcBorders>
            <w:shd w:val="clear" w:color="auto" w:fill="auto"/>
          </w:tcPr>
          <w:p w:rsidR="00C74E1A" w:rsidRPr="00A57593" w:rsidRDefault="00C74E1A" w:rsidP="004D3BE7">
            <w:pPr>
              <w:snapToGrid w:val="0"/>
              <w:rPr>
                <w:rFonts w:asciiTheme="minorHAnsi" w:hAnsiTheme="minorHAnsi" w:cs="Arial"/>
                <w:sz w:val="22"/>
                <w:szCs w:val="22"/>
              </w:rPr>
            </w:pPr>
          </w:p>
        </w:tc>
      </w:tr>
      <w:tr w:rsidR="00C74E1A" w:rsidRPr="00A57593" w:rsidTr="004D3BE7">
        <w:tc>
          <w:tcPr>
            <w:tcW w:w="1413" w:type="dxa"/>
            <w:tcBorders>
              <w:top w:val="single" w:sz="4" w:space="0" w:color="000000"/>
              <w:left w:val="single" w:sz="4" w:space="0" w:color="000000"/>
              <w:bottom w:val="single" w:sz="4" w:space="0" w:color="000000"/>
            </w:tcBorders>
            <w:shd w:val="clear" w:color="auto" w:fill="auto"/>
          </w:tcPr>
          <w:p w:rsidR="00C74E1A" w:rsidRPr="00686594" w:rsidRDefault="00C74E1A" w:rsidP="004D3BE7">
            <w:pPr>
              <w:pStyle w:val="FSMStand-tab"/>
            </w:pPr>
            <w:r w:rsidRPr="00686594">
              <w:t>Hinweise</w:t>
            </w:r>
          </w:p>
        </w:tc>
        <w:tc>
          <w:tcPr>
            <w:tcW w:w="7919" w:type="dxa"/>
            <w:gridSpan w:val="2"/>
            <w:tcBorders>
              <w:top w:val="single" w:sz="4" w:space="0" w:color="000000"/>
              <w:left w:val="single" w:sz="4" w:space="0" w:color="000000"/>
              <w:bottom w:val="single" w:sz="4" w:space="0" w:color="000000"/>
            </w:tcBorders>
            <w:shd w:val="clear" w:color="auto" w:fill="auto"/>
          </w:tcPr>
          <w:p w:rsidR="00C74E1A" w:rsidRPr="00E16B3E" w:rsidRDefault="00C74E1A" w:rsidP="004D3BE7">
            <w:pPr>
              <w:pStyle w:val="FSMStand-tab"/>
            </w:pPr>
            <w:r w:rsidRPr="00091A39">
              <w:t xml:space="preserve">Die von den </w:t>
            </w:r>
            <w:proofErr w:type="spellStart"/>
            <w:r w:rsidRPr="00091A39">
              <w:t>Schüler_innen</w:t>
            </w:r>
            <w:proofErr w:type="spellEnd"/>
            <w:r w:rsidRPr="00091A39">
              <w:t xml:space="preserve"> selbst wahrgenommenen Problembereiche werden sich aller Erfahrung nach (zumindest auch) im Bereich der </w:t>
            </w:r>
            <w:r w:rsidRPr="00E16B3E">
              <w:t>sog. Kontaktrisiken (insb</w:t>
            </w:r>
            <w:r>
              <w:t>esondere</w:t>
            </w:r>
            <w:r w:rsidRPr="00686594">
              <w:t xml:space="preserve"> Mobbing durch digitale Medien) abspielen. Die Kontaktrisiken sind wiederum in den Gesetzen zum Jugendschutz nicht abgebildet. Es existieren einige Straftatbestände hierzu (Cyberstalking, </w:t>
            </w:r>
            <w:proofErr w:type="spellStart"/>
            <w:r w:rsidRPr="00686594">
              <w:t>Grooming</w:t>
            </w:r>
            <w:proofErr w:type="spellEnd"/>
            <w:r w:rsidRPr="00686594">
              <w:t>, Beleidigung, Körperverletzung), die jedoch in vielen Fälle</w:t>
            </w:r>
            <w:r w:rsidRPr="00091A39">
              <w:t>n nicht zur Anwendung kommen. Der Umstand, dass das von Gesetzes wegen nur spärlich erfasste Cybermobbing in der Praxis eine große Rolle spielt, kann in die Diskussion einbezogen werden.</w:t>
            </w:r>
          </w:p>
          <w:p w:rsidR="00C74E1A" w:rsidRPr="00091A39" w:rsidRDefault="00C74E1A" w:rsidP="004D3BE7">
            <w:pPr>
              <w:pStyle w:val="FSMStand-tab"/>
            </w:pPr>
            <w:r w:rsidRPr="00E16B3E">
              <w:t xml:space="preserve">Die Unterrichtseinheit </w:t>
            </w:r>
            <w:r w:rsidRPr="00E16B3E">
              <w:rPr>
                <w:b/>
              </w:rPr>
              <w:t>Jugend und Handy – Ständig vernetzt mit Smartphone &amp; Co</w:t>
            </w:r>
            <w:r w:rsidRPr="00686594">
              <w:t xml:space="preserve"> bietet zudem ein Modul an, das Cybermobbing thematisiert.</w:t>
            </w:r>
          </w:p>
        </w:tc>
        <w:tc>
          <w:tcPr>
            <w:tcW w:w="20" w:type="dxa"/>
            <w:tcBorders>
              <w:left w:val="single" w:sz="4" w:space="0" w:color="000000"/>
            </w:tcBorders>
            <w:shd w:val="clear" w:color="auto" w:fill="auto"/>
          </w:tcPr>
          <w:p w:rsidR="00C74E1A" w:rsidRPr="00A57593" w:rsidRDefault="00C74E1A" w:rsidP="004D3BE7">
            <w:pPr>
              <w:snapToGrid w:val="0"/>
              <w:rPr>
                <w:rFonts w:asciiTheme="minorHAnsi" w:hAnsiTheme="minorHAnsi" w:cs="Arial"/>
                <w:sz w:val="22"/>
                <w:szCs w:val="22"/>
              </w:rPr>
            </w:pPr>
          </w:p>
        </w:tc>
      </w:tr>
      <w:tr w:rsidR="00C74E1A" w:rsidRPr="00A57593" w:rsidTr="004D3BE7">
        <w:tc>
          <w:tcPr>
            <w:tcW w:w="1413" w:type="dxa"/>
            <w:tcBorders>
              <w:top w:val="single" w:sz="4" w:space="0" w:color="000000"/>
              <w:left w:val="single" w:sz="4" w:space="0" w:color="000000"/>
              <w:bottom w:val="single" w:sz="4" w:space="0" w:color="000000"/>
            </w:tcBorders>
            <w:shd w:val="clear" w:color="auto" w:fill="auto"/>
          </w:tcPr>
          <w:p w:rsidR="00C74E1A" w:rsidRPr="00686594" w:rsidRDefault="00C74E1A" w:rsidP="004D3BE7">
            <w:pPr>
              <w:pStyle w:val="FSMStand-tab"/>
            </w:pPr>
            <w:r w:rsidRPr="00686594">
              <w:t>Materialien</w:t>
            </w:r>
          </w:p>
        </w:tc>
        <w:tc>
          <w:tcPr>
            <w:tcW w:w="7919" w:type="dxa"/>
            <w:gridSpan w:val="2"/>
            <w:tcBorders>
              <w:top w:val="single" w:sz="4" w:space="0" w:color="000000"/>
              <w:left w:val="single" w:sz="4" w:space="0" w:color="000000"/>
              <w:bottom w:val="single" w:sz="4" w:space="0" w:color="000000"/>
            </w:tcBorders>
            <w:shd w:val="clear" w:color="auto" w:fill="auto"/>
          </w:tcPr>
          <w:p w:rsidR="00C74E1A" w:rsidRPr="00E16B3E" w:rsidRDefault="00C74E1A" w:rsidP="00C74E1A">
            <w:pPr>
              <w:pStyle w:val="FSMStand-tab"/>
              <w:numPr>
                <w:ilvl w:val="0"/>
                <w:numId w:val="11"/>
              </w:numPr>
              <w:rPr>
                <w:b/>
              </w:rPr>
            </w:pPr>
            <w:r w:rsidRPr="00E16B3E">
              <w:rPr>
                <w:b/>
              </w:rPr>
              <w:t>Mateialblatt_JUGENDMEDIENSCHUTZ_15</w:t>
            </w:r>
          </w:p>
          <w:p w:rsidR="00C74E1A" w:rsidRPr="00686594" w:rsidRDefault="00C74E1A" w:rsidP="00C74E1A">
            <w:pPr>
              <w:pStyle w:val="FSMStand-tab"/>
              <w:numPr>
                <w:ilvl w:val="0"/>
                <w:numId w:val="11"/>
              </w:numPr>
            </w:pPr>
            <w:r w:rsidRPr="00686594">
              <w:t>Tafel/Flipchart, Mindmap aus den vorherigen Phasen</w:t>
            </w:r>
          </w:p>
        </w:tc>
        <w:tc>
          <w:tcPr>
            <w:tcW w:w="20" w:type="dxa"/>
            <w:tcBorders>
              <w:left w:val="single" w:sz="4" w:space="0" w:color="000000"/>
            </w:tcBorders>
            <w:shd w:val="clear" w:color="auto" w:fill="auto"/>
          </w:tcPr>
          <w:p w:rsidR="00C74E1A" w:rsidRPr="00A57593" w:rsidRDefault="00C74E1A" w:rsidP="004D3BE7">
            <w:pPr>
              <w:snapToGrid w:val="0"/>
              <w:rPr>
                <w:rFonts w:asciiTheme="minorHAnsi" w:hAnsiTheme="minorHAnsi" w:cs="Arial"/>
                <w:sz w:val="22"/>
                <w:szCs w:val="22"/>
              </w:rPr>
            </w:pPr>
          </w:p>
        </w:tc>
      </w:tr>
      <w:tr w:rsidR="00C74E1A" w:rsidRPr="00A57593" w:rsidTr="004D3BE7">
        <w:tc>
          <w:tcPr>
            <w:tcW w:w="9205" w:type="dxa"/>
            <w:gridSpan w:val="2"/>
            <w:tcBorders>
              <w:top w:val="single" w:sz="4" w:space="0" w:color="000000"/>
              <w:left w:val="single" w:sz="4" w:space="0" w:color="000000"/>
              <w:bottom w:val="single" w:sz="4" w:space="0" w:color="000000"/>
            </w:tcBorders>
            <w:shd w:val="clear" w:color="auto" w:fill="auto"/>
          </w:tcPr>
          <w:p w:rsidR="00C74E1A" w:rsidRPr="00A57593" w:rsidRDefault="00C74E1A" w:rsidP="004D3BE7">
            <w:pPr>
              <w:pStyle w:val="FSMStand-tab-"/>
            </w:pPr>
            <w:r w:rsidRPr="00A57593">
              <w:lastRenderedPageBreak/>
              <w:t>UE3-d – Untersuchung verschiedener Internetangebote bezüglich der definierten Problembereiche im Internet (ca. 30 Min.)</w:t>
            </w:r>
          </w:p>
        </w:tc>
        <w:tc>
          <w:tcPr>
            <w:tcW w:w="127" w:type="dxa"/>
            <w:tcBorders>
              <w:left w:val="single" w:sz="4" w:space="0" w:color="000000"/>
            </w:tcBorders>
            <w:shd w:val="clear" w:color="auto" w:fill="auto"/>
          </w:tcPr>
          <w:p w:rsidR="00C74E1A" w:rsidRPr="00A57593" w:rsidRDefault="00C74E1A" w:rsidP="004D3BE7">
            <w:pPr>
              <w:snapToGrid w:val="0"/>
              <w:rPr>
                <w:rFonts w:asciiTheme="minorHAnsi" w:hAnsiTheme="minorHAnsi" w:cs="Arial"/>
                <w:sz w:val="22"/>
                <w:szCs w:val="22"/>
              </w:rPr>
            </w:pPr>
          </w:p>
        </w:tc>
        <w:tc>
          <w:tcPr>
            <w:tcW w:w="20" w:type="dxa"/>
            <w:shd w:val="clear" w:color="auto" w:fill="auto"/>
          </w:tcPr>
          <w:p w:rsidR="00C74E1A" w:rsidRPr="00A57593" w:rsidRDefault="00C74E1A" w:rsidP="004D3BE7">
            <w:pPr>
              <w:snapToGrid w:val="0"/>
              <w:rPr>
                <w:rFonts w:asciiTheme="minorHAnsi" w:hAnsiTheme="minorHAnsi" w:cs="Arial"/>
                <w:sz w:val="22"/>
                <w:szCs w:val="22"/>
              </w:rPr>
            </w:pPr>
          </w:p>
        </w:tc>
      </w:tr>
      <w:tr w:rsidR="00C74E1A" w:rsidRPr="00A57593" w:rsidTr="004D3BE7">
        <w:tc>
          <w:tcPr>
            <w:tcW w:w="1413" w:type="dxa"/>
            <w:tcBorders>
              <w:top w:val="single" w:sz="4" w:space="0" w:color="000000"/>
              <w:left w:val="single" w:sz="4" w:space="0" w:color="000000"/>
              <w:bottom w:val="single" w:sz="4" w:space="0" w:color="000000"/>
            </w:tcBorders>
            <w:shd w:val="clear" w:color="auto" w:fill="auto"/>
          </w:tcPr>
          <w:p w:rsidR="00C74E1A" w:rsidRPr="00686594" w:rsidRDefault="00C74E1A" w:rsidP="004D3BE7">
            <w:pPr>
              <w:pStyle w:val="FSMStand-tab"/>
            </w:pPr>
            <w:r w:rsidRPr="00686594">
              <w:t>Aufgabe</w:t>
            </w:r>
          </w:p>
        </w:tc>
        <w:tc>
          <w:tcPr>
            <w:tcW w:w="7919" w:type="dxa"/>
            <w:gridSpan w:val="2"/>
            <w:tcBorders>
              <w:top w:val="single" w:sz="4" w:space="0" w:color="000000"/>
              <w:left w:val="single" w:sz="4" w:space="0" w:color="000000"/>
              <w:bottom w:val="single" w:sz="4" w:space="0" w:color="000000"/>
            </w:tcBorders>
            <w:shd w:val="clear" w:color="auto" w:fill="auto"/>
          </w:tcPr>
          <w:p w:rsidR="00C74E1A" w:rsidRPr="00091A39" w:rsidRDefault="00C74E1A" w:rsidP="004D3BE7">
            <w:pPr>
              <w:pStyle w:val="FSMStand-tab"/>
            </w:pPr>
            <w:r w:rsidRPr="00091A39">
              <w:t>Verschiedene, den Jugendlichen geläufige, Internetangebote untersuchen und bewerten</w:t>
            </w:r>
          </w:p>
        </w:tc>
        <w:tc>
          <w:tcPr>
            <w:tcW w:w="20" w:type="dxa"/>
            <w:tcBorders>
              <w:left w:val="single" w:sz="4" w:space="0" w:color="000000"/>
            </w:tcBorders>
            <w:shd w:val="clear" w:color="auto" w:fill="auto"/>
          </w:tcPr>
          <w:p w:rsidR="00C74E1A" w:rsidRPr="00A57593" w:rsidRDefault="00C74E1A" w:rsidP="004D3BE7">
            <w:pPr>
              <w:snapToGrid w:val="0"/>
              <w:rPr>
                <w:rFonts w:asciiTheme="minorHAnsi" w:hAnsiTheme="minorHAnsi" w:cs="Arial"/>
                <w:sz w:val="22"/>
                <w:szCs w:val="22"/>
              </w:rPr>
            </w:pPr>
          </w:p>
        </w:tc>
      </w:tr>
      <w:tr w:rsidR="00C74E1A" w:rsidRPr="00A57593" w:rsidTr="004D3BE7">
        <w:tc>
          <w:tcPr>
            <w:tcW w:w="1413" w:type="dxa"/>
            <w:tcBorders>
              <w:top w:val="single" w:sz="4" w:space="0" w:color="000000"/>
              <w:left w:val="single" w:sz="4" w:space="0" w:color="000000"/>
              <w:bottom w:val="single" w:sz="4" w:space="0" w:color="000000"/>
            </w:tcBorders>
            <w:shd w:val="clear" w:color="auto" w:fill="auto"/>
          </w:tcPr>
          <w:p w:rsidR="00C74E1A" w:rsidRPr="00091A39" w:rsidRDefault="00C74E1A" w:rsidP="004D3BE7">
            <w:pPr>
              <w:pStyle w:val="FSMStand-tab"/>
            </w:pPr>
            <w:r w:rsidRPr="00686594">
              <w:t>Lernziel</w:t>
            </w:r>
          </w:p>
        </w:tc>
        <w:tc>
          <w:tcPr>
            <w:tcW w:w="7939" w:type="dxa"/>
            <w:gridSpan w:val="3"/>
            <w:tcBorders>
              <w:top w:val="single" w:sz="4" w:space="0" w:color="000000"/>
              <w:left w:val="single" w:sz="4" w:space="0" w:color="000000"/>
              <w:bottom w:val="single" w:sz="4" w:space="0" w:color="000000"/>
              <w:right w:val="single" w:sz="4" w:space="0" w:color="000000"/>
            </w:tcBorders>
            <w:shd w:val="clear" w:color="auto" w:fill="auto"/>
          </w:tcPr>
          <w:p w:rsidR="00C74E1A" w:rsidRPr="00E16B3E" w:rsidRDefault="00C74E1A" w:rsidP="004D3BE7">
            <w:pPr>
              <w:pStyle w:val="FSMStand-tab"/>
            </w:pPr>
            <w:r w:rsidRPr="00E16B3E">
              <w:t>Praktische Erprobung der erarbeiteten Kriterien und Problemfelder durch die Analyse ausgewählter Websites</w:t>
            </w:r>
          </w:p>
        </w:tc>
      </w:tr>
      <w:tr w:rsidR="00C74E1A" w:rsidRPr="00A57593" w:rsidTr="004D3BE7">
        <w:tc>
          <w:tcPr>
            <w:tcW w:w="1413" w:type="dxa"/>
            <w:tcBorders>
              <w:top w:val="single" w:sz="4" w:space="0" w:color="000000"/>
              <w:left w:val="single" w:sz="4" w:space="0" w:color="000000"/>
              <w:bottom w:val="single" w:sz="4" w:space="0" w:color="000000"/>
            </w:tcBorders>
            <w:shd w:val="clear" w:color="auto" w:fill="auto"/>
          </w:tcPr>
          <w:p w:rsidR="00C74E1A" w:rsidRPr="00686594" w:rsidRDefault="00C74E1A" w:rsidP="004D3BE7">
            <w:pPr>
              <w:pStyle w:val="FSMStand-tab"/>
            </w:pPr>
            <w:r w:rsidRPr="00686594">
              <w:t>Ablauf</w:t>
            </w:r>
          </w:p>
        </w:tc>
        <w:tc>
          <w:tcPr>
            <w:tcW w:w="7919" w:type="dxa"/>
            <w:gridSpan w:val="2"/>
            <w:tcBorders>
              <w:top w:val="single" w:sz="4" w:space="0" w:color="000000"/>
              <w:left w:val="single" w:sz="4" w:space="0" w:color="000000"/>
              <w:bottom w:val="single" w:sz="4" w:space="0" w:color="000000"/>
            </w:tcBorders>
            <w:shd w:val="clear" w:color="auto" w:fill="auto"/>
          </w:tcPr>
          <w:p w:rsidR="00C74E1A" w:rsidRDefault="00C74E1A" w:rsidP="004D3BE7">
            <w:pPr>
              <w:pStyle w:val="FSMStand-tab"/>
            </w:pPr>
            <w:r w:rsidRPr="00091A39">
              <w:t xml:space="preserve">Auf der Grundlage der Diskussion und der Ergebnisse der vorherigen Phase werden Beispiele für Internetseiten gesammelt, auf denen die </w:t>
            </w:r>
            <w:proofErr w:type="spellStart"/>
            <w:r w:rsidRPr="00091A39">
              <w:t>Schüler_innen</w:t>
            </w:r>
            <w:proofErr w:type="spellEnd"/>
            <w:r w:rsidRPr="00091A39">
              <w:t xml:space="preserve"> negative oder positive Erfahrungen im Hinblick auf Jugendmedienschut</w:t>
            </w:r>
            <w:r w:rsidRPr="00E16B3E">
              <w:t xml:space="preserve">z gemacht haben. </w:t>
            </w:r>
          </w:p>
          <w:p w:rsidR="00C74E1A" w:rsidRPr="00091A39" w:rsidRDefault="00C74E1A" w:rsidP="004D3BE7">
            <w:pPr>
              <w:pStyle w:val="FSMStand-tab"/>
            </w:pPr>
            <w:r w:rsidRPr="00686594">
              <w:t xml:space="preserve">In Kleingruppen werden diese anschließend untersucht. </w:t>
            </w:r>
          </w:p>
          <w:p w:rsidR="00C74E1A" w:rsidRPr="00E16B3E" w:rsidRDefault="00C74E1A" w:rsidP="004D3BE7">
            <w:pPr>
              <w:pStyle w:val="FSMStand-tab"/>
            </w:pPr>
            <w:r w:rsidRPr="00E16B3E">
              <w:t xml:space="preserve">Dabei sind von Bedeutung: </w:t>
            </w:r>
          </w:p>
          <w:p w:rsidR="00C74E1A" w:rsidRPr="00E16B3E" w:rsidRDefault="00C74E1A" w:rsidP="00C74E1A">
            <w:pPr>
              <w:pStyle w:val="FSMStand-tab"/>
              <w:numPr>
                <w:ilvl w:val="0"/>
                <w:numId w:val="13"/>
              </w:numPr>
            </w:pPr>
            <w:r w:rsidRPr="00E16B3E">
              <w:t>Name und Art des Angebots</w:t>
            </w:r>
          </w:p>
          <w:p w:rsidR="00C74E1A" w:rsidRPr="00E16B3E" w:rsidRDefault="00C74E1A" w:rsidP="00C74E1A">
            <w:pPr>
              <w:pStyle w:val="FSMStand-tab"/>
              <w:numPr>
                <w:ilvl w:val="0"/>
                <w:numId w:val="13"/>
              </w:numPr>
            </w:pPr>
            <w:r w:rsidRPr="00E16B3E">
              <w:t>Umfang des Angebots (z.B. verschiedene Nutzungsmöglichkeiten oder monothematische Website</w:t>
            </w:r>
            <w:r>
              <w:t>s</w:t>
            </w:r>
            <w:r w:rsidRPr="00E16B3E">
              <w:t>)</w:t>
            </w:r>
          </w:p>
          <w:p w:rsidR="00C74E1A" w:rsidRPr="00E16B3E" w:rsidRDefault="00C74E1A" w:rsidP="00C74E1A">
            <w:pPr>
              <w:pStyle w:val="FSMStand-tab"/>
              <w:numPr>
                <w:ilvl w:val="0"/>
                <w:numId w:val="13"/>
              </w:numPr>
            </w:pPr>
            <w:r w:rsidRPr="00E16B3E">
              <w:t>Welche Kriterien/Probleme sind auf dieser Website erfüllt?</w:t>
            </w:r>
          </w:p>
          <w:p w:rsidR="00C74E1A" w:rsidRPr="00E16B3E" w:rsidRDefault="00C74E1A" w:rsidP="00C74E1A">
            <w:pPr>
              <w:pStyle w:val="FSMStand-tab"/>
              <w:numPr>
                <w:ilvl w:val="0"/>
                <w:numId w:val="13"/>
              </w:numPr>
            </w:pPr>
            <w:r w:rsidRPr="00E16B3E">
              <w:t>Welche Folgen können sich daraus für Kinder und Jugendliche ergeben?</w:t>
            </w:r>
          </w:p>
          <w:p w:rsidR="00C74E1A" w:rsidRDefault="00C74E1A" w:rsidP="00C74E1A">
            <w:pPr>
              <w:pStyle w:val="FSMStand-tab"/>
              <w:numPr>
                <w:ilvl w:val="0"/>
                <w:numId w:val="13"/>
              </w:numPr>
            </w:pPr>
            <w:r w:rsidRPr="00E16B3E">
              <w:t>Welches Instrument sollte hier Anwendung finden? Sollte ein Instrument überhaupt Anwendung finden?</w:t>
            </w:r>
          </w:p>
          <w:p w:rsidR="00C74E1A" w:rsidRPr="00686594" w:rsidRDefault="00C74E1A" w:rsidP="00C74E1A">
            <w:pPr>
              <w:pStyle w:val="FSMStand-tab"/>
              <w:numPr>
                <w:ilvl w:val="0"/>
                <w:numId w:val="13"/>
              </w:numPr>
            </w:pPr>
            <w:r w:rsidRPr="00E16B3E">
              <w:t xml:space="preserve">Sind auf der Website Meldemöglichkeiten (z.B. Meldebutton, Kontaktangaben etc.) installiert? Gibt es weitere, sinnvolle Maßnahmen zum Jugendschutz und/oder Informationsmaterialien für Kinder und Jugendliche? </w:t>
            </w:r>
          </w:p>
          <w:p w:rsidR="00C74E1A" w:rsidRDefault="00C74E1A" w:rsidP="004D3BE7">
            <w:pPr>
              <w:pStyle w:val="FSMStand-tab"/>
            </w:pPr>
          </w:p>
          <w:p w:rsidR="00C74E1A" w:rsidRPr="00091A39" w:rsidRDefault="00C74E1A" w:rsidP="004D3BE7">
            <w:pPr>
              <w:pStyle w:val="FSMStand-tab"/>
            </w:pPr>
            <w:r w:rsidRPr="00686594">
              <w:t>Eine aktuelle Liste mit geeigneten Internetangeboten findet sich unter den Medienbeispielen zum Unterrichtsthema.</w:t>
            </w:r>
          </w:p>
          <w:p w:rsidR="00C74E1A" w:rsidRPr="00E16B3E" w:rsidRDefault="00C74E1A" w:rsidP="004D3BE7">
            <w:pPr>
              <w:pStyle w:val="FSMStand-tab"/>
            </w:pPr>
            <w:r w:rsidRPr="00091A39">
              <w:t xml:space="preserve">Die Ergebnisse der Untersuchung werden anschließend im Plenum vorgestellt und diskutiert. </w:t>
            </w:r>
          </w:p>
          <w:p w:rsidR="00C74E1A" w:rsidRPr="00E16B3E" w:rsidRDefault="00C74E1A" w:rsidP="004D3BE7">
            <w:pPr>
              <w:pStyle w:val="FSMStand-tab"/>
            </w:pPr>
            <w:r w:rsidRPr="00E16B3E">
              <w:t xml:space="preserve">Abschließend wird nochmals auf die verschiedenen Meldemöglichkeiten hingewiesen: </w:t>
            </w:r>
          </w:p>
          <w:p w:rsidR="00C74E1A" w:rsidRPr="00686594" w:rsidRDefault="00C74E1A" w:rsidP="004D3BE7">
            <w:pPr>
              <w:pStyle w:val="FSMStand-tab"/>
            </w:pPr>
            <w:hyperlink r:id="rId7" w:history="1">
              <w:r w:rsidRPr="00686594">
                <w:rPr>
                  <w:rStyle w:val="Hyperlink"/>
                </w:rPr>
                <w:t>w</w:t>
              </w:r>
              <w:r w:rsidRPr="00E16B3E">
                <w:rPr>
                  <w:rStyle w:val="Hyperlink"/>
                </w:rPr>
                <w:t>ww.internet-beschwerdestelle.de</w:t>
              </w:r>
            </w:hyperlink>
          </w:p>
          <w:p w:rsidR="00C74E1A" w:rsidRPr="00686594" w:rsidRDefault="00C74E1A" w:rsidP="004D3BE7">
            <w:pPr>
              <w:pStyle w:val="FSMStand-tab"/>
            </w:pPr>
            <w:hyperlink r:id="rId8" w:history="1">
              <w:r w:rsidRPr="00E16B3E">
                <w:rPr>
                  <w:rStyle w:val="Hyperlink"/>
                </w:rPr>
                <w:t>www.jugendschutz.net</w:t>
              </w:r>
            </w:hyperlink>
          </w:p>
        </w:tc>
        <w:tc>
          <w:tcPr>
            <w:tcW w:w="20" w:type="dxa"/>
            <w:tcBorders>
              <w:left w:val="single" w:sz="4" w:space="0" w:color="000000"/>
            </w:tcBorders>
            <w:shd w:val="clear" w:color="auto" w:fill="auto"/>
          </w:tcPr>
          <w:p w:rsidR="00C74E1A" w:rsidRPr="00A57593" w:rsidRDefault="00C74E1A" w:rsidP="004D3BE7">
            <w:pPr>
              <w:snapToGrid w:val="0"/>
              <w:rPr>
                <w:rFonts w:asciiTheme="minorHAnsi" w:hAnsiTheme="minorHAnsi" w:cs="Arial"/>
                <w:sz w:val="22"/>
                <w:szCs w:val="22"/>
              </w:rPr>
            </w:pPr>
          </w:p>
        </w:tc>
      </w:tr>
      <w:tr w:rsidR="00C74E1A" w:rsidRPr="00A57593" w:rsidTr="004D3BE7">
        <w:tc>
          <w:tcPr>
            <w:tcW w:w="1413" w:type="dxa"/>
            <w:tcBorders>
              <w:top w:val="single" w:sz="4" w:space="0" w:color="000000"/>
              <w:left w:val="single" w:sz="4" w:space="0" w:color="000000"/>
              <w:bottom w:val="single" w:sz="4" w:space="0" w:color="000000"/>
            </w:tcBorders>
            <w:shd w:val="clear" w:color="auto" w:fill="auto"/>
          </w:tcPr>
          <w:p w:rsidR="00C74E1A" w:rsidRPr="00686594" w:rsidRDefault="00C74E1A" w:rsidP="004D3BE7">
            <w:pPr>
              <w:pStyle w:val="FSMStand-tab"/>
            </w:pPr>
            <w:r w:rsidRPr="00686594">
              <w:t>Hinweise</w:t>
            </w:r>
          </w:p>
        </w:tc>
        <w:tc>
          <w:tcPr>
            <w:tcW w:w="7919" w:type="dxa"/>
            <w:gridSpan w:val="2"/>
            <w:tcBorders>
              <w:top w:val="single" w:sz="4" w:space="0" w:color="000000"/>
              <w:left w:val="single" w:sz="4" w:space="0" w:color="000000"/>
              <w:bottom w:val="single" w:sz="4" w:space="0" w:color="000000"/>
            </w:tcBorders>
            <w:shd w:val="clear" w:color="auto" w:fill="auto"/>
          </w:tcPr>
          <w:p w:rsidR="00C74E1A" w:rsidRPr="00E16B3E" w:rsidRDefault="00C74E1A" w:rsidP="004D3BE7">
            <w:pPr>
              <w:pStyle w:val="FSMStand-tab"/>
            </w:pPr>
            <w:r w:rsidRPr="00091A39">
              <w:t xml:space="preserve">Die Ergebnisse der </w:t>
            </w:r>
            <w:proofErr w:type="spellStart"/>
            <w:r w:rsidRPr="00091A39">
              <w:t>Schüler_innen</w:t>
            </w:r>
            <w:proofErr w:type="spellEnd"/>
            <w:r w:rsidRPr="00091A39">
              <w:t xml:space="preserve"> können durchaus unterschiedlich ausfallen. In der folgenden Diskussion sollten Beweggründe für die Bewertung genannt und hinterfragt werden. </w:t>
            </w:r>
          </w:p>
          <w:p w:rsidR="00C74E1A" w:rsidRPr="00E16B3E" w:rsidRDefault="00C74E1A" w:rsidP="004D3BE7">
            <w:pPr>
              <w:pStyle w:val="FSMStand-tab"/>
            </w:pPr>
            <w:r w:rsidRPr="00E16B3E">
              <w:t xml:space="preserve">An dieser Stelle sollen bewusst keine Internetangebote vorgeschlagen werden. Die </w:t>
            </w:r>
            <w:proofErr w:type="spellStart"/>
            <w:r w:rsidRPr="00E16B3E">
              <w:t>Schüler_innen</w:t>
            </w:r>
            <w:proofErr w:type="spellEnd"/>
            <w:r w:rsidRPr="00E16B3E">
              <w:t xml:space="preserve"> sollen auf der Grundlage ihrer eigenen Internetnutzung mögliche Gefahrenpotentiale erkennen und geeignete Lösungsstrategien entwickeln und nutzen. </w:t>
            </w:r>
          </w:p>
          <w:p w:rsidR="00C74E1A" w:rsidRDefault="00C74E1A" w:rsidP="004D3BE7">
            <w:pPr>
              <w:pStyle w:val="FSMStand-tab"/>
            </w:pPr>
            <w:r w:rsidRPr="00E16B3E">
              <w:t xml:space="preserve">Achten Sie jedoch bitte darauf, dass Angebote, die für Kinder und Jugendliche unzugänglich sein sollen (absolut unzulässige und relativ unzulässige Inhalte) nicht untersucht und bewertet werden. Vielmehr sollen hier Beispiele genutzt werden, deren Bewertung eher schwierig ist und Diskussionen hervorrufen kann. Solche Angebote können z.B. auch Chats, Soziale Netzwerke oder Foren zu jugendspezifischen Themen sowie Beratungsforen sein. </w:t>
            </w:r>
          </w:p>
          <w:p w:rsidR="00C74E1A" w:rsidRPr="00091A39" w:rsidRDefault="00C74E1A" w:rsidP="004D3BE7">
            <w:pPr>
              <w:pStyle w:val="FSMStand-tab"/>
            </w:pPr>
            <w:r w:rsidRPr="00686594">
              <w:t xml:space="preserve">Zentrales Ziel dieser Einheit soll die Stärkung der Eigenverantwortung der </w:t>
            </w:r>
            <w:proofErr w:type="spellStart"/>
            <w:r w:rsidRPr="00686594">
              <w:t>Schüler_innen</w:t>
            </w:r>
            <w:proofErr w:type="spellEnd"/>
            <w:r w:rsidRPr="00686594">
              <w:t xml:space="preserve"> sein, </w:t>
            </w:r>
            <w:r w:rsidRPr="00091A39">
              <w:t xml:space="preserve">Angebote und Inhalte </w:t>
            </w:r>
            <w:r w:rsidRPr="00B74421">
              <w:t xml:space="preserve">bewusst </w:t>
            </w:r>
            <w:r w:rsidRPr="00686594">
              <w:t xml:space="preserve">zu meiden und ggfs. zu melden. </w:t>
            </w:r>
          </w:p>
        </w:tc>
        <w:tc>
          <w:tcPr>
            <w:tcW w:w="20" w:type="dxa"/>
            <w:tcBorders>
              <w:left w:val="single" w:sz="4" w:space="0" w:color="000000"/>
            </w:tcBorders>
            <w:shd w:val="clear" w:color="auto" w:fill="auto"/>
          </w:tcPr>
          <w:p w:rsidR="00C74E1A" w:rsidRPr="00A57593" w:rsidRDefault="00C74E1A" w:rsidP="004D3BE7">
            <w:pPr>
              <w:snapToGrid w:val="0"/>
              <w:rPr>
                <w:rFonts w:asciiTheme="minorHAnsi" w:hAnsiTheme="minorHAnsi" w:cs="Arial"/>
                <w:sz w:val="22"/>
                <w:szCs w:val="22"/>
              </w:rPr>
            </w:pPr>
          </w:p>
        </w:tc>
      </w:tr>
      <w:tr w:rsidR="00C74E1A" w:rsidRPr="00A57593" w:rsidTr="004D3BE7">
        <w:tc>
          <w:tcPr>
            <w:tcW w:w="1413" w:type="dxa"/>
            <w:tcBorders>
              <w:top w:val="single" w:sz="4" w:space="0" w:color="000000"/>
              <w:left w:val="single" w:sz="4" w:space="0" w:color="000000"/>
              <w:bottom w:val="single" w:sz="4" w:space="0" w:color="000000"/>
            </w:tcBorders>
            <w:shd w:val="clear" w:color="auto" w:fill="auto"/>
          </w:tcPr>
          <w:p w:rsidR="00C74E1A" w:rsidRPr="00686594" w:rsidRDefault="00C74E1A" w:rsidP="004D3BE7">
            <w:pPr>
              <w:pStyle w:val="FSMStand-tab"/>
            </w:pPr>
            <w:r w:rsidRPr="00686594">
              <w:t>Materialien</w:t>
            </w:r>
          </w:p>
        </w:tc>
        <w:tc>
          <w:tcPr>
            <w:tcW w:w="7919" w:type="dxa"/>
            <w:gridSpan w:val="2"/>
            <w:tcBorders>
              <w:top w:val="single" w:sz="4" w:space="0" w:color="000000"/>
              <w:left w:val="single" w:sz="4" w:space="0" w:color="000000"/>
              <w:bottom w:val="single" w:sz="4" w:space="0" w:color="000000"/>
            </w:tcBorders>
            <w:shd w:val="clear" w:color="auto" w:fill="auto"/>
          </w:tcPr>
          <w:p w:rsidR="00C74E1A" w:rsidRPr="00686594" w:rsidRDefault="00C74E1A" w:rsidP="00C74E1A">
            <w:pPr>
              <w:pStyle w:val="FSMStand-tab"/>
              <w:numPr>
                <w:ilvl w:val="0"/>
                <w:numId w:val="12"/>
              </w:numPr>
            </w:pPr>
            <w:r w:rsidRPr="00091A39">
              <w:t xml:space="preserve">Computer inkl. Internetzugang </w:t>
            </w:r>
            <w:r>
              <w:t>(</w:t>
            </w:r>
            <w:r w:rsidRPr="00686594">
              <w:t>je nach Anzahl der Kleingruppen</w:t>
            </w:r>
            <w:r>
              <w:t>)</w:t>
            </w:r>
          </w:p>
        </w:tc>
        <w:tc>
          <w:tcPr>
            <w:tcW w:w="20" w:type="dxa"/>
            <w:tcBorders>
              <w:left w:val="single" w:sz="4" w:space="0" w:color="000000"/>
            </w:tcBorders>
            <w:shd w:val="clear" w:color="auto" w:fill="auto"/>
          </w:tcPr>
          <w:p w:rsidR="00C74E1A" w:rsidRPr="00A57593" w:rsidRDefault="00C74E1A" w:rsidP="004D3BE7">
            <w:pPr>
              <w:snapToGrid w:val="0"/>
              <w:rPr>
                <w:rFonts w:asciiTheme="minorHAnsi" w:hAnsiTheme="minorHAnsi" w:cs="Arial"/>
                <w:sz w:val="22"/>
                <w:szCs w:val="22"/>
              </w:rPr>
            </w:pPr>
          </w:p>
        </w:tc>
      </w:tr>
    </w:tbl>
    <w:p w:rsidR="00C74E1A" w:rsidRPr="00A57593" w:rsidRDefault="00C74E1A" w:rsidP="00C74E1A">
      <w:pPr>
        <w:rPr>
          <w:rFonts w:asciiTheme="minorHAnsi" w:hAnsiTheme="minorHAnsi" w:cs="Arial"/>
          <w:sz w:val="22"/>
          <w:szCs w:val="22"/>
        </w:rPr>
      </w:pPr>
    </w:p>
    <w:p w:rsidR="00C74E1A" w:rsidRPr="00A57593" w:rsidRDefault="00C74E1A" w:rsidP="00C74E1A">
      <w:pPr>
        <w:rPr>
          <w:rFonts w:asciiTheme="minorHAnsi" w:hAnsiTheme="minorHAnsi" w:cs="Arial"/>
          <w:sz w:val="22"/>
          <w:szCs w:val="22"/>
        </w:rPr>
      </w:pPr>
    </w:p>
    <w:tbl>
      <w:tblPr>
        <w:tblW w:w="9334" w:type="dxa"/>
        <w:tblInd w:w="-143" w:type="dxa"/>
        <w:tblLayout w:type="fixed"/>
        <w:tblCellMar>
          <w:left w:w="0" w:type="dxa"/>
          <w:right w:w="0" w:type="dxa"/>
        </w:tblCellMar>
        <w:tblLook w:val="0000" w:firstRow="0" w:lastRow="0" w:firstColumn="0" w:lastColumn="0" w:noHBand="0" w:noVBand="0"/>
      </w:tblPr>
      <w:tblGrid>
        <w:gridCol w:w="1426"/>
        <w:gridCol w:w="7784"/>
        <w:gridCol w:w="54"/>
        <w:gridCol w:w="40"/>
        <w:gridCol w:w="30"/>
      </w:tblGrid>
      <w:tr w:rsidR="00C74E1A" w:rsidRPr="00A57593" w:rsidTr="004D3BE7">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rsidR="00C74E1A" w:rsidRPr="005069AF" w:rsidRDefault="00C74E1A" w:rsidP="004D3BE7">
            <w:pPr>
              <w:pStyle w:val="FSMStand-tab-"/>
            </w:pPr>
            <w:r w:rsidRPr="004E0D45">
              <w:lastRenderedPageBreak/>
              <w:t>UE3-e – Zusatzmodul:</w:t>
            </w:r>
            <w:r>
              <w:t xml:space="preserve"> </w:t>
            </w:r>
            <w:proofErr w:type="spellStart"/>
            <w:r w:rsidRPr="004E0D45">
              <w:t>Argumenteduell</w:t>
            </w:r>
            <w:proofErr w:type="spellEnd"/>
            <w:r w:rsidRPr="004E0D45">
              <w:t xml:space="preserve"> (ca. 30 Min)</w:t>
            </w:r>
          </w:p>
        </w:tc>
        <w:tc>
          <w:tcPr>
            <w:tcW w:w="54" w:type="dxa"/>
            <w:tcBorders>
              <w:left w:val="single" w:sz="4" w:space="0" w:color="000000"/>
            </w:tcBorders>
            <w:shd w:val="clear" w:color="auto" w:fill="auto"/>
          </w:tcPr>
          <w:p w:rsidR="00C74E1A" w:rsidRPr="00A57593" w:rsidRDefault="00C74E1A" w:rsidP="004D3BE7">
            <w:pPr>
              <w:snapToGrid w:val="0"/>
              <w:rPr>
                <w:rFonts w:asciiTheme="minorHAnsi" w:hAnsiTheme="minorHAnsi" w:cs="Arial"/>
                <w:sz w:val="22"/>
                <w:szCs w:val="22"/>
              </w:rPr>
            </w:pPr>
          </w:p>
        </w:tc>
        <w:tc>
          <w:tcPr>
            <w:tcW w:w="40" w:type="dxa"/>
            <w:shd w:val="clear" w:color="auto" w:fill="auto"/>
          </w:tcPr>
          <w:p w:rsidR="00C74E1A" w:rsidRPr="00A57593" w:rsidRDefault="00C74E1A" w:rsidP="004D3BE7">
            <w:pPr>
              <w:snapToGrid w:val="0"/>
              <w:rPr>
                <w:rFonts w:asciiTheme="minorHAnsi" w:hAnsiTheme="minorHAnsi" w:cs="Arial"/>
                <w:sz w:val="22"/>
                <w:szCs w:val="22"/>
              </w:rPr>
            </w:pPr>
          </w:p>
        </w:tc>
      </w:tr>
      <w:tr w:rsidR="00C74E1A" w:rsidRPr="00A57593" w:rsidTr="004D3BE7">
        <w:tc>
          <w:tcPr>
            <w:tcW w:w="1426" w:type="dxa"/>
            <w:tcBorders>
              <w:top w:val="single" w:sz="4" w:space="0" w:color="000000"/>
              <w:left w:val="single" w:sz="4" w:space="0" w:color="000000"/>
              <w:bottom w:val="single" w:sz="4" w:space="0" w:color="000000"/>
            </w:tcBorders>
            <w:shd w:val="clear" w:color="auto" w:fill="auto"/>
          </w:tcPr>
          <w:p w:rsidR="00C74E1A" w:rsidRPr="005069AF" w:rsidRDefault="00C74E1A" w:rsidP="004D3BE7">
            <w:pPr>
              <w:pStyle w:val="FSMStand-tab"/>
            </w:pPr>
            <w:r w:rsidRPr="005069AF">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C74E1A" w:rsidRDefault="00C74E1A" w:rsidP="004D3BE7">
            <w:pPr>
              <w:pStyle w:val="FSMStand-tab"/>
            </w:pPr>
            <w:r w:rsidRPr="005069AF">
              <w:t xml:space="preserve">Durch die Einnahme von verschiedenen Rollen und Positionen werden Aspekte des Jugendmedienschutzes </w:t>
            </w:r>
            <w:r w:rsidRPr="0037005F">
              <w:t xml:space="preserve">im Internet </w:t>
            </w:r>
            <w:r w:rsidRPr="005069AF">
              <w:t>diskutiert</w:t>
            </w:r>
          </w:p>
          <w:p w:rsidR="00C74E1A" w:rsidRPr="005069AF" w:rsidRDefault="00C74E1A" w:rsidP="004D3BE7">
            <w:pPr>
              <w:pStyle w:val="FSMStand-tab"/>
            </w:pPr>
            <w:r w:rsidRPr="005069AF">
              <w:t>Entwicklung eigener Jugendmedienschutz-Maßnahmen</w:t>
            </w:r>
          </w:p>
        </w:tc>
      </w:tr>
      <w:tr w:rsidR="00C74E1A" w:rsidRPr="00A57593" w:rsidTr="004D3BE7">
        <w:tc>
          <w:tcPr>
            <w:tcW w:w="1426" w:type="dxa"/>
            <w:tcBorders>
              <w:top w:val="single" w:sz="4" w:space="0" w:color="000000"/>
              <w:left w:val="single" w:sz="4" w:space="0" w:color="000000"/>
              <w:bottom w:val="single" w:sz="4" w:space="0" w:color="000000"/>
            </w:tcBorders>
            <w:shd w:val="clear" w:color="auto" w:fill="auto"/>
          </w:tcPr>
          <w:p w:rsidR="00C74E1A" w:rsidRPr="005069AF" w:rsidRDefault="00C74E1A" w:rsidP="004D3BE7">
            <w:pPr>
              <w:pStyle w:val="FSMStand-tab"/>
            </w:pPr>
            <w:r w:rsidRPr="005069AF">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C74E1A" w:rsidRPr="005069AF" w:rsidRDefault="00C74E1A" w:rsidP="004D3BE7">
            <w:pPr>
              <w:pStyle w:val="FSMStand-tab"/>
            </w:pPr>
            <w:r w:rsidRPr="005069AF">
              <w:t xml:space="preserve">Erkennen unterschiedlicher Positionen und Argumente </w:t>
            </w:r>
          </w:p>
        </w:tc>
      </w:tr>
      <w:tr w:rsidR="00C74E1A" w:rsidRPr="00A57593" w:rsidTr="004D3BE7">
        <w:tc>
          <w:tcPr>
            <w:tcW w:w="1426" w:type="dxa"/>
            <w:tcBorders>
              <w:top w:val="single" w:sz="4" w:space="0" w:color="000000"/>
              <w:left w:val="single" w:sz="4" w:space="0" w:color="000000"/>
              <w:bottom w:val="single" w:sz="4" w:space="0" w:color="000000"/>
            </w:tcBorders>
            <w:shd w:val="clear" w:color="auto" w:fill="auto"/>
          </w:tcPr>
          <w:p w:rsidR="00C74E1A" w:rsidRPr="005069AF" w:rsidRDefault="00C74E1A" w:rsidP="004D3BE7">
            <w:pPr>
              <w:pStyle w:val="FSMStand-tab"/>
            </w:pPr>
            <w:r w:rsidRPr="005069AF">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C74E1A" w:rsidRPr="005069AF" w:rsidRDefault="00C74E1A" w:rsidP="004D3BE7">
            <w:pPr>
              <w:pStyle w:val="FSMStand-tab"/>
            </w:pPr>
            <w:r w:rsidRPr="005069AF">
              <w:t>Mit</w:t>
            </w:r>
            <w:r>
              <w:t>h</w:t>
            </w:r>
            <w:r w:rsidRPr="005069AF">
              <w:t xml:space="preserve">ilfe des </w:t>
            </w:r>
            <w:r w:rsidRPr="005069AF">
              <w:rPr>
                <w:b/>
              </w:rPr>
              <w:t>Materialblatt_JUGENDMEDIENSCHUTZ_13</w:t>
            </w:r>
            <w:r w:rsidRPr="005069AF">
              <w:t xml:space="preserve"> werden unterschiedlichen Gruppen oder Personen verschiedene Rollen zugewiesen und </w:t>
            </w:r>
            <w:proofErr w:type="spellStart"/>
            <w:r w:rsidRPr="005069AF">
              <w:t>ein_e</w:t>
            </w:r>
            <w:proofErr w:type="spellEnd"/>
            <w:r w:rsidRPr="005069AF">
              <w:t xml:space="preserve"> </w:t>
            </w:r>
            <w:proofErr w:type="spellStart"/>
            <w:r w:rsidRPr="005069AF">
              <w:t>Moderator_in</w:t>
            </w:r>
            <w:proofErr w:type="spellEnd"/>
            <w:r w:rsidRPr="005069AF">
              <w:t xml:space="preserve"> bestimmt. Anhand der Leitthesen des Materialblatts werden die jeweiligen Standpunkte erarbeitet, die anschließend in einer Diskussion vertreten werden. Der/Die </w:t>
            </w:r>
            <w:proofErr w:type="spellStart"/>
            <w:r w:rsidRPr="005069AF">
              <w:t>Moderator_in</w:t>
            </w:r>
            <w:proofErr w:type="spellEnd"/>
            <w:r w:rsidRPr="005069AF">
              <w:t xml:space="preserve"> muss sich mit allen Rollenpositionen vertraut machen.</w:t>
            </w:r>
          </w:p>
          <w:p w:rsidR="00C74E1A" w:rsidRDefault="00C74E1A" w:rsidP="004D3BE7">
            <w:pPr>
              <w:pStyle w:val="FSMStand-tab"/>
            </w:pPr>
            <w:r w:rsidRPr="005069AF">
              <w:t xml:space="preserve">Zum Diskussionseinstieg beschreiben sich die </w:t>
            </w:r>
            <w:proofErr w:type="spellStart"/>
            <w:r w:rsidRPr="005069AF">
              <w:t>Schüler_innen</w:t>
            </w:r>
            <w:proofErr w:type="spellEnd"/>
            <w:r w:rsidRPr="005069AF">
              <w:t xml:space="preserve"> in ihrer jeweiligen Rolle und ihre Position zum Diskussionsthema. Ausgangspunkt für die Diskussion können die Grundfragen des Materialblatts und/oder konkrete aktuelle Medienbeispiele der </w:t>
            </w:r>
            <w:proofErr w:type="spellStart"/>
            <w:r w:rsidRPr="005069AF">
              <w:t>Schüler_innen</w:t>
            </w:r>
            <w:proofErr w:type="spellEnd"/>
            <w:r w:rsidRPr="005069AF">
              <w:t xml:space="preserve"> sein. </w:t>
            </w:r>
          </w:p>
          <w:p w:rsidR="00C74E1A" w:rsidRPr="005069AF" w:rsidRDefault="00C74E1A" w:rsidP="004D3BE7">
            <w:pPr>
              <w:pStyle w:val="FSMStand-tab"/>
            </w:pPr>
          </w:p>
          <w:p w:rsidR="00C74E1A" w:rsidRPr="005069AF" w:rsidRDefault="00C74E1A" w:rsidP="004D3BE7">
            <w:pPr>
              <w:pStyle w:val="FSMStand-tab"/>
            </w:pPr>
            <w:r w:rsidRPr="005069AF">
              <w:t xml:space="preserve">In einer anschließenden Diskussions- und Bewertungsrunde werden die </w:t>
            </w:r>
            <w:r>
              <w:t>verschiedenen</w:t>
            </w:r>
            <w:r w:rsidRPr="00942BCD">
              <w:t xml:space="preserve"> Rollen und Positionen i</w:t>
            </w:r>
            <w:r w:rsidRPr="005069AF">
              <w:t xml:space="preserve">n der Klasse diskutiert. </w:t>
            </w:r>
          </w:p>
          <w:p w:rsidR="00C74E1A" w:rsidRPr="005069AF" w:rsidRDefault="00C74E1A" w:rsidP="004D3BE7">
            <w:pPr>
              <w:pStyle w:val="FSMStand-tab"/>
            </w:pPr>
            <w:r w:rsidRPr="005069AF">
              <w:t xml:space="preserve">Auf dieser Grundlage entwickeln die </w:t>
            </w:r>
            <w:proofErr w:type="spellStart"/>
            <w:r w:rsidRPr="005069AF">
              <w:t>Schüler_innen</w:t>
            </w:r>
            <w:proofErr w:type="spellEnd"/>
            <w:r w:rsidRPr="005069AF">
              <w:t xml:space="preserve"> eigene Vorschläge für Jugendmedienschutz</w:t>
            </w:r>
            <w:r>
              <w:t>-M</w:t>
            </w:r>
            <w:r w:rsidRPr="005069AF">
              <w:t xml:space="preserve">aßnahmen (für </w:t>
            </w:r>
            <w:r>
              <w:t>diverse</w:t>
            </w:r>
            <w:r w:rsidRPr="005069AF">
              <w:t xml:space="preserve"> Altersgruppen), die sie für realistisch halten bzw. selbst einhalten würden und diskutieren abschließend, wie diese in den einzelnen Rollen bewertet werden würden. Die Ergebnisse können an Tafel/Whiteboard festgehalten werden.</w:t>
            </w:r>
          </w:p>
        </w:tc>
      </w:tr>
      <w:tr w:rsidR="00C74E1A" w:rsidRPr="00A57593" w:rsidTr="004D3BE7">
        <w:tc>
          <w:tcPr>
            <w:tcW w:w="1426" w:type="dxa"/>
            <w:tcBorders>
              <w:top w:val="single" w:sz="4" w:space="0" w:color="000000"/>
              <w:left w:val="single" w:sz="4" w:space="0" w:color="000000"/>
              <w:bottom w:val="single" w:sz="4" w:space="0" w:color="000000"/>
            </w:tcBorders>
            <w:shd w:val="clear" w:color="auto" w:fill="auto"/>
          </w:tcPr>
          <w:p w:rsidR="00C74E1A" w:rsidRPr="005069AF" w:rsidRDefault="00C74E1A" w:rsidP="004D3BE7">
            <w:pPr>
              <w:pStyle w:val="FSMStand-tab"/>
            </w:pPr>
            <w:r w:rsidRPr="005069AF">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C74E1A" w:rsidRPr="005069AF" w:rsidRDefault="00C74E1A" w:rsidP="004D3BE7">
            <w:pPr>
              <w:pStyle w:val="FSMStand-tab"/>
            </w:pPr>
            <w:r w:rsidRPr="005069AF">
              <w:t xml:space="preserve">Ggf. können die Rollen um weitere Positionen ergänzt werden (z.B. </w:t>
            </w:r>
            <w:r>
              <w:t>verschiedene</w:t>
            </w:r>
            <w:r w:rsidRPr="005069AF">
              <w:t xml:space="preserve"> tolerante Haltungen). </w:t>
            </w:r>
          </w:p>
          <w:p w:rsidR="00C74E1A" w:rsidRPr="005069AF" w:rsidRDefault="00C74E1A" w:rsidP="004D3BE7">
            <w:pPr>
              <w:pStyle w:val="FSMStand-tab"/>
            </w:pPr>
            <w:r w:rsidRPr="005069AF">
              <w:t xml:space="preserve">Die Rolle des Moderators/der Moderatorin kann auch von dem/der </w:t>
            </w:r>
            <w:proofErr w:type="spellStart"/>
            <w:r w:rsidRPr="005069AF">
              <w:t>Lehrer_in</w:t>
            </w:r>
            <w:proofErr w:type="spellEnd"/>
            <w:r w:rsidRPr="005069AF">
              <w:t xml:space="preserve"> übernommen werden.</w:t>
            </w:r>
          </w:p>
          <w:p w:rsidR="00C74E1A" w:rsidRDefault="00C74E1A" w:rsidP="004D3BE7">
            <w:pPr>
              <w:pStyle w:val="FSMStand-tab"/>
            </w:pPr>
            <w:r w:rsidRPr="005069AF">
              <w:t xml:space="preserve">Dieses Zusatzmodell ist so konzipiert, dass es zum Abschluss jedes Moduls dieser Unterrichtseinheit verwendet werden kann und als Abschlussdiskussion dient. Die Anforderungen an die Diskussion sind aufgrund der inhaltlichen Komplexität durchaus hoch und sollten dementsprechend eher für ältere </w:t>
            </w:r>
            <w:proofErr w:type="spellStart"/>
            <w:r w:rsidRPr="005069AF">
              <w:t>Schüler_innen</w:t>
            </w:r>
            <w:proofErr w:type="spellEnd"/>
            <w:r w:rsidRPr="005069AF">
              <w:t xml:space="preserve"> genutzt werden. </w:t>
            </w:r>
          </w:p>
          <w:p w:rsidR="00C74E1A" w:rsidRPr="005069AF" w:rsidRDefault="00C74E1A" w:rsidP="004D3BE7">
            <w:pPr>
              <w:pStyle w:val="FSMStand-tab"/>
            </w:pPr>
            <w:r w:rsidRPr="005069AF">
              <w:t xml:space="preserve">Für jüngere </w:t>
            </w:r>
            <w:proofErr w:type="spellStart"/>
            <w:r w:rsidRPr="005069AF">
              <w:t>Schüler_innen</w:t>
            </w:r>
            <w:proofErr w:type="spellEnd"/>
            <w:r w:rsidRPr="005069AF">
              <w:t xml:space="preserve"> sollten konkrete Beispiele für die Diskussion genutzt werden (z.B. </w:t>
            </w:r>
            <w:r w:rsidRPr="005069AF">
              <w:rPr>
                <w:rFonts w:eastAsiaTheme="minorHAnsi"/>
              </w:rPr>
              <w:t>Gewaltdarstellungen, Sexismus, Extremismus).</w:t>
            </w:r>
          </w:p>
        </w:tc>
      </w:tr>
      <w:tr w:rsidR="00C74E1A" w:rsidRPr="00A57593" w:rsidTr="004D3BE7">
        <w:tc>
          <w:tcPr>
            <w:tcW w:w="1426" w:type="dxa"/>
            <w:tcBorders>
              <w:top w:val="single" w:sz="4" w:space="0" w:color="000000"/>
              <w:left w:val="single" w:sz="4" w:space="0" w:color="000000"/>
              <w:bottom w:val="single" w:sz="4" w:space="0" w:color="000000"/>
            </w:tcBorders>
            <w:shd w:val="clear" w:color="auto" w:fill="auto"/>
          </w:tcPr>
          <w:p w:rsidR="00C74E1A" w:rsidRPr="005069AF" w:rsidRDefault="00C74E1A" w:rsidP="004D3BE7">
            <w:pPr>
              <w:pStyle w:val="FSMStand-tab"/>
              <w:rPr>
                <w:rFonts w:eastAsia="Arial"/>
              </w:rPr>
            </w:pPr>
            <w:r w:rsidRPr="005069AF">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C74E1A" w:rsidRPr="005069AF" w:rsidRDefault="00C74E1A" w:rsidP="00C74E1A">
            <w:pPr>
              <w:pStyle w:val="FSMStand-tab"/>
              <w:numPr>
                <w:ilvl w:val="0"/>
                <w:numId w:val="8"/>
              </w:numPr>
              <w:rPr>
                <w:b/>
              </w:rPr>
            </w:pPr>
            <w:r w:rsidRPr="005069AF">
              <w:rPr>
                <w:b/>
              </w:rPr>
              <w:t>Materialblatt_JUGENDMEDIENSCHUTZ_13</w:t>
            </w:r>
          </w:p>
          <w:p w:rsidR="00C74E1A" w:rsidRPr="005069AF" w:rsidRDefault="00C74E1A" w:rsidP="00C74E1A">
            <w:pPr>
              <w:pStyle w:val="FSMStand-tab"/>
              <w:numPr>
                <w:ilvl w:val="0"/>
                <w:numId w:val="8"/>
              </w:numPr>
            </w:pPr>
            <w:r w:rsidRPr="005069AF">
              <w:t>Tafel/Whiteboard, Kreide, Stifte</w:t>
            </w:r>
          </w:p>
        </w:tc>
      </w:tr>
    </w:tbl>
    <w:p w:rsidR="00C74E1A" w:rsidRPr="00A57593" w:rsidRDefault="00C74E1A" w:rsidP="00C74E1A">
      <w:pPr>
        <w:pStyle w:val="FSMStandard"/>
        <w:rPr>
          <w:rFonts w:cs="Arial"/>
          <w:szCs w:val="22"/>
        </w:rPr>
      </w:pPr>
    </w:p>
    <w:p w:rsidR="00981DE0" w:rsidRPr="00C74E1A" w:rsidRDefault="00C74E1A" w:rsidP="00C74E1A">
      <w:pPr>
        <w:suppressAutoHyphens w:val="0"/>
        <w:spacing w:after="200" w:line="276" w:lineRule="auto"/>
        <w:rPr>
          <w:rFonts w:ascii="Arial" w:hAnsi="Arial" w:cs="Arial"/>
          <w:b/>
          <w:szCs w:val="22"/>
        </w:rPr>
      </w:pPr>
      <w:bookmarkStart w:id="0" w:name="_GoBack"/>
      <w:bookmarkEnd w:id="0"/>
    </w:p>
    <w:sectPr w:rsidR="00981DE0" w:rsidRPr="00C74E1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69E" w:rsidRDefault="0071469E" w:rsidP="0071469E">
      <w:r>
        <w:separator/>
      </w:r>
    </w:p>
  </w:endnote>
  <w:endnote w:type="continuationSeparator" w:id="0">
    <w:p w:rsidR="0071469E" w:rsidRDefault="0071469E" w:rsidP="0071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69E" w:rsidRDefault="0071469E" w:rsidP="0071469E">
      <w:r>
        <w:separator/>
      </w:r>
    </w:p>
  </w:footnote>
  <w:footnote w:type="continuationSeparator" w:id="0">
    <w:p w:rsidR="0071469E" w:rsidRDefault="0071469E" w:rsidP="0071469E">
      <w:r>
        <w:continuationSeparator/>
      </w:r>
    </w:p>
  </w:footnote>
  <w:footnote w:id="1">
    <w:p w:rsidR="00C74E1A" w:rsidRPr="00E16B3E" w:rsidRDefault="00C74E1A" w:rsidP="00C74E1A">
      <w:pPr>
        <w:pStyle w:val="Funotentext"/>
        <w:rPr>
          <w:rFonts w:ascii="Arial" w:hAnsi="Arial" w:cs="Arial"/>
          <w:sz w:val="18"/>
          <w:szCs w:val="18"/>
          <w:lang w:val="en-US"/>
        </w:rPr>
      </w:pPr>
      <w:r w:rsidRPr="00E16B3E">
        <w:rPr>
          <w:rStyle w:val="Funotenzeichen3"/>
          <w:rFonts w:ascii="Arial" w:hAnsi="Arial" w:cs="Arial"/>
          <w:sz w:val="18"/>
          <w:szCs w:val="18"/>
        </w:rPr>
        <w:footnoteRef/>
      </w:r>
      <w:r w:rsidRPr="00E16B3E">
        <w:rPr>
          <w:rFonts w:ascii="Arial" w:hAnsi="Arial" w:cs="Arial"/>
          <w:sz w:val="18"/>
          <w:szCs w:val="18"/>
          <w:lang w:val="en-US"/>
        </w:rPr>
        <w:tab/>
      </w:r>
      <w:proofErr w:type="spellStart"/>
      <w:proofErr w:type="gramStart"/>
      <w:r w:rsidRPr="00E16B3E">
        <w:rPr>
          <w:rFonts w:ascii="Arial" w:hAnsi="Arial" w:cs="Arial"/>
          <w:sz w:val="18"/>
          <w:szCs w:val="18"/>
          <w:lang w:val="en-US"/>
        </w:rPr>
        <w:t>vgl</w:t>
      </w:r>
      <w:proofErr w:type="spellEnd"/>
      <w:proofErr w:type="gramEnd"/>
      <w:r w:rsidRPr="00E16B3E">
        <w:rPr>
          <w:rFonts w:ascii="Arial" w:hAnsi="Arial" w:cs="Arial"/>
          <w:sz w:val="18"/>
          <w:szCs w:val="18"/>
          <w:lang w:val="en-US"/>
        </w:rPr>
        <w:t>. MPFS 2014a, S. 16ff.</w:t>
      </w:r>
    </w:p>
  </w:footnote>
  <w:footnote w:id="2">
    <w:p w:rsidR="00C74E1A" w:rsidRPr="00E16B3E" w:rsidRDefault="00C74E1A" w:rsidP="00C74E1A">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ab/>
        <w:t>vgl. MPFS 2014b, S. 11ff.</w:t>
      </w:r>
    </w:p>
  </w:footnote>
  <w:footnote w:id="3">
    <w:p w:rsidR="00C74E1A" w:rsidRPr="00E16B3E" w:rsidRDefault="00C74E1A" w:rsidP="00C74E1A">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ab/>
        <w:t>vgl. z.B. Buseman</w:t>
      </w:r>
      <w:r>
        <w:rPr>
          <w:rFonts w:ascii="Arial" w:hAnsi="Arial" w:cs="Arial"/>
          <w:sz w:val="18"/>
          <w:szCs w:val="18"/>
        </w:rPr>
        <w:t>n;</w:t>
      </w:r>
      <w:r w:rsidRPr="00E16B3E">
        <w:rPr>
          <w:rFonts w:ascii="Arial" w:hAnsi="Arial" w:cs="Arial"/>
          <w:sz w:val="18"/>
          <w:szCs w:val="18"/>
        </w:rPr>
        <w:t xml:space="preserve"> </w:t>
      </w:r>
      <w:proofErr w:type="spellStart"/>
      <w:r w:rsidRPr="00E16B3E">
        <w:rPr>
          <w:rFonts w:ascii="Arial" w:hAnsi="Arial" w:cs="Arial"/>
          <w:sz w:val="18"/>
          <w:szCs w:val="18"/>
        </w:rPr>
        <w:t>Gscheidle</w:t>
      </w:r>
      <w:proofErr w:type="spellEnd"/>
      <w:r w:rsidRPr="00E16B3E">
        <w:rPr>
          <w:rFonts w:ascii="Arial" w:hAnsi="Arial" w:cs="Arial"/>
          <w:sz w:val="18"/>
          <w:szCs w:val="18"/>
        </w:rPr>
        <w:t xml:space="preserve"> 2012</w:t>
      </w:r>
    </w:p>
  </w:footnote>
  <w:footnote w:id="4">
    <w:p w:rsidR="00C74E1A" w:rsidRPr="00E16B3E" w:rsidRDefault="00C74E1A" w:rsidP="00C74E1A">
      <w:pPr>
        <w:pStyle w:val="Funotentext"/>
        <w:rPr>
          <w:rFonts w:ascii="Arial" w:hAnsi="Arial" w:cs="Arial"/>
          <w:sz w:val="18"/>
          <w:szCs w:val="18"/>
        </w:rPr>
      </w:pPr>
      <w:r w:rsidRPr="00E16B3E">
        <w:rPr>
          <w:rStyle w:val="Funotenzeichen"/>
          <w:rFonts w:ascii="Arial" w:hAnsi="Arial" w:cs="Arial"/>
          <w:sz w:val="18"/>
          <w:szCs w:val="18"/>
        </w:rPr>
        <w:footnoteRef/>
      </w:r>
      <w:r w:rsidRPr="00E16B3E">
        <w:rPr>
          <w:rFonts w:ascii="Arial" w:hAnsi="Arial" w:cs="Arial"/>
          <w:sz w:val="18"/>
          <w:szCs w:val="18"/>
        </w:rPr>
        <w:t xml:space="preserve">   vgl. DIVSI 2014, S. 71</w:t>
      </w:r>
    </w:p>
  </w:footnote>
  <w:footnote w:id="5">
    <w:p w:rsidR="00C74E1A" w:rsidRPr="00E16B3E" w:rsidRDefault="00C74E1A" w:rsidP="00C74E1A">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ab/>
        <w:t>vgl. z.B. Bachmann et al. 2012</w:t>
      </w:r>
    </w:p>
  </w:footnote>
  <w:footnote w:id="6">
    <w:p w:rsidR="00C74E1A" w:rsidRPr="00E16B3E" w:rsidRDefault="00C74E1A" w:rsidP="00C74E1A">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ab/>
        <w:t xml:space="preserve"> vgl. </w:t>
      </w:r>
      <w:proofErr w:type="spellStart"/>
      <w:r w:rsidRPr="00E16B3E">
        <w:rPr>
          <w:rFonts w:ascii="Arial" w:hAnsi="Arial" w:cs="Arial"/>
          <w:sz w:val="18"/>
          <w:szCs w:val="18"/>
        </w:rPr>
        <w:t>Theunert</w:t>
      </w:r>
      <w:proofErr w:type="spellEnd"/>
      <w:r>
        <w:rPr>
          <w:rFonts w:ascii="Arial" w:hAnsi="Arial" w:cs="Arial"/>
          <w:sz w:val="18"/>
          <w:szCs w:val="18"/>
        </w:rPr>
        <w:t xml:space="preserve">; </w:t>
      </w:r>
      <w:r w:rsidRPr="00E16B3E">
        <w:rPr>
          <w:rFonts w:ascii="Arial" w:hAnsi="Arial" w:cs="Arial"/>
          <w:sz w:val="18"/>
          <w:szCs w:val="18"/>
        </w:rPr>
        <w:t>Gebel 2007</w:t>
      </w:r>
    </w:p>
  </w:footnote>
  <w:footnote w:id="7">
    <w:p w:rsidR="00C74E1A" w:rsidRPr="00E16B3E" w:rsidRDefault="00C74E1A" w:rsidP="00C74E1A">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ab/>
        <w:t xml:space="preserve"> vgl. </w:t>
      </w:r>
      <w:proofErr w:type="spellStart"/>
      <w:r w:rsidRPr="00E16B3E">
        <w:rPr>
          <w:rFonts w:ascii="Arial" w:hAnsi="Arial" w:cs="Arial"/>
          <w:sz w:val="18"/>
          <w:szCs w:val="18"/>
        </w:rPr>
        <w:t>Hasebrink</w:t>
      </w:r>
      <w:proofErr w:type="spellEnd"/>
      <w:r w:rsidRPr="00E16B3E">
        <w:rPr>
          <w:rFonts w:ascii="Arial" w:hAnsi="Arial" w:cs="Arial"/>
          <w:sz w:val="18"/>
          <w:szCs w:val="18"/>
        </w:rPr>
        <w:t xml:space="preserve"> et al.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Wingdings" w:eastAsia="Times New Roman" w:hAnsi="Wingdings" w:cs="Times New Roman"/>
      </w:rPr>
    </w:lvl>
    <w:lvl w:ilvl="1">
      <w:start w:val="1"/>
      <w:numFmt w:val="none"/>
      <w:pStyle w:val="berschrift2"/>
      <w:suff w:val="nothing"/>
      <w:lvlText w:val=""/>
      <w:lvlJc w:val="left"/>
      <w:pPr>
        <w:tabs>
          <w:tab w:val="num" w:pos="0"/>
        </w:tabs>
        <w:ind w:left="576" w:hanging="576"/>
      </w:pPr>
      <w:rPr>
        <w:rFonts w:ascii="Courier New" w:hAnsi="Courier New" w:cs="Courier New"/>
        <w:sz w:val="22"/>
        <w:szCs w:val="22"/>
      </w:rPr>
    </w:lvl>
    <w:lvl w:ilvl="2">
      <w:start w:val="1"/>
      <w:numFmt w:val="none"/>
      <w:pStyle w:val="berschrift3"/>
      <w:suff w:val="nothing"/>
      <w:lvlText w:val=""/>
      <w:lvlJc w:val="left"/>
      <w:pPr>
        <w:tabs>
          <w:tab w:val="num" w:pos="0"/>
        </w:tabs>
        <w:ind w:left="720" w:hanging="720"/>
      </w:pPr>
      <w:rPr>
        <w:rFonts w:ascii="Wingdings" w:hAnsi="Wingdings" w:cs="Wingdings"/>
        <w:sz w:val="22"/>
        <w:szCs w:val="22"/>
      </w:rPr>
    </w:lvl>
    <w:lvl w:ilvl="3">
      <w:start w:val="1"/>
      <w:numFmt w:val="none"/>
      <w:pStyle w:val="berschrift4"/>
      <w:suff w:val="nothing"/>
      <w:lvlText w:val=""/>
      <w:lvlJc w:val="left"/>
      <w:pPr>
        <w:tabs>
          <w:tab w:val="num" w:pos="0"/>
        </w:tabs>
        <w:ind w:left="864" w:hanging="864"/>
      </w:pPr>
      <w:rPr>
        <w:rFonts w:ascii="Symbol" w:hAnsi="Symbol" w:cs="Symbol"/>
      </w:rPr>
    </w:lvl>
    <w:lvl w:ilvl="4">
      <w:start w:val="1"/>
      <w:numFmt w:val="none"/>
      <w:pStyle w:val="berschrift5"/>
      <w:suff w:val="nothing"/>
      <w:lvlText w:val=""/>
      <w:lvlJc w:val="left"/>
      <w:pPr>
        <w:tabs>
          <w:tab w:val="num" w:pos="0"/>
        </w:tabs>
        <w:ind w:left="1008" w:hanging="1008"/>
      </w:pPr>
      <w:rPr>
        <w:rFonts w:ascii="Arial" w:hAnsi="Arial" w:cs="Arial"/>
        <w:b w:val="0"/>
        <w:sz w:val="24"/>
        <w:szCs w:val="22"/>
      </w:rPr>
    </w:lvl>
    <w:lvl w:ilvl="5">
      <w:start w:val="1"/>
      <w:numFmt w:val="none"/>
      <w:pStyle w:val="berschrift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343E4A"/>
    <w:multiLevelType w:val="hybridMultilevel"/>
    <w:tmpl w:val="3DBE0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EF0EA4"/>
    <w:multiLevelType w:val="hybridMultilevel"/>
    <w:tmpl w:val="C0DAE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315738"/>
    <w:multiLevelType w:val="hybridMultilevel"/>
    <w:tmpl w:val="923A5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743AAD"/>
    <w:multiLevelType w:val="hybridMultilevel"/>
    <w:tmpl w:val="BE5C6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B700F9"/>
    <w:multiLevelType w:val="hybridMultilevel"/>
    <w:tmpl w:val="15862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0C097E"/>
    <w:multiLevelType w:val="hybridMultilevel"/>
    <w:tmpl w:val="CDD28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526B16"/>
    <w:multiLevelType w:val="hybridMultilevel"/>
    <w:tmpl w:val="082E2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186D60"/>
    <w:multiLevelType w:val="hybridMultilevel"/>
    <w:tmpl w:val="B3B4A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C336C2"/>
    <w:multiLevelType w:val="hybridMultilevel"/>
    <w:tmpl w:val="D6924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FEE69E7"/>
    <w:multiLevelType w:val="hybridMultilevel"/>
    <w:tmpl w:val="1DA48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7EC067D"/>
    <w:multiLevelType w:val="hybridMultilevel"/>
    <w:tmpl w:val="326CB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905CF1"/>
    <w:multiLevelType w:val="hybridMultilevel"/>
    <w:tmpl w:val="81FC4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6"/>
  </w:num>
  <w:num w:numId="6">
    <w:abstractNumId w:val="3"/>
  </w:num>
  <w:num w:numId="7">
    <w:abstractNumId w:val="9"/>
  </w:num>
  <w:num w:numId="8">
    <w:abstractNumId w:val="11"/>
  </w:num>
  <w:num w:numId="9">
    <w:abstractNumId w:val="7"/>
  </w:num>
  <w:num w:numId="10">
    <w:abstractNumId w:val="4"/>
  </w:num>
  <w:num w:numId="11">
    <w:abstractNumId w:val="5"/>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9E"/>
    <w:rsid w:val="002837A1"/>
    <w:rsid w:val="0071469E"/>
    <w:rsid w:val="00B52447"/>
    <w:rsid w:val="00C74E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ECC52-0522-4D25-8317-F91502B2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469E"/>
    <w:pPr>
      <w:suppressAutoHyphens/>
      <w:spacing w:after="0" w:line="240" w:lineRule="auto"/>
    </w:pPr>
    <w:rPr>
      <w:rFonts w:ascii="Times New Roman" w:eastAsia="Times New Roman" w:hAnsi="Times New Roman" w:cs="Times New Roman"/>
      <w:sz w:val="24"/>
      <w:szCs w:val="24"/>
      <w:lang w:eastAsia="zh-CN"/>
    </w:rPr>
  </w:style>
  <w:style w:type="paragraph" w:styleId="berschrift1">
    <w:name w:val="heading 1"/>
    <w:basedOn w:val="Standard"/>
    <w:next w:val="Textkrper"/>
    <w:link w:val="berschrift1Zchn"/>
    <w:qFormat/>
    <w:rsid w:val="0071469E"/>
    <w:pPr>
      <w:keepNext/>
      <w:numPr>
        <w:numId w:val="1"/>
      </w:numPr>
      <w:spacing w:before="240" w:after="120"/>
      <w:outlineLvl w:val="0"/>
    </w:pPr>
    <w:rPr>
      <w:rFonts w:ascii="Arial" w:eastAsia="Microsoft YaHei" w:hAnsi="Arial" w:cs="Mangal"/>
      <w:b/>
      <w:bCs/>
      <w:sz w:val="32"/>
      <w:szCs w:val="32"/>
    </w:rPr>
  </w:style>
  <w:style w:type="paragraph" w:styleId="berschrift2">
    <w:name w:val="heading 2"/>
    <w:basedOn w:val="Standard"/>
    <w:next w:val="Standard"/>
    <w:link w:val="berschrift2Zchn"/>
    <w:qFormat/>
    <w:rsid w:val="0071469E"/>
    <w:pPr>
      <w:keepNext/>
      <w:numPr>
        <w:ilvl w:val="1"/>
        <w:numId w:val="1"/>
      </w:numPr>
      <w:spacing w:before="240" w:after="80"/>
      <w:outlineLvl w:val="1"/>
    </w:pPr>
    <w:rPr>
      <w:rFonts w:ascii="Arial" w:eastAsia="MS Gothic" w:hAnsi="Arial" w:cs="Arial"/>
      <w:b/>
      <w:bCs/>
      <w:iCs/>
      <w:sz w:val="28"/>
      <w:szCs w:val="28"/>
    </w:rPr>
  </w:style>
  <w:style w:type="paragraph" w:styleId="berschrift3">
    <w:name w:val="heading 3"/>
    <w:basedOn w:val="Standard"/>
    <w:next w:val="Standard"/>
    <w:link w:val="berschrift3Zchn"/>
    <w:qFormat/>
    <w:rsid w:val="0071469E"/>
    <w:pPr>
      <w:keepNext/>
      <w:numPr>
        <w:ilvl w:val="2"/>
        <w:numId w:val="1"/>
      </w:numPr>
      <w:spacing w:before="240" w:after="60"/>
      <w:outlineLvl w:val="2"/>
    </w:pPr>
    <w:rPr>
      <w:rFonts w:ascii="Arial" w:eastAsia="MS Gothic" w:hAnsi="Arial" w:cs="Arial"/>
      <w:b/>
      <w:bCs/>
      <w:szCs w:val="26"/>
    </w:rPr>
  </w:style>
  <w:style w:type="paragraph" w:styleId="berschrift4">
    <w:name w:val="heading 4"/>
    <w:basedOn w:val="Standard"/>
    <w:next w:val="Standard"/>
    <w:link w:val="berschrift4Zchn"/>
    <w:qFormat/>
    <w:rsid w:val="0071469E"/>
    <w:pPr>
      <w:keepNext/>
      <w:pageBreakBefore/>
      <w:numPr>
        <w:ilvl w:val="3"/>
        <w:numId w:val="1"/>
      </w:numPr>
      <w:suppressAutoHyphens w:val="0"/>
      <w:spacing w:before="280" w:after="280"/>
      <w:outlineLvl w:val="3"/>
    </w:pPr>
    <w:rPr>
      <w:rFonts w:eastAsia="MS Mincho"/>
      <w:b/>
      <w:bCs/>
      <w:szCs w:val="28"/>
    </w:rPr>
  </w:style>
  <w:style w:type="paragraph" w:styleId="berschrift5">
    <w:name w:val="heading 5"/>
    <w:basedOn w:val="Standard"/>
    <w:next w:val="Standard"/>
    <w:link w:val="berschrift5Zchn"/>
    <w:qFormat/>
    <w:rsid w:val="0071469E"/>
    <w:pPr>
      <w:numPr>
        <w:ilvl w:val="4"/>
        <w:numId w:val="1"/>
      </w:numPr>
      <w:spacing w:before="240" w:after="60"/>
      <w:outlineLvl w:val="4"/>
    </w:pPr>
    <w:rPr>
      <w:rFonts w:eastAsia="MS Mincho"/>
      <w:b/>
      <w:bCs/>
      <w:iCs/>
      <w:sz w:val="22"/>
      <w:szCs w:val="26"/>
    </w:rPr>
  </w:style>
  <w:style w:type="paragraph" w:styleId="berschrift6">
    <w:name w:val="heading 6"/>
    <w:basedOn w:val="Standard"/>
    <w:next w:val="Standard"/>
    <w:link w:val="berschrift6Zchn"/>
    <w:qFormat/>
    <w:rsid w:val="0071469E"/>
    <w:pPr>
      <w:numPr>
        <w:ilvl w:val="5"/>
        <w:numId w:val="1"/>
      </w:numPr>
      <w:spacing w:before="120"/>
      <w:outlineLvl w:val="5"/>
    </w:pPr>
    <w:rPr>
      <w:rFonts w:eastAsia="MS Mincho"/>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1469E"/>
    <w:rPr>
      <w:rFonts w:ascii="Arial" w:eastAsia="Microsoft YaHei" w:hAnsi="Arial" w:cs="Mangal"/>
      <w:b/>
      <w:bCs/>
      <w:sz w:val="32"/>
      <w:szCs w:val="32"/>
      <w:lang w:eastAsia="zh-CN"/>
    </w:rPr>
  </w:style>
  <w:style w:type="character" w:customStyle="1" w:styleId="berschrift2Zchn">
    <w:name w:val="Überschrift 2 Zchn"/>
    <w:basedOn w:val="Absatz-Standardschriftart"/>
    <w:link w:val="berschrift2"/>
    <w:rsid w:val="0071469E"/>
    <w:rPr>
      <w:rFonts w:ascii="Arial" w:eastAsia="MS Gothic" w:hAnsi="Arial" w:cs="Arial"/>
      <w:b/>
      <w:bCs/>
      <w:iCs/>
      <w:sz w:val="28"/>
      <w:szCs w:val="28"/>
      <w:lang w:eastAsia="zh-CN"/>
    </w:rPr>
  </w:style>
  <w:style w:type="character" w:customStyle="1" w:styleId="berschrift3Zchn">
    <w:name w:val="Überschrift 3 Zchn"/>
    <w:basedOn w:val="Absatz-Standardschriftart"/>
    <w:link w:val="berschrift3"/>
    <w:rsid w:val="0071469E"/>
    <w:rPr>
      <w:rFonts w:ascii="Arial" w:eastAsia="MS Gothic" w:hAnsi="Arial" w:cs="Arial"/>
      <w:b/>
      <w:bCs/>
      <w:sz w:val="24"/>
      <w:szCs w:val="26"/>
      <w:lang w:eastAsia="zh-CN"/>
    </w:rPr>
  </w:style>
  <w:style w:type="character" w:customStyle="1" w:styleId="berschrift4Zchn">
    <w:name w:val="Überschrift 4 Zchn"/>
    <w:basedOn w:val="Absatz-Standardschriftart"/>
    <w:link w:val="berschrift4"/>
    <w:rsid w:val="0071469E"/>
    <w:rPr>
      <w:rFonts w:ascii="Times New Roman" w:eastAsia="MS Mincho" w:hAnsi="Times New Roman" w:cs="Times New Roman"/>
      <w:b/>
      <w:bCs/>
      <w:sz w:val="24"/>
      <w:szCs w:val="28"/>
      <w:lang w:eastAsia="zh-CN"/>
    </w:rPr>
  </w:style>
  <w:style w:type="character" w:customStyle="1" w:styleId="berschrift5Zchn">
    <w:name w:val="Überschrift 5 Zchn"/>
    <w:basedOn w:val="Absatz-Standardschriftart"/>
    <w:link w:val="berschrift5"/>
    <w:rsid w:val="0071469E"/>
    <w:rPr>
      <w:rFonts w:ascii="Times New Roman" w:eastAsia="MS Mincho" w:hAnsi="Times New Roman" w:cs="Times New Roman"/>
      <w:b/>
      <w:bCs/>
      <w:iCs/>
      <w:szCs w:val="26"/>
      <w:lang w:eastAsia="zh-CN"/>
    </w:rPr>
  </w:style>
  <w:style w:type="character" w:customStyle="1" w:styleId="berschrift6Zchn">
    <w:name w:val="Überschrift 6 Zchn"/>
    <w:basedOn w:val="Absatz-Standardschriftart"/>
    <w:link w:val="berschrift6"/>
    <w:rsid w:val="0071469E"/>
    <w:rPr>
      <w:rFonts w:ascii="Times New Roman" w:eastAsia="MS Mincho" w:hAnsi="Times New Roman" w:cs="Times New Roman"/>
      <w:bCs/>
      <w:sz w:val="24"/>
      <w:szCs w:val="24"/>
      <w:u w:val="single"/>
      <w:lang w:eastAsia="zh-CN"/>
    </w:rPr>
  </w:style>
  <w:style w:type="character" w:styleId="Hyperlink">
    <w:name w:val="Hyperlink"/>
    <w:rsid w:val="0071469E"/>
    <w:rPr>
      <w:color w:val="000080"/>
      <w:u w:val="single"/>
    </w:rPr>
  </w:style>
  <w:style w:type="character" w:customStyle="1" w:styleId="Materialverweis">
    <w:name w:val="Materialverweis"/>
    <w:rsid w:val="0071469E"/>
    <w:rPr>
      <w:b/>
      <w:color w:val="808080"/>
    </w:rPr>
  </w:style>
  <w:style w:type="character" w:customStyle="1" w:styleId="Funotenzeichen3">
    <w:name w:val="Fußnotenzeichen3"/>
    <w:rsid w:val="0071469E"/>
    <w:rPr>
      <w:vertAlign w:val="superscript"/>
    </w:rPr>
  </w:style>
  <w:style w:type="paragraph" w:styleId="Funotentext">
    <w:name w:val="footnote text"/>
    <w:basedOn w:val="Standard"/>
    <w:link w:val="FunotentextZchn1"/>
    <w:rsid w:val="0071469E"/>
    <w:pPr>
      <w:suppressLineNumbers/>
      <w:ind w:left="283" w:hanging="283"/>
    </w:pPr>
    <w:rPr>
      <w:sz w:val="20"/>
      <w:szCs w:val="20"/>
    </w:rPr>
  </w:style>
  <w:style w:type="character" w:customStyle="1" w:styleId="FunotentextZchn">
    <w:name w:val="Fußnotentext Zchn"/>
    <w:basedOn w:val="Absatz-Standardschriftart"/>
    <w:uiPriority w:val="99"/>
    <w:semiHidden/>
    <w:rsid w:val="0071469E"/>
    <w:rPr>
      <w:rFonts w:ascii="Times New Roman" w:eastAsia="Times New Roman" w:hAnsi="Times New Roman" w:cs="Times New Roman"/>
      <w:sz w:val="20"/>
      <w:szCs w:val="20"/>
      <w:lang w:eastAsia="zh-CN"/>
    </w:rPr>
  </w:style>
  <w:style w:type="character" w:customStyle="1" w:styleId="FunotentextZchn1">
    <w:name w:val="Fußnotentext Zchn1"/>
    <w:basedOn w:val="Absatz-Standardschriftart"/>
    <w:link w:val="Funotentext"/>
    <w:rsid w:val="0071469E"/>
    <w:rPr>
      <w:rFonts w:ascii="Times New Roman" w:eastAsia="Times New Roman" w:hAnsi="Times New Roman" w:cs="Times New Roman"/>
      <w:sz w:val="20"/>
      <w:szCs w:val="20"/>
      <w:lang w:eastAsia="zh-CN"/>
    </w:rPr>
  </w:style>
  <w:style w:type="paragraph" w:customStyle="1" w:styleId="FSMStandard">
    <w:name w:val="FSM Standard"/>
    <w:basedOn w:val="Standard"/>
    <w:qFormat/>
    <w:rsid w:val="0071469E"/>
    <w:pPr>
      <w:spacing w:line="312" w:lineRule="auto"/>
      <w:jc w:val="both"/>
    </w:pPr>
    <w:rPr>
      <w:rFonts w:ascii="Arial" w:hAnsi="Arial"/>
      <w:sz w:val="20"/>
    </w:rPr>
  </w:style>
  <w:style w:type="paragraph" w:customStyle="1" w:styleId="FSMberschrift2">
    <w:name w:val="FSM Überschrift2"/>
    <w:basedOn w:val="Standard"/>
    <w:qFormat/>
    <w:rsid w:val="0071469E"/>
    <w:pPr>
      <w:spacing w:before="240" w:after="120"/>
      <w:jc w:val="both"/>
      <w:outlineLvl w:val="1"/>
    </w:pPr>
    <w:rPr>
      <w:rFonts w:ascii="Arial" w:hAnsi="Arial" w:cs="Arial"/>
      <w:b/>
      <w:szCs w:val="22"/>
    </w:rPr>
  </w:style>
  <w:style w:type="paragraph" w:customStyle="1" w:styleId="FSMberschrift3">
    <w:name w:val="FSM Überschrift3"/>
    <w:basedOn w:val="FSMStandard"/>
    <w:qFormat/>
    <w:rsid w:val="0071469E"/>
    <w:pPr>
      <w:spacing w:before="160" w:after="120" w:line="240" w:lineRule="auto"/>
      <w:outlineLvl w:val="2"/>
    </w:pPr>
    <w:rPr>
      <w:b/>
      <w:sz w:val="22"/>
    </w:rPr>
  </w:style>
  <w:style w:type="paragraph" w:customStyle="1" w:styleId="FSMStand-tab">
    <w:name w:val="FSM Stand-tab"/>
    <w:basedOn w:val="FSMStandard"/>
    <w:qFormat/>
    <w:rsid w:val="0071469E"/>
    <w:pPr>
      <w:spacing w:line="288" w:lineRule="auto"/>
      <w:jc w:val="left"/>
    </w:pPr>
    <w:rPr>
      <w:rFonts w:cs="Arial"/>
      <w:szCs w:val="22"/>
    </w:rPr>
  </w:style>
  <w:style w:type="paragraph" w:customStyle="1" w:styleId="FSMStand-tab-">
    <w:name w:val="FSM Stand-tab-Ü"/>
    <w:basedOn w:val="FSMStand-tab"/>
    <w:qFormat/>
    <w:rsid w:val="0071469E"/>
    <w:pPr>
      <w:pageBreakBefore/>
    </w:pPr>
    <w:rPr>
      <w:b/>
      <w:sz w:val="22"/>
    </w:rPr>
  </w:style>
  <w:style w:type="paragraph" w:styleId="Textkrper">
    <w:name w:val="Body Text"/>
    <w:basedOn w:val="Standard"/>
    <w:link w:val="TextkrperZchn"/>
    <w:uiPriority w:val="99"/>
    <w:semiHidden/>
    <w:unhideWhenUsed/>
    <w:rsid w:val="0071469E"/>
    <w:pPr>
      <w:spacing w:after="120"/>
    </w:pPr>
  </w:style>
  <w:style w:type="character" w:customStyle="1" w:styleId="TextkrperZchn">
    <w:name w:val="Textkörper Zchn"/>
    <w:basedOn w:val="Absatz-Standardschriftart"/>
    <w:link w:val="Textkrper"/>
    <w:uiPriority w:val="99"/>
    <w:semiHidden/>
    <w:rsid w:val="0071469E"/>
    <w:rPr>
      <w:rFonts w:ascii="Times New Roman" w:eastAsia="Times New Roman" w:hAnsi="Times New Roman" w:cs="Times New Roman"/>
      <w:sz w:val="24"/>
      <w:szCs w:val="24"/>
      <w:lang w:eastAsia="zh-CN"/>
    </w:rPr>
  </w:style>
  <w:style w:type="character" w:styleId="Funotenzeichen">
    <w:name w:val="footnote reference"/>
    <w:rsid w:val="00C74E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gendschutz.net" TargetMode="External"/><Relationship Id="rId3" Type="http://schemas.openxmlformats.org/officeDocument/2006/relationships/settings" Target="settings.xml"/><Relationship Id="rId7" Type="http://schemas.openxmlformats.org/officeDocument/2006/relationships/hyperlink" Target="http://www.internet-beschwerdestell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2419</Words>
  <Characters>15244</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Björn Schreiber</cp:lastModifiedBy>
  <cp:revision>2</cp:revision>
  <dcterms:created xsi:type="dcterms:W3CDTF">2015-11-16T18:52:00Z</dcterms:created>
  <dcterms:modified xsi:type="dcterms:W3CDTF">2015-11-16T18:52:00Z</dcterms:modified>
</cp:coreProperties>
</file>