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977F6" w14:textId="120B228A" w:rsidR="004A45FA" w:rsidRDefault="003F276C" w:rsidP="003F276C">
      <w:pPr>
        <w:pStyle w:val="berschrift1"/>
      </w:pPr>
      <w:r>
        <w:t>Suchen im Netz – Situationen und Zwecke | Gruppe</w:t>
      </w:r>
    </w:p>
    <w:p w14:paraId="5038C799" w14:textId="77777777" w:rsidR="003F276C" w:rsidRPr="003F276C" w:rsidRDefault="003F276C" w:rsidP="003F276C"/>
    <w:p w14:paraId="77CBE4A5" w14:textId="77777777" w:rsidR="004A45FA" w:rsidRDefault="004A45FA" w:rsidP="004A45FA">
      <w:r>
        <w:t>Szenario</w:t>
      </w:r>
    </w:p>
    <w:p w14:paraId="640F7B56" w14:textId="5E074D35" w:rsidR="004A45FA" w:rsidRDefault="004A45FA" w:rsidP="004A45FA">
      <w:r>
        <w:t>Marie hat vor kurzem auf der Internetseite einer Jugendzeitschrift einen spannenden Bericht über das Leben einer deutschen Abiturientin g</w:t>
      </w:r>
      <w:r w:rsidR="002F3C51">
        <w:t>elesen, die einen Freiwilligen</w:t>
      </w:r>
      <w:r>
        <w:t>dienst in Panama absolviert hat. Gern würde sie noch einmal lesen, was die Schülerin (Sophia war wohl ihr Name) über das Land und v. a. über die Arbeit zur Bekämpfung von Mangelernährung berichtet. Sie macht sich auf die Suche nach der Seite.</w:t>
      </w:r>
    </w:p>
    <w:p w14:paraId="40FB7393" w14:textId="77777777" w:rsidR="004A45FA" w:rsidRDefault="004A45FA" w:rsidP="004A45FA"/>
    <w:p w14:paraId="098DA65F" w14:textId="77777777" w:rsidR="004A45FA" w:rsidRDefault="004A45FA" w:rsidP="004A45FA">
      <w:r>
        <w:t>Aufgabe</w:t>
      </w:r>
    </w:p>
    <w:p w14:paraId="1A34476E" w14:textId="77777777" w:rsidR="004A45FA" w:rsidRDefault="004A45FA" w:rsidP="004A45FA">
      <w:r>
        <w:t>Versuche, die korrekte Seite mit dem Bericht zu finden! Nutze dazu eine Suchmaschine deiner Wahl. Beschreibe die Schritte deiner Suche (inkl. möglicher Vorüberlegungen) kurz. Solltest du mehrere Suchanläufe benötigen, beschreibe auch sie und gib an, an welcher Stelle die jeweilige Suche ins Leere gelaufen ist.</w:t>
      </w:r>
    </w:p>
    <w:p w14:paraId="72081FBD" w14:textId="77777777" w:rsidR="004A45FA" w:rsidRDefault="004A45FA" w:rsidP="004A45FA"/>
    <w:p w14:paraId="3CB69317" w14:textId="77777777" w:rsidR="004A45FA" w:rsidRDefault="004A45FA" w:rsidP="004A45FA">
      <w:r>
        <w:t xml:space="preserve">..........................................................................................................................   </w:t>
      </w:r>
    </w:p>
    <w:p w14:paraId="7E8FD22D" w14:textId="77777777" w:rsidR="004A45FA" w:rsidRDefault="004A45FA" w:rsidP="004A45FA">
      <w:r>
        <w:t xml:space="preserve">..........................................................................................................................   </w:t>
      </w:r>
    </w:p>
    <w:p w14:paraId="1B2A12F4" w14:textId="77777777" w:rsidR="004A45FA" w:rsidRDefault="004A45FA" w:rsidP="004A45FA">
      <w:r>
        <w:t xml:space="preserve">..........................................................................................................................   </w:t>
      </w:r>
    </w:p>
    <w:p w14:paraId="205244B0" w14:textId="77777777" w:rsidR="004A45FA" w:rsidRDefault="004A45FA" w:rsidP="004A45FA">
      <w:r>
        <w:t xml:space="preserve">..........................................................................................................................   </w:t>
      </w:r>
    </w:p>
    <w:p w14:paraId="22C5C750" w14:textId="77777777" w:rsidR="004A45FA" w:rsidRDefault="004A45FA" w:rsidP="004A45FA">
      <w:r>
        <w:t xml:space="preserve">..........................................................................................................................   </w:t>
      </w:r>
    </w:p>
    <w:p w14:paraId="6AC64843" w14:textId="77777777" w:rsidR="004A45FA" w:rsidRDefault="004A45FA" w:rsidP="004A45FA">
      <w:r>
        <w:t xml:space="preserve">..........................................................................................................................   </w:t>
      </w:r>
    </w:p>
    <w:p w14:paraId="4EB051CB" w14:textId="77777777" w:rsidR="004A45FA" w:rsidRDefault="004A45FA" w:rsidP="004A45FA">
      <w:r>
        <w:t xml:space="preserve">..........................................................................................................................   </w:t>
      </w:r>
    </w:p>
    <w:p w14:paraId="4BF977C6" w14:textId="77777777" w:rsidR="004A45FA" w:rsidRDefault="004A45FA" w:rsidP="004A45FA">
      <w:r>
        <w:t xml:space="preserve">..........................................................................................................................   </w:t>
      </w:r>
    </w:p>
    <w:p w14:paraId="649B882E" w14:textId="77777777" w:rsidR="004A45FA" w:rsidRDefault="004A45FA" w:rsidP="004A45FA">
      <w:r>
        <w:t xml:space="preserve">..........................................................................................................................   </w:t>
      </w:r>
    </w:p>
    <w:p w14:paraId="2960DCE3" w14:textId="77777777" w:rsidR="004A45FA" w:rsidRDefault="004A45FA" w:rsidP="004A45FA">
      <w:r>
        <w:t xml:space="preserve">..........................................................................................................................   </w:t>
      </w:r>
    </w:p>
    <w:p w14:paraId="1194DAA5" w14:textId="77777777" w:rsidR="004A45FA" w:rsidRDefault="004A45FA" w:rsidP="004A45FA">
      <w:r>
        <w:t xml:space="preserve">..........................................................................................................................   </w:t>
      </w:r>
    </w:p>
    <w:p w14:paraId="5D7B4BA3" w14:textId="77777777" w:rsidR="004A45FA" w:rsidRDefault="004A45FA" w:rsidP="004A45FA">
      <w:r>
        <w:t xml:space="preserve">..........................................................................................................................   </w:t>
      </w:r>
    </w:p>
    <w:p w14:paraId="5E11A0CD" w14:textId="77777777" w:rsidR="004A45FA" w:rsidRDefault="004A45FA" w:rsidP="004A45FA">
      <w:r>
        <w:t xml:space="preserve"> </w:t>
      </w:r>
    </w:p>
    <w:p w14:paraId="77CBF6FA" w14:textId="77777777" w:rsidR="003F276C" w:rsidRDefault="003F276C" w:rsidP="003F276C">
      <w:pPr>
        <w:pStyle w:val="berschrift1"/>
        <w:sectPr w:rsidR="003F276C">
          <w:headerReference w:type="default" r:id="rId6"/>
          <w:footerReference w:type="default" r:id="rId7"/>
          <w:pgSz w:w="11906" w:h="16838"/>
          <w:pgMar w:top="1440" w:right="1440" w:bottom="1440" w:left="1440" w:header="708" w:footer="708" w:gutter="0"/>
          <w:cols w:space="708"/>
          <w:docGrid w:linePitch="360"/>
        </w:sectPr>
      </w:pPr>
    </w:p>
    <w:p w14:paraId="6552CA96" w14:textId="1B173582" w:rsidR="004A45FA" w:rsidRDefault="003F276C" w:rsidP="003F276C">
      <w:pPr>
        <w:pStyle w:val="berschrift1"/>
      </w:pPr>
      <w:r>
        <w:lastRenderedPageBreak/>
        <w:t>Suchen im Netz – Situationen und Zwecke | Gruppe</w:t>
      </w:r>
    </w:p>
    <w:p w14:paraId="646C7D6A" w14:textId="77777777" w:rsidR="003F276C" w:rsidRPr="003F276C" w:rsidRDefault="003F276C" w:rsidP="003F276C"/>
    <w:p w14:paraId="3432CED5" w14:textId="77777777" w:rsidR="004A45FA" w:rsidRDefault="004A45FA" w:rsidP="004A45FA">
      <w:r>
        <w:t>Szenario</w:t>
      </w:r>
    </w:p>
    <w:p w14:paraId="1C35A244" w14:textId="77777777" w:rsidR="004A45FA" w:rsidRDefault="004A45FA" w:rsidP="004A45FA">
      <w:r>
        <w:t>Sophia und Marko möchten sich gern über mögliche Aktivitäten für Jugendliche in ihrer Stadt informieren. Dabei interessiert sie besonders, welche Sportvereine es gibt und welche Sportarten sie anbieten.</w:t>
      </w:r>
    </w:p>
    <w:p w14:paraId="509EB8DC" w14:textId="77777777" w:rsidR="004A45FA" w:rsidRDefault="004A45FA" w:rsidP="004A45FA"/>
    <w:p w14:paraId="7426A590" w14:textId="77777777" w:rsidR="004A45FA" w:rsidRDefault="004A45FA" w:rsidP="004A45FA">
      <w:r>
        <w:t>Aufgabe</w:t>
      </w:r>
    </w:p>
    <w:p w14:paraId="09AA76C2" w14:textId="77777777" w:rsidR="004A45FA" w:rsidRDefault="004A45FA" w:rsidP="004A45FA">
      <w:r>
        <w:t>Führe die Suchanfrage für deine Stadt durch. Schaue dabei v. a. nach Seiten, die z. B. alle Informationen sammeln oder auf entsprechende Seiten verlinken. Nutze dafür eine Suchmaschine deiner Wahl. Beschreibe die Schritte deiner Suche (inkl. möglicher Vorüberlegungen) kurz. Solltest du mehrere Suchanläufe benötigen, beschreibe auch sie und nenne, an welcher Stelle die jeweilige Suche ins Leere gelaufen ist.</w:t>
      </w:r>
    </w:p>
    <w:p w14:paraId="269C18CC" w14:textId="77777777" w:rsidR="004A45FA" w:rsidRDefault="004A45FA" w:rsidP="004A45FA"/>
    <w:p w14:paraId="4D70132A" w14:textId="77777777" w:rsidR="004A45FA" w:rsidRDefault="004A45FA" w:rsidP="004A45FA">
      <w:r>
        <w:t xml:space="preserve">..........................................................................................................................   </w:t>
      </w:r>
    </w:p>
    <w:p w14:paraId="011B862A" w14:textId="77777777" w:rsidR="004A45FA" w:rsidRDefault="004A45FA" w:rsidP="004A45FA">
      <w:r>
        <w:t xml:space="preserve">..........................................................................................................................   </w:t>
      </w:r>
    </w:p>
    <w:p w14:paraId="6A7BFA6E" w14:textId="77777777" w:rsidR="004A45FA" w:rsidRDefault="004A45FA" w:rsidP="004A45FA">
      <w:r>
        <w:t xml:space="preserve">..........................................................................................................................   </w:t>
      </w:r>
    </w:p>
    <w:p w14:paraId="79CC147C" w14:textId="77777777" w:rsidR="004A45FA" w:rsidRDefault="004A45FA" w:rsidP="004A45FA">
      <w:r>
        <w:t xml:space="preserve">..........................................................................................................................   </w:t>
      </w:r>
    </w:p>
    <w:p w14:paraId="5E3737CA" w14:textId="77777777" w:rsidR="004A45FA" w:rsidRDefault="004A45FA" w:rsidP="004A45FA">
      <w:r>
        <w:t xml:space="preserve">..........................................................................................................................   </w:t>
      </w:r>
    </w:p>
    <w:p w14:paraId="2662ED7A" w14:textId="77777777" w:rsidR="004A45FA" w:rsidRDefault="004A45FA" w:rsidP="004A45FA">
      <w:r>
        <w:t xml:space="preserve">..........................................................................................................................   </w:t>
      </w:r>
    </w:p>
    <w:p w14:paraId="0FAF7823" w14:textId="77777777" w:rsidR="004A45FA" w:rsidRDefault="004A45FA" w:rsidP="004A45FA">
      <w:r>
        <w:t xml:space="preserve">..........................................................................................................................   </w:t>
      </w:r>
    </w:p>
    <w:p w14:paraId="7ED3EC1E" w14:textId="77777777" w:rsidR="004A45FA" w:rsidRDefault="004A45FA" w:rsidP="004A45FA">
      <w:r>
        <w:t xml:space="preserve">..........................................................................................................................   </w:t>
      </w:r>
    </w:p>
    <w:p w14:paraId="242BA58C" w14:textId="77777777" w:rsidR="004A45FA" w:rsidRDefault="004A45FA" w:rsidP="004A45FA">
      <w:r>
        <w:t xml:space="preserve">..........................................................................................................................   </w:t>
      </w:r>
    </w:p>
    <w:p w14:paraId="30C691D6" w14:textId="77777777" w:rsidR="004A45FA" w:rsidRDefault="004A45FA" w:rsidP="004A45FA">
      <w:r>
        <w:t xml:space="preserve">..........................................................................................................................   </w:t>
      </w:r>
    </w:p>
    <w:p w14:paraId="38F241D0" w14:textId="77777777" w:rsidR="004A45FA" w:rsidRDefault="004A45FA" w:rsidP="004A45FA">
      <w:r>
        <w:t xml:space="preserve">..........................................................................................................................   </w:t>
      </w:r>
    </w:p>
    <w:p w14:paraId="0E1EE83A" w14:textId="77777777" w:rsidR="004A45FA" w:rsidRDefault="004A45FA" w:rsidP="004A45FA">
      <w:r>
        <w:t xml:space="preserve">..........................................................................................................................   </w:t>
      </w:r>
    </w:p>
    <w:p w14:paraId="52BFBEE7" w14:textId="77777777" w:rsidR="004A45FA" w:rsidRDefault="004A45FA" w:rsidP="004A45FA">
      <w:r>
        <w:t xml:space="preserve"> </w:t>
      </w:r>
    </w:p>
    <w:p w14:paraId="5910A259" w14:textId="77777777" w:rsidR="003F276C" w:rsidRDefault="003F276C" w:rsidP="003F276C">
      <w:pPr>
        <w:pStyle w:val="berschrift1"/>
        <w:sectPr w:rsidR="003F276C">
          <w:pgSz w:w="11906" w:h="16838"/>
          <w:pgMar w:top="1440" w:right="1440" w:bottom="1440" w:left="1440" w:header="708" w:footer="708" w:gutter="0"/>
          <w:cols w:space="708"/>
          <w:docGrid w:linePitch="360"/>
        </w:sectPr>
      </w:pPr>
    </w:p>
    <w:p w14:paraId="210B88D9" w14:textId="60795F38" w:rsidR="004A45FA" w:rsidRDefault="003F276C" w:rsidP="003F276C">
      <w:pPr>
        <w:pStyle w:val="berschrift1"/>
      </w:pPr>
      <w:r>
        <w:lastRenderedPageBreak/>
        <w:t>Suchen im Netz – Situationen und Zwecke | Gruppe</w:t>
      </w:r>
    </w:p>
    <w:p w14:paraId="2B46E141" w14:textId="77777777" w:rsidR="003F276C" w:rsidRPr="003F276C" w:rsidRDefault="003F276C" w:rsidP="003F276C"/>
    <w:p w14:paraId="528DBA02" w14:textId="77777777" w:rsidR="004A45FA" w:rsidRDefault="004A45FA" w:rsidP="004A45FA">
      <w:r>
        <w:t>Szenario</w:t>
      </w:r>
    </w:p>
    <w:p w14:paraId="2225BC04" w14:textId="77777777" w:rsidR="004A45FA" w:rsidRDefault="004A45FA" w:rsidP="004A45FA">
      <w:r>
        <w:t>Mehdi will im Internet nach einem neuen Rad suchen, das er zusammen mit seinen Eltern bestellen will. Dafür sucht er nach speziellen Onlineshops.</w:t>
      </w:r>
    </w:p>
    <w:p w14:paraId="1CAA9E67" w14:textId="77777777" w:rsidR="004A45FA" w:rsidRDefault="004A45FA" w:rsidP="004A45FA"/>
    <w:p w14:paraId="588B8AB1" w14:textId="77777777" w:rsidR="004A45FA" w:rsidRDefault="004A45FA" w:rsidP="004A45FA">
      <w:r>
        <w:t>Aufgabe</w:t>
      </w:r>
    </w:p>
    <w:p w14:paraId="7C5487C2" w14:textId="77777777" w:rsidR="004A45FA" w:rsidRDefault="004A45FA" w:rsidP="004A45FA">
      <w:r>
        <w:t>Führe die Suchanfrage durch. Schaue dabei v. a. nach Seiten, die sich auf Räder spezialisiert haben. Nutze dafür zwei unterschiedliche Suchmaschinen deiner Wahl.</w:t>
      </w:r>
    </w:p>
    <w:p w14:paraId="51E9070D" w14:textId="77777777" w:rsidR="004A45FA" w:rsidRDefault="004A45FA" w:rsidP="004A45FA">
      <w:r>
        <w:t>Liste die jeweils ersten zehn Ergebnisse auf. Welche Unterschiede zwischen den Suchmaschinen und den Ergebnissen innerhalb einer Suchmaschine gibt es?</w:t>
      </w:r>
    </w:p>
    <w:p w14:paraId="348A4562" w14:textId="77777777" w:rsidR="004A45FA" w:rsidRDefault="004A45FA" w:rsidP="004A45FA"/>
    <w:p w14:paraId="37948CA8" w14:textId="77777777" w:rsidR="004A45FA" w:rsidRDefault="004A45FA" w:rsidP="004A45FA">
      <w:r>
        <w:t xml:space="preserve">..........................................................................................................................   </w:t>
      </w:r>
    </w:p>
    <w:p w14:paraId="5C3A20B7" w14:textId="6D1D6C19" w:rsidR="004A45FA" w:rsidRDefault="004A45FA" w:rsidP="004A45FA">
      <w:r>
        <w:t xml:space="preserve">..........................................................................................................................   </w:t>
      </w:r>
    </w:p>
    <w:p w14:paraId="25CF100F" w14:textId="77777777" w:rsidR="004A45FA" w:rsidRDefault="004A45FA" w:rsidP="004A45FA">
      <w:r>
        <w:t xml:space="preserve">..........................................................................................................................   </w:t>
      </w:r>
    </w:p>
    <w:p w14:paraId="289CD0DD" w14:textId="77777777" w:rsidR="004A45FA" w:rsidRDefault="004A45FA" w:rsidP="004A45FA">
      <w:r>
        <w:t xml:space="preserve">..........................................................................................................................   </w:t>
      </w:r>
    </w:p>
    <w:p w14:paraId="225312B1" w14:textId="77777777" w:rsidR="004A45FA" w:rsidRDefault="004A45FA" w:rsidP="004A45FA">
      <w:r>
        <w:t xml:space="preserve">..........................................................................................................................   </w:t>
      </w:r>
    </w:p>
    <w:p w14:paraId="045FED0F" w14:textId="77777777" w:rsidR="004A45FA" w:rsidRDefault="004A45FA" w:rsidP="004A45FA">
      <w:r>
        <w:t xml:space="preserve">..........................................................................................................................   </w:t>
      </w:r>
    </w:p>
    <w:p w14:paraId="3AFCBE78" w14:textId="77777777" w:rsidR="004A45FA" w:rsidRDefault="004A45FA" w:rsidP="004A45FA">
      <w:r>
        <w:t xml:space="preserve">..........................................................................................................................   </w:t>
      </w:r>
    </w:p>
    <w:p w14:paraId="33EAFFE5" w14:textId="77777777" w:rsidR="004A45FA" w:rsidRDefault="004A45FA" w:rsidP="004A45FA">
      <w:r>
        <w:t xml:space="preserve">..........................................................................................................................   </w:t>
      </w:r>
    </w:p>
    <w:p w14:paraId="7AF3C1A2" w14:textId="77777777" w:rsidR="004A45FA" w:rsidRDefault="004A45FA" w:rsidP="004A45FA">
      <w:r>
        <w:t xml:space="preserve">..........................................................................................................................   </w:t>
      </w:r>
    </w:p>
    <w:p w14:paraId="7ABBE498" w14:textId="77777777" w:rsidR="004A45FA" w:rsidRDefault="004A45FA" w:rsidP="004A45FA">
      <w:r>
        <w:t xml:space="preserve">..........................................................................................................................   </w:t>
      </w:r>
    </w:p>
    <w:p w14:paraId="74D9EE80" w14:textId="77777777" w:rsidR="004A45FA" w:rsidRDefault="004A45FA" w:rsidP="004A45FA">
      <w:r>
        <w:t xml:space="preserve">..........................................................................................................................   </w:t>
      </w:r>
    </w:p>
    <w:p w14:paraId="04B9132D" w14:textId="6FBE1EE5" w:rsidR="005A6BA4" w:rsidRDefault="004A45FA" w:rsidP="004A45FA">
      <w:r>
        <w:t xml:space="preserve">..........................................................................................................................   </w:t>
      </w:r>
    </w:p>
    <w:sectPr w:rsidR="005A6B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126BB" w14:textId="77777777" w:rsidR="008055F5" w:rsidRDefault="008055F5" w:rsidP="003F276C">
      <w:pPr>
        <w:spacing w:after="0" w:line="240" w:lineRule="auto"/>
      </w:pPr>
      <w:r>
        <w:separator/>
      </w:r>
    </w:p>
  </w:endnote>
  <w:endnote w:type="continuationSeparator" w:id="0">
    <w:p w14:paraId="6141283A" w14:textId="77777777" w:rsidR="008055F5" w:rsidRDefault="008055F5" w:rsidP="003F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22A6" w14:textId="0131458F" w:rsidR="005B1E29" w:rsidRDefault="005B1E29" w:rsidP="005B1E29">
    <w:pPr>
      <w:pStyle w:val="Fuzeile"/>
      <w:jc w:val="right"/>
      <w:rPr>
        <w:b/>
        <w:bCs/>
        <w:color w:val="4472C4" w:themeColor="accent5"/>
        <w:sz w:val="18"/>
        <w:szCs w:val="18"/>
      </w:rPr>
    </w:pPr>
    <w:r>
      <w:rPr>
        <w:b/>
        <w:bCs/>
        <w:color w:val="4472C4" w:themeColor="accent5"/>
        <w:sz w:val="18"/>
        <w:szCs w:val="18"/>
      </w:rPr>
      <w:tab/>
    </w:r>
    <w:r>
      <w:rPr>
        <w:b/>
        <w:bCs/>
        <w:color w:val="4472C4" w:themeColor="accent5"/>
        <w:sz w:val="18"/>
        <w:szCs w:val="18"/>
      </w:rPr>
      <w:tab/>
      <w:t xml:space="preserve"> </w:t>
    </w:r>
    <w:r>
      <w:rPr>
        <w:b/>
        <w:bCs/>
        <w:noProof/>
        <w:color w:val="4472C4" w:themeColor="accent5"/>
        <w:sz w:val="18"/>
        <w:szCs w:val="18"/>
      </w:rPr>
      <w:drawing>
        <wp:inline distT="0" distB="0" distL="0" distR="0" wp14:anchorId="418999D1" wp14:editId="316B6C94">
          <wp:extent cx="502920" cy="396240"/>
          <wp:effectExtent l="0" t="0" r="0" b="3810"/>
          <wp:docPr id="1590331649"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0953064"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56DEC901" wp14:editId="5CF1AC60">
          <wp:extent cx="716280" cy="251460"/>
          <wp:effectExtent l="0" t="0" r="7620" b="0"/>
          <wp:docPr id="583626554"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53439259"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46FF1F24" w14:textId="5A461F9E" w:rsidR="003F276C" w:rsidRPr="005B1E29" w:rsidRDefault="005B1E29" w:rsidP="005B1E29">
    <w:pPr>
      <w:pStyle w:val="Fuzeile"/>
      <w:jc w:val="right"/>
      <w:rPr>
        <w:b/>
        <w:bCs/>
        <w:color w:val="4472C4" w:themeColor="accent5"/>
        <w:sz w:val="18"/>
        <w:szCs w:val="18"/>
      </w:rPr>
    </w:pPr>
    <w:r>
      <w:rPr>
        <w:b/>
        <w:bCs/>
        <w:color w:val="4472C4" w:themeColor="accent5"/>
        <w:sz w:val="18"/>
        <w:szCs w:val="18"/>
      </w:rPr>
      <w:t>Jugendliche online</w:t>
    </w:r>
    <w:r>
      <w:rPr>
        <w:b/>
        <w:bCs/>
        <w:color w:val="4472C4" w:themeColor="accent5"/>
        <w:sz w:val="18"/>
        <w:szCs w:val="18"/>
      </w:rPr>
      <w:tab/>
    </w:r>
    <w:r>
      <w:rPr>
        <w:b/>
        <w:bCs/>
        <w:color w:val="4472C4" w:themeColor="accent5"/>
        <w:sz w:val="18"/>
        <w:szCs w:val="18"/>
      </w:rPr>
      <w:tab/>
    </w:r>
    <w:hyperlink r:id="rId3" w:history="1">
      <w:r>
        <w:rPr>
          <w:rStyle w:val="Hyperlink"/>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7F3B2" w14:textId="77777777" w:rsidR="008055F5" w:rsidRDefault="008055F5" w:rsidP="003F276C">
      <w:pPr>
        <w:spacing w:after="0" w:line="240" w:lineRule="auto"/>
      </w:pPr>
      <w:r>
        <w:separator/>
      </w:r>
    </w:p>
  </w:footnote>
  <w:footnote w:type="continuationSeparator" w:id="0">
    <w:p w14:paraId="43C1F594" w14:textId="77777777" w:rsidR="008055F5" w:rsidRDefault="008055F5" w:rsidP="003F2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B39B" w14:textId="1FB89F98" w:rsidR="003F276C" w:rsidRPr="003F276C" w:rsidRDefault="003F276C" w:rsidP="003F276C">
    <w:pPr>
      <w:pStyle w:val="Kopfzeile"/>
      <w:rPr>
        <w:b/>
        <w:bCs/>
        <w:color w:val="4472C4" w:themeColor="accent5"/>
        <w:sz w:val="18"/>
        <w:szCs w:val="18"/>
      </w:rPr>
    </w:pPr>
    <w:r>
      <w:rPr>
        <w:b/>
        <w:bCs/>
        <w:color w:val="4472C4" w:themeColor="accent5"/>
        <w:sz w:val="18"/>
        <w:szCs w:val="18"/>
      </w:rPr>
      <w:t>Arbeits</w:t>
    </w:r>
    <w:r w:rsidRPr="00FE5AB0">
      <w:rPr>
        <w:b/>
        <w:bCs/>
        <w:color w:val="4472C4" w:themeColor="accent5"/>
        <w:sz w:val="18"/>
        <w:szCs w:val="18"/>
      </w:rPr>
      <w:t>blatt_Internet_</w:t>
    </w:r>
    <w:r>
      <w:rPr>
        <w:b/>
        <w:bCs/>
        <w:color w:val="4472C4" w:themeColor="accent5"/>
        <w:sz w:val="18"/>
        <w:szCs w:val="18"/>
      </w:rPr>
      <w:t>16</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5FA"/>
    <w:rsid w:val="0005686C"/>
    <w:rsid w:val="002F3C51"/>
    <w:rsid w:val="003F276C"/>
    <w:rsid w:val="004A45FA"/>
    <w:rsid w:val="005733C7"/>
    <w:rsid w:val="005A6BA4"/>
    <w:rsid w:val="005B1E29"/>
    <w:rsid w:val="008055F5"/>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91C4"/>
  <w15:chartTrackingRefBased/>
  <w15:docId w15:val="{0E4A9404-A59A-4961-9B59-D5F332D3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F27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276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F276C"/>
  </w:style>
  <w:style w:type="paragraph" w:styleId="Fuzeile">
    <w:name w:val="footer"/>
    <w:basedOn w:val="Standard"/>
    <w:link w:val="FuzeileZchn"/>
    <w:uiPriority w:val="99"/>
    <w:unhideWhenUsed/>
    <w:rsid w:val="003F276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F276C"/>
  </w:style>
  <w:style w:type="character" w:customStyle="1" w:styleId="berschrift1Zchn">
    <w:name w:val="Überschrift 1 Zchn"/>
    <w:basedOn w:val="Absatz-Standardschriftart"/>
    <w:link w:val="berschrift1"/>
    <w:uiPriority w:val="9"/>
    <w:rsid w:val="003F276C"/>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semiHidden/>
    <w:unhideWhenUsed/>
    <w:rsid w:val="005B1E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8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h6MIPT4rzD0nU3u4</dc:creator>
  <cp:keywords/>
  <dc:description/>
  <cp:lastModifiedBy>Aitengri Abdurishid</cp:lastModifiedBy>
  <cp:revision>4</cp:revision>
  <dcterms:created xsi:type="dcterms:W3CDTF">2022-08-24T14:08:00Z</dcterms:created>
  <dcterms:modified xsi:type="dcterms:W3CDTF">2023-09-26T11:52:00Z</dcterms:modified>
</cp:coreProperties>
</file>