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C4" w:rsidRPr="004155C4" w:rsidRDefault="004155C4" w:rsidP="004155C4">
      <w:pPr>
        <w:keepNext/>
        <w:spacing w:before="240"/>
        <w:jc w:val="both"/>
        <w:outlineLvl w:val="1"/>
        <w:rPr>
          <w:rFonts w:ascii="Calibri" w:eastAsia="MS Gothic" w:hAnsi="Calibri"/>
          <w:b/>
          <w:bCs/>
          <w:iCs/>
        </w:rPr>
      </w:pPr>
      <w:r w:rsidRPr="004155C4">
        <w:rPr>
          <w:rFonts w:ascii="Calibri" w:eastAsia="MS Gothic" w:hAnsi="Calibri"/>
          <w:b/>
          <w:bCs/>
          <w:iCs/>
        </w:rPr>
        <w:t>Modul 1 – Persönliche Daten</w:t>
      </w:r>
    </w:p>
    <w:p w:rsidR="004155C4" w:rsidRPr="004155C4" w:rsidRDefault="004155C4" w:rsidP="004155C4">
      <w:pPr>
        <w:keepNext/>
        <w:spacing w:before="240" w:after="60"/>
        <w:jc w:val="both"/>
        <w:outlineLvl w:val="2"/>
        <w:rPr>
          <w:rFonts w:ascii="Calibri" w:eastAsia="MS Gothic" w:hAnsi="Calibri" w:cs="Times New Roman"/>
          <w:b/>
          <w:bCs/>
        </w:rPr>
      </w:pPr>
      <w:r w:rsidRPr="004155C4">
        <w:rPr>
          <w:rFonts w:ascii="Calibri" w:eastAsia="MS Gothic" w:hAnsi="Calibri"/>
          <w:b/>
          <w:bCs/>
        </w:rPr>
        <w:t>Einführung</w:t>
      </w:r>
    </w:p>
    <w:p w:rsidR="004155C4" w:rsidRPr="004155C4" w:rsidRDefault="004155C4" w:rsidP="004155C4">
      <w:pPr>
        <w:spacing w:line="288" w:lineRule="auto"/>
        <w:jc w:val="both"/>
        <w:rPr>
          <w:rFonts w:ascii="Calibri" w:hAnsi="Calibri"/>
        </w:rPr>
      </w:pPr>
      <w:r w:rsidRPr="004155C4">
        <w:rPr>
          <w:rFonts w:ascii="Calibri" w:hAnsi="Calibri"/>
        </w:rPr>
        <w:t xml:space="preserve">Wenn sich Kinder und Jugendliche im Internet mit anderen austauschen, geben sie natürlich auch einiges von sich selbst preis. Um ihre Persönlichkeit offen ausleben zu können und anderen den Kontakt zu sich als reale Menschen zu ermöglichen, präsentieren sie sich in den beliebten Sozialen Netzwerken in aller Regel mit richtigem Namen, aktuellen Bildern, persönlichen Interessen und Hobbys, persönlichen Einstellungen und Orientierungen, Kontaktmöglichkeiten und anderem mehr. Mit der zunehmenden Bedeutung der Kommunikations- und Austauschplattformen sind in den letzten Jahren bereits die jüngsten </w:t>
      </w:r>
      <w:proofErr w:type="spellStart"/>
      <w:r w:rsidRPr="004155C4">
        <w:rPr>
          <w:rFonts w:ascii="Calibri" w:hAnsi="Calibri"/>
        </w:rPr>
        <w:t>Internetnutzer_innen</w:t>
      </w:r>
      <w:proofErr w:type="spellEnd"/>
      <w:r w:rsidRPr="004155C4">
        <w:rPr>
          <w:rFonts w:ascii="Calibri" w:hAnsi="Calibri"/>
        </w:rPr>
        <w:t xml:space="preserve"> mit persönlichen Daten im Netz präsent. Eigenen Angaben zufolge hat 2014 bereits jedes dritte Kind im Alter zwischen 6 und 13 Jahren Bilder von sich im Internet hinterlegt, jedes Fünfte seine E-Mail-Adresse. Eine nicht zu vernachlässigende Gruppe von 4 Prozent gab sogar die eigene Telefonnummer preis.</w:t>
      </w:r>
      <w:r w:rsidRPr="004155C4">
        <w:rPr>
          <w:rFonts w:ascii="Calibri" w:hAnsi="Calibri"/>
          <w:vertAlign w:val="superscript"/>
        </w:rPr>
        <w:footnoteReference w:id="1"/>
      </w:r>
    </w:p>
    <w:p w:rsidR="004155C4" w:rsidRPr="004155C4" w:rsidRDefault="004155C4" w:rsidP="004155C4">
      <w:pPr>
        <w:spacing w:line="288" w:lineRule="auto"/>
        <w:jc w:val="both"/>
        <w:rPr>
          <w:rFonts w:ascii="Calibri" w:eastAsia="Arial" w:hAnsi="Calibri"/>
        </w:rPr>
      </w:pPr>
      <w:r w:rsidRPr="004155C4">
        <w:rPr>
          <w:rFonts w:ascii="Calibri" w:hAnsi="Calibri"/>
        </w:rPr>
        <w:t xml:space="preserve">Dabei geht der Anteil der Kinder und Jugendliche, die sich mit der Angabe ihrer Daten im Netz sicher fühlen zunehmend zurück. Während sich in der Altersgruppe von 12 bis 13 Jahren noch 66% sicher fühlen, sind es in der Altersgruppe von 14 bis 15 Jahren 52%, von 16 bis 17 Jahren 39% und von 18 bis 19 Jahren nur noch 36%. </w:t>
      </w:r>
      <w:r w:rsidRPr="004155C4">
        <w:rPr>
          <w:rFonts w:ascii="Calibri" w:hAnsi="Calibri"/>
          <w:vertAlign w:val="superscript"/>
        </w:rPr>
        <w:footnoteReference w:id="2"/>
      </w:r>
    </w:p>
    <w:p w:rsidR="004155C4" w:rsidRPr="004155C4" w:rsidRDefault="004155C4" w:rsidP="004155C4">
      <w:pPr>
        <w:spacing w:line="288" w:lineRule="auto"/>
        <w:jc w:val="both"/>
        <w:rPr>
          <w:rFonts w:ascii="Calibri" w:hAnsi="Calibri"/>
        </w:rPr>
      </w:pPr>
      <w:r w:rsidRPr="004155C4">
        <w:rPr>
          <w:rFonts w:ascii="Calibri" w:hAnsi="Calibri"/>
        </w:rPr>
        <w:t xml:space="preserve">In diesen Befunden kommt zum Ausdruck, dass sich Jugendliche damit auseinandersetzen, was sie wem in den </w:t>
      </w:r>
      <w:proofErr w:type="spellStart"/>
      <w:r w:rsidRPr="004155C4">
        <w:rPr>
          <w:rFonts w:ascii="Calibri" w:hAnsi="Calibri"/>
        </w:rPr>
        <w:t>Sozialen</w:t>
      </w:r>
      <w:proofErr w:type="spellEnd"/>
      <w:r w:rsidRPr="004155C4">
        <w:rPr>
          <w:rFonts w:ascii="Calibri" w:hAnsi="Calibri"/>
        </w:rPr>
        <w:t xml:space="preserve"> Netzwerken von sich preisgeben. Eine besondere Sensibilität hatten sie in den letzten Jahren für Daten und Informationen über sich, auf deren Grundlage sie mit unerwünschten Begegnungen und Kontakten konfrontiert oder Opfer von Angriffen und Diskriminierungen werden könnten. Problembereiche, die sich ihrer direkten Erfahrung zumindest teilweise entziehen (z.B. Datenmissbrauch durch Dritte, Kontrolle und Überwachung), waren sie sich demgegenüber weniger bewusst.</w:t>
      </w:r>
      <w:r w:rsidRPr="004155C4">
        <w:rPr>
          <w:rFonts w:ascii="Calibri" w:hAnsi="Calibri"/>
          <w:vertAlign w:val="superscript"/>
        </w:rPr>
        <w:footnoteReference w:id="3"/>
      </w:r>
    </w:p>
    <w:p w:rsidR="004155C4" w:rsidRPr="004155C4" w:rsidRDefault="004155C4" w:rsidP="004155C4">
      <w:pPr>
        <w:spacing w:line="288" w:lineRule="auto"/>
        <w:jc w:val="both"/>
        <w:rPr>
          <w:rFonts w:ascii="Calibri" w:hAnsi="Calibri"/>
        </w:rPr>
      </w:pPr>
      <w:r w:rsidRPr="004155C4">
        <w:rPr>
          <w:rFonts w:ascii="Calibri" w:hAnsi="Calibri"/>
        </w:rPr>
        <w:t xml:space="preserve">Trotz der bereits vorhandenen Sensibilität für persönliche Daten ist es für Jugendliche keineswegs einfach, beim Austausch mit anderen den richtigen Mittelweg zu finden, um die Chancen der neuen Kommunikations- und Partizipationsmöglichkeiten bei minimierten Risiken voll ausnutzen zu können. Denn gibt man zu wenig von sich preis, wird man für andere unter Umständen schnell uninteressant. Gibt man hingegen zu freizügig Einblick ins eigene Leben, dann steigt die Gefahr, dass persönliche Daten und Angaben missbräuchlich verwendet werden. </w:t>
      </w:r>
    </w:p>
    <w:p w:rsidR="004155C4" w:rsidRPr="004155C4" w:rsidRDefault="004155C4" w:rsidP="004155C4">
      <w:pPr>
        <w:jc w:val="both"/>
        <w:rPr>
          <w:rFonts w:ascii="Calibri" w:hAnsi="Calibri"/>
        </w:rPr>
      </w:pPr>
    </w:p>
    <w:p w:rsidR="004155C4" w:rsidRPr="004155C4" w:rsidRDefault="004155C4" w:rsidP="004155C4">
      <w:pPr>
        <w:keepNext/>
        <w:spacing w:before="240" w:after="60"/>
        <w:jc w:val="both"/>
        <w:outlineLvl w:val="2"/>
        <w:rPr>
          <w:rFonts w:ascii="Calibri" w:eastAsia="MS Gothic" w:hAnsi="Calibri" w:cs="Times New Roman"/>
          <w:b/>
          <w:bCs/>
        </w:rPr>
      </w:pPr>
      <w:r w:rsidRPr="004155C4">
        <w:rPr>
          <w:rFonts w:ascii="Calibri" w:eastAsia="MS Gothic" w:hAnsi="Calibri"/>
          <w:b/>
          <w:bCs/>
        </w:rPr>
        <w:t>Ziel</w:t>
      </w:r>
    </w:p>
    <w:p w:rsidR="004155C4" w:rsidRPr="004155C4" w:rsidRDefault="004155C4" w:rsidP="004155C4">
      <w:pPr>
        <w:spacing w:line="288" w:lineRule="auto"/>
        <w:jc w:val="both"/>
        <w:rPr>
          <w:rFonts w:ascii="Calibri" w:hAnsi="Calibri"/>
        </w:rPr>
      </w:pPr>
      <w:r w:rsidRPr="004155C4">
        <w:rPr>
          <w:rFonts w:ascii="Calibri" w:hAnsi="Calibri"/>
        </w:rPr>
        <w:t xml:space="preserve">Ziel der Unterrichtseinheit 1 ist es, die </w:t>
      </w:r>
      <w:proofErr w:type="spellStart"/>
      <w:r w:rsidRPr="004155C4">
        <w:rPr>
          <w:rFonts w:ascii="Calibri" w:hAnsi="Calibri"/>
        </w:rPr>
        <w:t>Schüler_innen</w:t>
      </w:r>
      <w:proofErr w:type="spellEnd"/>
      <w:r w:rsidRPr="004155C4">
        <w:rPr>
          <w:rFonts w:ascii="Calibri" w:hAnsi="Calibri"/>
        </w:rPr>
        <w:t xml:space="preserve"> darin zu bestärken, bei der Internetnutzung sensibel mit persönlichen Daten umzugehen. Dabei reflektieren die </w:t>
      </w:r>
      <w:proofErr w:type="spellStart"/>
      <w:r w:rsidRPr="004155C4">
        <w:rPr>
          <w:rFonts w:ascii="Calibri" w:hAnsi="Calibri"/>
        </w:rPr>
        <w:t>Schüler_innen</w:t>
      </w:r>
      <w:proofErr w:type="spellEnd"/>
      <w:r w:rsidRPr="004155C4">
        <w:rPr>
          <w:rFonts w:ascii="Calibri" w:hAnsi="Calibri"/>
        </w:rPr>
        <w:t xml:space="preserve"> den eigenen Umgang mit persönlichen Daten beim Austausch mit anderen und erhalten Einblick in die verschiedenen Datenmissbrauchsrisiken.</w:t>
      </w:r>
    </w:p>
    <w:p w:rsidR="004155C4" w:rsidRPr="004155C4" w:rsidRDefault="004155C4" w:rsidP="004155C4">
      <w:pPr>
        <w:spacing w:line="288" w:lineRule="auto"/>
        <w:jc w:val="both"/>
        <w:rPr>
          <w:rFonts w:ascii="Calibri" w:hAnsi="Calibri"/>
        </w:rPr>
      </w:pPr>
      <w:r w:rsidRPr="004155C4">
        <w:rPr>
          <w:rFonts w:ascii="Calibri" w:hAnsi="Calibri"/>
        </w:rPr>
        <w:lastRenderedPageBreak/>
        <w:t xml:space="preserve">Zu diesem Zweck lernen die </w:t>
      </w:r>
      <w:proofErr w:type="spellStart"/>
      <w:r w:rsidRPr="004155C4">
        <w:rPr>
          <w:rFonts w:ascii="Calibri" w:hAnsi="Calibri"/>
        </w:rPr>
        <w:t>Schüler_innen</w:t>
      </w:r>
      <w:proofErr w:type="spellEnd"/>
      <w:r w:rsidRPr="004155C4">
        <w:rPr>
          <w:rFonts w:ascii="Calibri" w:hAnsi="Calibri"/>
        </w:rPr>
        <w:t xml:space="preserve">, was persönliche Daten sind und welche Daten von wem zu welchen Zwecken verarbeitet werden. Auf einer Positionslinie entwickeln die </w:t>
      </w:r>
      <w:proofErr w:type="spellStart"/>
      <w:r w:rsidRPr="004155C4">
        <w:rPr>
          <w:rFonts w:ascii="Calibri" w:hAnsi="Calibri"/>
        </w:rPr>
        <w:t>Schüler_innen</w:t>
      </w:r>
      <w:proofErr w:type="spellEnd"/>
      <w:r w:rsidRPr="004155C4">
        <w:rPr>
          <w:rFonts w:ascii="Calibri" w:hAnsi="Calibri"/>
        </w:rPr>
        <w:t xml:space="preserve"> eigene Maßstäbe über die Preisgabe ihrer Daten.</w:t>
      </w:r>
    </w:p>
    <w:p w:rsidR="004155C4" w:rsidRPr="004155C4" w:rsidRDefault="004155C4" w:rsidP="004155C4">
      <w:pPr>
        <w:jc w:val="both"/>
        <w:rPr>
          <w:rFonts w:ascii="Calibri" w:hAnsi="Calibri"/>
        </w:rPr>
      </w:pPr>
    </w:p>
    <w:p w:rsidR="004155C4" w:rsidRPr="004155C4" w:rsidRDefault="004155C4" w:rsidP="004155C4">
      <w:pPr>
        <w:keepNext/>
        <w:spacing w:before="240" w:after="60"/>
        <w:jc w:val="both"/>
        <w:outlineLvl w:val="2"/>
        <w:rPr>
          <w:rFonts w:ascii="Calibri" w:eastAsia="MS Gothic" w:hAnsi="Calibri" w:cs="Times New Roman"/>
          <w:b/>
          <w:bCs/>
        </w:rPr>
      </w:pPr>
      <w:r w:rsidRPr="004155C4">
        <w:rPr>
          <w:rFonts w:ascii="Calibri" w:eastAsia="MS Gothic" w:hAnsi="Calibri"/>
          <w:b/>
          <w:bCs/>
        </w:rPr>
        <w:t>Zeitbedarf</w:t>
      </w:r>
    </w:p>
    <w:p w:rsidR="004155C4" w:rsidRPr="004155C4" w:rsidRDefault="004155C4" w:rsidP="004155C4">
      <w:pPr>
        <w:jc w:val="both"/>
        <w:rPr>
          <w:rFonts w:ascii="Calibri" w:hAnsi="Calibri"/>
        </w:rPr>
      </w:pPr>
      <w:r w:rsidRPr="004155C4">
        <w:rPr>
          <w:rFonts w:ascii="Calibri" w:hAnsi="Calibri"/>
        </w:rPr>
        <w:t xml:space="preserve">Jede der einzelnen Unterrichtseinheiten (UE) lässt sich innerhalb einer Schulstunde von 45 Minuten bearbeiten, teilweise auch zwei UE nacheinander. Ideal ist die Bearbeitung mehrerer Unterrichtseinheiten im Block, entweder im Rahmen von Doppelstunden oder in einer Projektphase. Für alle Einheiten des Moduls zusammen sollten mindestens 180 Minuten, eingeplant werden. </w:t>
      </w:r>
    </w:p>
    <w:p w:rsidR="004155C4" w:rsidRPr="004155C4" w:rsidRDefault="004155C4" w:rsidP="004155C4">
      <w:pPr>
        <w:keepNext/>
        <w:spacing w:before="240" w:after="60"/>
        <w:jc w:val="both"/>
        <w:outlineLvl w:val="2"/>
        <w:rPr>
          <w:rFonts w:ascii="Calibri" w:eastAsia="MS Gothic" w:hAnsi="Calibri" w:cs="Times New Roman"/>
          <w:b/>
          <w:bCs/>
        </w:rPr>
      </w:pPr>
      <w:r w:rsidRPr="004155C4">
        <w:rPr>
          <w:rFonts w:ascii="Calibri" w:eastAsia="MS Gothic" w:hAnsi="Calibri"/>
          <w:b/>
          <w:bCs/>
        </w:rPr>
        <w:t>Unterrichtseinheiten des Moduls</w:t>
      </w:r>
    </w:p>
    <w:tbl>
      <w:tblPr>
        <w:tblW w:w="9919" w:type="dxa"/>
        <w:tblInd w:w="-15" w:type="dxa"/>
        <w:tblLayout w:type="fixed"/>
        <w:tblLook w:val="0000" w:firstRow="0" w:lastRow="0" w:firstColumn="0" w:lastColumn="0" w:noHBand="0" w:noVBand="0"/>
      </w:tblPr>
      <w:tblGrid>
        <w:gridCol w:w="1005"/>
        <w:gridCol w:w="7041"/>
        <w:gridCol w:w="936"/>
        <w:gridCol w:w="937"/>
      </w:tblGrid>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bCs/>
              </w:rPr>
            </w:pPr>
            <w:r w:rsidRPr="004155C4">
              <w:rPr>
                <w:rFonts w:ascii="Calibri" w:hAnsi="Calibri"/>
              </w:rPr>
              <w:t>UE1-a</w:t>
            </w: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bCs/>
              </w:rPr>
              <w:t>„Ich und das WWW“ – Nutzungsformen von Jugendlichen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30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tc>
      </w:tr>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bCs/>
              </w:rPr>
            </w:pPr>
            <w:r w:rsidRPr="004155C4">
              <w:rPr>
                <w:rFonts w:ascii="Calibri" w:hAnsi="Calibri"/>
              </w:rPr>
              <w:t>UE1-b</w:t>
            </w: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bCs/>
              </w:rPr>
              <w:t>Was sind Daten?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15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tc>
      </w:tr>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bCs/>
              </w:rPr>
            </w:pPr>
            <w:r w:rsidRPr="004155C4">
              <w:rPr>
                <w:rFonts w:ascii="Calibri" w:hAnsi="Calibri"/>
              </w:rPr>
              <w:t>UE1-c</w:t>
            </w: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bCs/>
              </w:rPr>
              <w:t>Datennutzer und Datennutzen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25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tc>
      </w:tr>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bCs/>
              </w:rPr>
            </w:pPr>
            <w:r w:rsidRPr="004155C4">
              <w:rPr>
                <w:rFonts w:ascii="Calibri" w:hAnsi="Calibri"/>
              </w:rPr>
              <w:t>UE1-d</w:t>
            </w: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bCs/>
              </w:rPr>
              <w:t>Positionslinie „Ich im Netz“</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20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tc>
      </w:tr>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UE1-e</w:t>
            </w: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proofErr w:type="spellStart"/>
            <w:r w:rsidRPr="004155C4">
              <w:rPr>
                <w:rFonts w:ascii="Calibri" w:hAnsi="Calibri"/>
              </w:rPr>
              <w:t>Szenarioanalyse</w:t>
            </w:r>
            <w:proofErr w:type="spellEnd"/>
            <w:r w:rsidRPr="004155C4">
              <w:rPr>
                <w:rFonts w:ascii="Calibri" w:hAnsi="Calibri"/>
              </w:rPr>
              <w:t xml:space="preserve"> Datenveröffentlichung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15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tc>
      </w:tr>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UE1-f</w:t>
            </w: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Profil im Sozialen Netzwerk Facebook</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30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tc>
      </w:tr>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UE1-g</w:t>
            </w: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Erstellung eines Leitfadens (kann fakultativ erfolgen)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45 Min.</w:t>
            </w:r>
          </w:p>
        </w:tc>
      </w:tr>
      <w:tr w:rsidR="004155C4" w:rsidRPr="004155C4" w:rsidTr="00230086">
        <w:tc>
          <w:tcPr>
            <w:tcW w:w="1005"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snapToGrid w:val="0"/>
              <w:jc w:val="both"/>
              <w:rPr>
                <w:rFonts w:ascii="Calibri" w:hAnsi="Calibri"/>
              </w:rPr>
            </w:pPr>
          </w:p>
        </w:tc>
        <w:tc>
          <w:tcPr>
            <w:tcW w:w="7041"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i/>
              </w:rPr>
            </w:pPr>
            <w:r w:rsidRPr="004155C4">
              <w:rPr>
                <w:rFonts w:ascii="Calibri" w:hAnsi="Calibri"/>
                <w:i/>
              </w:rPr>
              <w:t>Zusammen</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135 Min.</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ca. 180 Min.</w:t>
            </w:r>
          </w:p>
        </w:tc>
      </w:tr>
    </w:tbl>
    <w:p w:rsidR="004155C4" w:rsidRPr="004155C4" w:rsidRDefault="004155C4" w:rsidP="004155C4">
      <w:pPr>
        <w:spacing w:after="120"/>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4155C4" w:rsidRPr="004155C4"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4155C4" w:rsidRPr="004155C4" w:rsidRDefault="004155C4" w:rsidP="004155C4">
            <w:pPr>
              <w:keepNext/>
              <w:pageBreakBefore/>
              <w:suppressAutoHyphens w:val="0"/>
              <w:spacing w:before="0" w:after="0"/>
              <w:jc w:val="both"/>
              <w:outlineLvl w:val="3"/>
              <w:rPr>
                <w:rFonts w:ascii="Calibri" w:eastAsia="MS Mincho" w:hAnsi="Calibri" w:cs="Times New Roman"/>
                <w:b/>
                <w:bCs/>
              </w:rPr>
            </w:pPr>
            <w:r w:rsidRPr="004155C4">
              <w:rPr>
                <w:rFonts w:ascii="Calibri" w:eastAsia="MS Mincho" w:hAnsi="Calibri"/>
                <w:b/>
                <w:bCs/>
              </w:rPr>
              <w:lastRenderedPageBreak/>
              <w:t>UE1-a – Ich und das WWW – Nutzungsformen von Jugendlichen (ca. 30 Min.)</w:t>
            </w:r>
          </w:p>
        </w:tc>
        <w:tc>
          <w:tcPr>
            <w:tcW w:w="4627" w:type="dxa"/>
            <w:tcBorders>
              <w:left w:val="single" w:sz="4" w:space="0" w:color="000000"/>
            </w:tcBorders>
            <w:shd w:val="clear" w:color="auto" w:fill="auto"/>
          </w:tcPr>
          <w:p w:rsidR="004155C4" w:rsidRPr="004155C4" w:rsidRDefault="004155C4" w:rsidP="004155C4">
            <w:pPr>
              <w:snapToGrid w:val="0"/>
              <w:jc w:val="both"/>
              <w:rPr>
                <w:rFonts w:ascii="Calibri" w:hAnsi="Calibri"/>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Sammeln und Systematisieren von Internetangeboten und Zuordnung von Funktionen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 xml:space="preserve">Erlernen unterschiedlicher Funktionen von Internetangeboten </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Es bieten sich hierfür zwei alternative Durchführungen an:</w:t>
            </w:r>
          </w:p>
          <w:p w:rsidR="004155C4" w:rsidRPr="004155C4" w:rsidRDefault="004155C4" w:rsidP="004155C4">
            <w:pPr>
              <w:spacing w:before="240" w:after="60"/>
              <w:jc w:val="both"/>
              <w:outlineLvl w:val="4"/>
              <w:rPr>
                <w:rFonts w:ascii="Calibri" w:eastAsia="MS Mincho" w:hAnsi="Calibri" w:cs="Times New Roman"/>
                <w:b/>
                <w:bCs/>
                <w:iCs/>
              </w:rPr>
            </w:pPr>
            <w:r w:rsidRPr="004155C4">
              <w:rPr>
                <w:rFonts w:ascii="Calibri" w:eastAsia="MS Mincho" w:hAnsi="Calibri"/>
                <w:b/>
                <w:bCs/>
                <w:iCs/>
              </w:rPr>
              <w:t>a) Arbeit mit der gesamten Klasse</w:t>
            </w:r>
          </w:p>
          <w:p w:rsidR="004155C4" w:rsidRPr="004155C4" w:rsidRDefault="004155C4" w:rsidP="004155C4">
            <w:pPr>
              <w:jc w:val="both"/>
              <w:rPr>
                <w:rFonts w:ascii="Calibri" w:hAnsi="Calibri"/>
              </w:rPr>
            </w:pPr>
            <w:r w:rsidRPr="004155C4">
              <w:rPr>
                <w:rFonts w:ascii="Calibri" w:hAnsi="Calibri"/>
              </w:rPr>
              <w:t xml:space="preserve">In einer offenen Fragerunde mit Diskussion zu verschiedenen Internetangeboten wird an die Thematik herangeführt. Die </w:t>
            </w:r>
            <w:proofErr w:type="spellStart"/>
            <w:r w:rsidRPr="004155C4">
              <w:rPr>
                <w:rFonts w:ascii="Calibri" w:hAnsi="Calibri"/>
              </w:rPr>
              <w:t>Schüler_innen</w:t>
            </w:r>
            <w:proofErr w:type="spellEnd"/>
            <w:r w:rsidRPr="004155C4">
              <w:rPr>
                <w:rFonts w:ascii="Calibri" w:hAnsi="Calibri"/>
              </w:rPr>
              <w:t xml:space="preserve"> sollen Angebote nennen, die sie aus der eigenen Nutzung kennen. Dabei werden die Ergebnisse an Tafel/Whiteboard festgehalten und systematisiert. Mögliche Aspekte können sein: </w:t>
            </w:r>
          </w:p>
          <w:p w:rsidR="004155C4" w:rsidRPr="004155C4" w:rsidRDefault="004155C4" w:rsidP="004155C4">
            <w:pPr>
              <w:numPr>
                <w:ilvl w:val="0"/>
                <w:numId w:val="14"/>
              </w:numPr>
              <w:jc w:val="both"/>
              <w:rPr>
                <w:rFonts w:ascii="Calibri" w:hAnsi="Calibri"/>
                <w:i/>
              </w:rPr>
            </w:pPr>
            <w:r w:rsidRPr="004155C4">
              <w:rPr>
                <w:rFonts w:ascii="Calibri" w:hAnsi="Calibri"/>
                <w:i/>
              </w:rPr>
              <w:t>Angebote zur Unterhaltung</w:t>
            </w:r>
          </w:p>
          <w:p w:rsidR="004155C4" w:rsidRPr="004155C4" w:rsidRDefault="004155C4" w:rsidP="004155C4">
            <w:pPr>
              <w:numPr>
                <w:ilvl w:val="0"/>
                <w:numId w:val="14"/>
              </w:numPr>
              <w:jc w:val="both"/>
              <w:rPr>
                <w:rFonts w:ascii="Calibri" w:hAnsi="Calibri"/>
                <w:i/>
              </w:rPr>
            </w:pPr>
            <w:r w:rsidRPr="004155C4">
              <w:rPr>
                <w:rFonts w:ascii="Calibri" w:hAnsi="Calibri"/>
                <w:i/>
              </w:rPr>
              <w:t>Angebote zur Information</w:t>
            </w:r>
          </w:p>
          <w:p w:rsidR="004155C4" w:rsidRPr="004155C4" w:rsidRDefault="004155C4" w:rsidP="004155C4">
            <w:pPr>
              <w:numPr>
                <w:ilvl w:val="0"/>
                <w:numId w:val="14"/>
              </w:numPr>
              <w:jc w:val="both"/>
              <w:rPr>
                <w:rFonts w:ascii="Calibri" w:hAnsi="Calibri"/>
                <w:i/>
              </w:rPr>
            </w:pPr>
            <w:r w:rsidRPr="004155C4">
              <w:rPr>
                <w:rFonts w:ascii="Calibri" w:hAnsi="Calibri"/>
                <w:i/>
              </w:rPr>
              <w:t>Angebote zur Kommunikation</w:t>
            </w:r>
          </w:p>
          <w:p w:rsidR="004155C4" w:rsidRPr="004155C4" w:rsidRDefault="004155C4" w:rsidP="004155C4">
            <w:pPr>
              <w:numPr>
                <w:ilvl w:val="0"/>
                <w:numId w:val="14"/>
              </w:numPr>
              <w:jc w:val="both"/>
              <w:rPr>
                <w:rFonts w:ascii="Calibri" w:hAnsi="Calibri"/>
                <w:i/>
              </w:rPr>
            </w:pPr>
            <w:r w:rsidRPr="004155C4">
              <w:rPr>
                <w:rFonts w:ascii="Calibri" w:hAnsi="Calibri"/>
                <w:i/>
              </w:rPr>
              <w:t>Angebote zum Spiel</w:t>
            </w:r>
          </w:p>
          <w:p w:rsidR="004155C4" w:rsidRPr="004155C4" w:rsidRDefault="004155C4" w:rsidP="004155C4">
            <w:pPr>
              <w:numPr>
                <w:ilvl w:val="0"/>
                <w:numId w:val="14"/>
              </w:numPr>
              <w:jc w:val="both"/>
              <w:rPr>
                <w:rFonts w:ascii="Calibri" w:hAnsi="Calibri"/>
                <w:i/>
              </w:rPr>
            </w:pPr>
            <w:r w:rsidRPr="004155C4">
              <w:rPr>
                <w:rFonts w:ascii="Calibri" w:hAnsi="Calibri"/>
                <w:i/>
              </w:rPr>
              <w:t>Angebote, die mehrere Aspekte vereinen</w:t>
            </w:r>
          </w:p>
          <w:p w:rsidR="004155C4" w:rsidRPr="004155C4" w:rsidRDefault="004155C4" w:rsidP="004155C4">
            <w:pPr>
              <w:numPr>
                <w:ilvl w:val="0"/>
                <w:numId w:val="14"/>
              </w:numPr>
              <w:jc w:val="both"/>
              <w:rPr>
                <w:rFonts w:ascii="Calibri" w:hAnsi="Calibri"/>
                <w:i/>
              </w:rPr>
            </w:pPr>
            <w:r w:rsidRPr="004155C4">
              <w:rPr>
                <w:rFonts w:ascii="Calibri" w:hAnsi="Calibri"/>
                <w:i/>
              </w:rPr>
              <w:t>Angeboten zur kreativen Gestaltung</w:t>
            </w:r>
          </w:p>
          <w:p w:rsidR="004155C4" w:rsidRPr="004155C4" w:rsidRDefault="004155C4" w:rsidP="004155C4">
            <w:pPr>
              <w:numPr>
                <w:ilvl w:val="0"/>
                <w:numId w:val="14"/>
              </w:numPr>
              <w:jc w:val="both"/>
              <w:rPr>
                <w:rFonts w:ascii="Calibri" w:hAnsi="Calibri"/>
                <w:i/>
              </w:rPr>
            </w:pPr>
            <w:r w:rsidRPr="004155C4">
              <w:rPr>
                <w:rFonts w:ascii="Calibri" w:hAnsi="Calibri"/>
                <w:i/>
              </w:rPr>
              <w:t>Dienstleistungsangebote (z.B. Online-Banking, Online-Shopping etc.)</w:t>
            </w:r>
          </w:p>
          <w:p w:rsidR="004155C4" w:rsidRPr="004155C4" w:rsidRDefault="004155C4" w:rsidP="004155C4">
            <w:pPr>
              <w:jc w:val="both"/>
              <w:rPr>
                <w:b/>
                <w:color w:val="808080"/>
              </w:rPr>
            </w:pPr>
            <w:r w:rsidRPr="004155C4">
              <w:rPr>
                <w:rFonts w:ascii="Calibri" w:hAnsi="Calibri"/>
              </w:rPr>
              <w:t xml:space="preserve">Neben der jeweiligen Internetseite sollten auch genaue Funktionen und Möglichkeiten abgefragt werden. Dies </w:t>
            </w:r>
            <w:proofErr w:type="gramStart"/>
            <w:r w:rsidRPr="004155C4">
              <w:rPr>
                <w:rFonts w:ascii="Calibri" w:hAnsi="Calibri"/>
              </w:rPr>
              <w:t>ist</w:t>
            </w:r>
            <w:proofErr w:type="gramEnd"/>
            <w:r w:rsidRPr="004155C4">
              <w:rPr>
                <w:rFonts w:ascii="Calibri" w:hAnsi="Calibri"/>
              </w:rPr>
              <w:t xml:space="preserve"> vor allem in Bezug auf </w:t>
            </w:r>
            <w:proofErr w:type="spellStart"/>
            <w:r w:rsidRPr="004155C4">
              <w:rPr>
                <w:rFonts w:ascii="Calibri" w:hAnsi="Calibri"/>
              </w:rPr>
              <w:t>Soziale</w:t>
            </w:r>
            <w:proofErr w:type="spellEnd"/>
            <w:r w:rsidRPr="004155C4">
              <w:rPr>
                <w:rFonts w:ascii="Calibri" w:hAnsi="Calibri"/>
              </w:rPr>
              <w:t xml:space="preserve"> Netzwerke interessant, die mehrere Angebote vereinen. Gleichzeitig kann hier auf mögliche Nachteile eingegangen werden, z.B. nur sehr kurze Informationen, </w:t>
            </w:r>
            <w:proofErr w:type="spellStart"/>
            <w:r w:rsidRPr="004155C4">
              <w:rPr>
                <w:rFonts w:ascii="Calibri" w:hAnsi="Calibri"/>
              </w:rPr>
              <w:t>Weiterverlinkung</w:t>
            </w:r>
            <w:proofErr w:type="spellEnd"/>
            <w:r w:rsidRPr="004155C4">
              <w:rPr>
                <w:rFonts w:ascii="Calibri" w:hAnsi="Calibri"/>
              </w:rPr>
              <w:t xml:space="preserve"> auf unbekannte Seiten, Überforderungsgefühl aufgrund des umfangreichen Angebotes etc. </w:t>
            </w:r>
          </w:p>
          <w:p w:rsidR="004155C4" w:rsidRPr="004155C4" w:rsidRDefault="004155C4" w:rsidP="004155C4">
            <w:pPr>
              <w:jc w:val="both"/>
              <w:rPr>
                <w:rFonts w:ascii="Calibri" w:hAnsi="Calibri"/>
              </w:rPr>
            </w:pPr>
            <w:r w:rsidRPr="004155C4">
              <w:rPr>
                <w:rFonts w:ascii="Calibri" w:hAnsi="Calibri"/>
                <w:b/>
                <w:color w:val="808080"/>
              </w:rPr>
              <w:t>Materialblatt_INTERNET_01</w:t>
            </w:r>
            <w:r w:rsidRPr="004155C4">
              <w:rPr>
                <w:rFonts w:ascii="Calibri" w:hAnsi="Calibri"/>
              </w:rPr>
              <w:t xml:space="preserve"> trägt die wichtigsten Nutzungsszenarien im Internet zusammen. </w:t>
            </w:r>
          </w:p>
          <w:p w:rsidR="004155C4" w:rsidRPr="004155C4" w:rsidRDefault="004155C4" w:rsidP="004155C4">
            <w:pPr>
              <w:spacing w:before="240" w:after="60"/>
              <w:jc w:val="both"/>
              <w:outlineLvl w:val="4"/>
              <w:rPr>
                <w:rFonts w:ascii="Calibri" w:eastAsia="MS Mincho" w:hAnsi="Calibri" w:cs="Times New Roman"/>
                <w:b/>
                <w:bCs/>
                <w:iCs/>
              </w:rPr>
            </w:pPr>
            <w:r w:rsidRPr="004155C4">
              <w:rPr>
                <w:rFonts w:ascii="Calibri" w:eastAsia="MS Mincho" w:hAnsi="Calibri"/>
                <w:b/>
                <w:bCs/>
                <w:iCs/>
              </w:rPr>
              <w:t>b) Arbeit in Kleingruppen</w:t>
            </w:r>
          </w:p>
          <w:p w:rsidR="004155C4" w:rsidRPr="004155C4" w:rsidRDefault="004155C4" w:rsidP="004155C4">
            <w:pPr>
              <w:jc w:val="both"/>
              <w:rPr>
                <w:rFonts w:ascii="Calibri" w:hAnsi="Calibri"/>
              </w:rPr>
            </w:pPr>
            <w:r w:rsidRPr="004155C4">
              <w:rPr>
                <w:rFonts w:ascii="Calibri" w:hAnsi="Calibri"/>
              </w:rPr>
              <w:t xml:space="preserve">Die Arbeit in Kleingruppen ermöglicht eine vergleichende Analyse der Ergebnisse und kann somit zu einer differenzierteren Auseinandersetzung beitragen. Dabei sollen max. vier </w:t>
            </w:r>
            <w:proofErr w:type="spellStart"/>
            <w:r w:rsidRPr="004155C4">
              <w:rPr>
                <w:rFonts w:ascii="Calibri" w:hAnsi="Calibri"/>
              </w:rPr>
              <w:t>Schüler_innen</w:t>
            </w:r>
            <w:proofErr w:type="spellEnd"/>
            <w:r w:rsidRPr="004155C4">
              <w:rPr>
                <w:rFonts w:ascii="Calibri" w:hAnsi="Calibri"/>
              </w:rPr>
              <w:t xml:space="preserve"> die Systematisierung von Internetangeboten selbst erarbeiten. Hilfreich sind fokussierte Frage- oder Aufgabenstellungen: </w:t>
            </w:r>
          </w:p>
          <w:p w:rsidR="004155C4" w:rsidRPr="004155C4" w:rsidRDefault="004155C4" w:rsidP="004155C4">
            <w:pPr>
              <w:ind w:left="680" w:right="680"/>
              <w:jc w:val="both"/>
              <w:rPr>
                <w:rFonts w:ascii="Calibri" w:hAnsi="Calibri"/>
                <w:i/>
              </w:rPr>
            </w:pPr>
            <w:r w:rsidRPr="004155C4">
              <w:rPr>
                <w:rFonts w:ascii="Calibri" w:hAnsi="Calibri"/>
                <w:i/>
              </w:rPr>
              <w:t xml:space="preserve">Tragt in eurer Gruppe Internetangebote, die ihr kennt, zusammen und ordnet sie in verschiedene Gruppen. Beachtet bitte dabei, dass verschiedene Seiten auch ganz unterschiedliche Ziele haben. </w:t>
            </w:r>
          </w:p>
          <w:p w:rsidR="004155C4" w:rsidRPr="004155C4" w:rsidRDefault="004155C4" w:rsidP="004155C4">
            <w:pPr>
              <w:jc w:val="both"/>
              <w:rPr>
                <w:rFonts w:ascii="Calibri" w:hAnsi="Calibri"/>
              </w:rPr>
            </w:pPr>
            <w:r w:rsidRPr="004155C4">
              <w:rPr>
                <w:rFonts w:ascii="Calibri" w:hAnsi="Calibri"/>
              </w:rPr>
              <w:t xml:space="preserve">Das Schema kann auf verschiedene Art und Weise erstellt werden. Sinnvoll ist z.B. die Strukturierung auf Flipchart-Papier oder einem Plakat. </w:t>
            </w:r>
          </w:p>
          <w:p w:rsidR="004155C4" w:rsidRPr="004155C4" w:rsidRDefault="004155C4" w:rsidP="004155C4">
            <w:pPr>
              <w:spacing w:line="100" w:lineRule="atLeast"/>
              <w:jc w:val="both"/>
              <w:rPr>
                <w:rFonts w:ascii="Calibri" w:hAnsi="Calibri"/>
              </w:rPr>
            </w:pPr>
            <w:r w:rsidRPr="004155C4">
              <w:rPr>
                <w:rFonts w:ascii="Calibri" w:hAnsi="Calibri"/>
              </w:rPr>
              <w:t xml:space="preserve">Anschließend werden die einzelnen Gruppenergebnisse durch die </w:t>
            </w:r>
            <w:proofErr w:type="spellStart"/>
            <w:r w:rsidRPr="004155C4">
              <w:rPr>
                <w:rFonts w:ascii="Calibri" w:hAnsi="Calibri"/>
              </w:rPr>
              <w:t>Schüler_innen</w:t>
            </w:r>
            <w:proofErr w:type="spellEnd"/>
            <w:r w:rsidRPr="004155C4">
              <w:rPr>
                <w:rFonts w:ascii="Calibri" w:hAnsi="Calibri"/>
              </w:rPr>
              <w:t xml:space="preserve"> vorgestellt und in der gesamten Klasse verglichen und diskutiert.</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288" w:lineRule="auto"/>
              <w:jc w:val="both"/>
              <w:rPr>
                <w:rFonts w:ascii="Calibri" w:hAnsi="Calibri"/>
              </w:rPr>
            </w:pPr>
            <w:r w:rsidRPr="004155C4">
              <w:rPr>
                <w:rFonts w:ascii="Calibri" w:hAnsi="Calibri"/>
              </w:rPr>
              <w:t>Je nach Altersstufe lohnt eine anschließende Fokussierung auf die Nutzung Sozialer Netzwerke. Diese haben ohnehin einen hohen Stellenwert bei Jugendlichen. Thematisiert werden können dabei auch mögliche Gefahren (siehe Unterrichtsthema „Einführung in den Jugendmedienschutz</w:t>
            </w:r>
            <w:proofErr w:type="gramStart"/>
            <w:r w:rsidRPr="004155C4">
              <w:rPr>
                <w:rFonts w:ascii="Calibri" w:hAnsi="Calibri"/>
              </w:rPr>
              <w:t>“ )</w:t>
            </w:r>
            <w:proofErr w:type="gramEnd"/>
            <w:r w:rsidRPr="004155C4">
              <w:rPr>
                <w:rFonts w:ascii="Calibri" w:hAnsi="Calibri"/>
              </w:rPr>
              <w:t xml:space="preserve"> und die Überschneidung verschiedener Nutzungsformen. </w:t>
            </w:r>
          </w:p>
          <w:p w:rsidR="004155C4" w:rsidRPr="004155C4" w:rsidRDefault="004155C4" w:rsidP="004155C4">
            <w:pPr>
              <w:spacing w:line="288" w:lineRule="auto"/>
              <w:jc w:val="both"/>
              <w:rPr>
                <w:rFonts w:ascii="Calibri" w:hAnsi="Calibri"/>
              </w:rPr>
            </w:pPr>
          </w:p>
          <w:p w:rsidR="004155C4" w:rsidRPr="004155C4" w:rsidRDefault="004155C4" w:rsidP="004155C4">
            <w:pPr>
              <w:spacing w:line="288" w:lineRule="auto"/>
              <w:jc w:val="both"/>
              <w:rPr>
                <w:rFonts w:ascii="Calibri" w:hAnsi="Calibri"/>
              </w:rPr>
            </w:pPr>
            <w:r w:rsidRPr="004155C4">
              <w:rPr>
                <w:rFonts w:ascii="Calibri" w:hAnsi="Calibri"/>
              </w:rPr>
              <w:t xml:space="preserve">In beiden Arbeitsvorschlägen können webbasierte </w:t>
            </w:r>
            <w:proofErr w:type="spellStart"/>
            <w:r w:rsidRPr="004155C4">
              <w:rPr>
                <w:rFonts w:ascii="Calibri" w:hAnsi="Calibri"/>
              </w:rPr>
              <w:t>kollaborative</w:t>
            </w:r>
            <w:proofErr w:type="spellEnd"/>
            <w:r w:rsidRPr="004155C4">
              <w:rPr>
                <w:rFonts w:ascii="Calibri" w:hAnsi="Calibri"/>
              </w:rPr>
              <w:t xml:space="preserve"> Lernformen eingesetzt werden – z.B. Mindmaps oder Wortwolken. Weitere Informationen finden sich im </w:t>
            </w:r>
            <w:r w:rsidRPr="004155C4">
              <w:rPr>
                <w:rFonts w:ascii="Calibri" w:hAnsi="Calibri"/>
                <w:b/>
                <w:color w:val="808080"/>
              </w:rPr>
              <w:t xml:space="preserve">Werkzeugkasten </w:t>
            </w:r>
            <w:proofErr w:type="spellStart"/>
            <w:r w:rsidRPr="004155C4">
              <w:rPr>
                <w:rFonts w:ascii="Calibri" w:hAnsi="Calibri"/>
                <w:b/>
                <w:color w:val="808080"/>
              </w:rPr>
              <w:t>kollaboratives</w:t>
            </w:r>
            <w:proofErr w:type="spellEnd"/>
            <w:r w:rsidRPr="004155C4">
              <w:rPr>
                <w:rFonts w:ascii="Calibri" w:hAnsi="Calibri"/>
                <w:b/>
                <w:color w:val="808080"/>
              </w:rPr>
              <w:t xml:space="preserve"> Lernen im Internet</w:t>
            </w:r>
            <w:r w:rsidRPr="004155C4">
              <w:rPr>
                <w:rFonts w:ascii="Calibri" w:hAnsi="Calibri"/>
              </w:rPr>
              <w:t>, Werkzeugsteckbrief „</w:t>
            </w:r>
            <w:r w:rsidRPr="004155C4">
              <w:rPr>
                <w:rFonts w:ascii="Calibri" w:hAnsi="Calibri"/>
                <w:b/>
                <w:color w:val="808080"/>
              </w:rPr>
              <w:t>Gedanken strukturieren mit Mindmaps und Wortwolken</w:t>
            </w:r>
            <w:r w:rsidRPr="004155C4">
              <w:rPr>
                <w:rFonts w:ascii="Calibri" w:hAnsi="Calibri"/>
              </w:rPr>
              <w:t>“ sowie im Werkzeugkasten Lernen und Lehren mit Apps. In diesem Falle sollte jedoch ein höheres Zeitbudget eingeplant werden.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numPr>
                <w:ilvl w:val="0"/>
                <w:numId w:val="15"/>
              </w:numPr>
              <w:spacing w:line="100" w:lineRule="atLeast"/>
              <w:contextualSpacing/>
              <w:jc w:val="both"/>
              <w:rPr>
                <w:rFonts w:ascii="Calibri" w:hAnsi="Calibri"/>
                <w:b/>
                <w:color w:val="808080"/>
              </w:rPr>
            </w:pPr>
            <w:r w:rsidRPr="004155C4">
              <w:rPr>
                <w:rFonts w:ascii="Calibri" w:hAnsi="Calibri"/>
                <w:b/>
                <w:color w:val="808080"/>
              </w:rPr>
              <w:t>Materialblatt_INTERNET_01</w:t>
            </w:r>
          </w:p>
          <w:p w:rsidR="004155C4" w:rsidRPr="004155C4" w:rsidRDefault="004155C4" w:rsidP="004155C4">
            <w:pPr>
              <w:numPr>
                <w:ilvl w:val="0"/>
                <w:numId w:val="15"/>
              </w:numPr>
              <w:spacing w:line="100" w:lineRule="atLeast"/>
              <w:contextualSpacing/>
              <w:jc w:val="both"/>
              <w:rPr>
                <w:b/>
                <w:color w:val="808080"/>
              </w:rPr>
            </w:pPr>
            <w:r w:rsidRPr="004155C4">
              <w:rPr>
                <w:rFonts w:ascii="Calibri" w:hAnsi="Calibri"/>
                <w:b/>
                <w:color w:val="808080"/>
              </w:rPr>
              <w:t xml:space="preserve">Werkzeugkasten </w:t>
            </w:r>
            <w:proofErr w:type="spellStart"/>
            <w:r w:rsidRPr="004155C4">
              <w:rPr>
                <w:rFonts w:ascii="Calibri" w:hAnsi="Calibri"/>
                <w:b/>
                <w:color w:val="808080"/>
              </w:rPr>
              <w:t>kollaboratives</w:t>
            </w:r>
            <w:proofErr w:type="spellEnd"/>
            <w:r w:rsidRPr="004155C4">
              <w:rPr>
                <w:rFonts w:ascii="Calibri" w:hAnsi="Calibri"/>
                <w:b/>
                <w:color w:val="808080"/>
              </w:rPr>
              <w:t xml:space="preserve"> Lernen im Internet im Falle der Nutzung eines Onlinetools</w:t>
            </w:r>
          </w:p>
          <w:p w:rsidR="004155C4" w:rsidRPr="004155C4" w:rsidRDefault="004155C4" w:rsidP="004155C4">
            <w:pPr>
              <w:numPr>
                <w:ilvl w:val="0"/>
                <w:numId w:val="15"/>
              </w:numPr>
              <w:spacing w:line="100" w:lineRule="atLeast"/>
              <w:contextualSpacing/>
              <w:jc w:val="both"/>
              <w:rPr>
                <w:b/>
                <w:color w:val="808080"/>
              </w:rPr>
            </w:pPr>
            <w:r w:rsidRPr="004155C4">
              <w:rPr>
                <w:rFonts w:ascii="Calibri" w:hAnsi="Calibri"/>
                <w:b/>
                <w:color w:val="808080"/>
              </w:rPr>
              <w:t>Werkzeugkasten Lernen und Lehren mit Apps</w:t>
            </w:r>
          </w:p>
          <w:p w:rsidR="004155C4" w:rsidRPr="004155C4" w:rsidRDefault="004155C4" w:rsidP="004155C4">
            <w:pPr>
              <w:numPr>
                <w:ilvl w:val="0"/>
                <w:numId w:val="15"/>
              </w:numPr>
              <w:spacing w:line="100" w:lineRule="atLeast"/>
              <w:contextualSpacing/>
              <w:jc w:val="both"/>
              <w:rPr>
                <w:rFonts w:ascii="Calibri" w:hAnsi="Calibri"/>
              </w:rPr>
            </w:pPr>
            <w:r w:rsidRPr="004155C4">
              <w:rPr>
                <w:rFonts w:ascii="Calibri" w:hAnsi="Calibri"/>
              </w:rPr>
              <w:t>Tafel/Whiteboard</w:t>
            </w:r>
          </w:p>
          <w:p w:rsidR="004155C4" w:rsidRPr="004155C4" w:rsidRDefault="004155C4" w:rsidP="004155C4">
            <w:pPr>
              <w:numPr>
                <w:ilvl w:val="0"/>
                <w:numId w:val="15"/>
              </w:numPr>
              <w:spacing w:line="100" w:lineRule="atLeast"/>
              <w:contextualSpacing/>
              <w:jc w:val="both"/>
              <w:rPr>
                <w:rFonts w:ascii="Calibri" w:hAnsi="Calibri"/>
              </w:rPr>
            </w:pPr>
            <w:r w:rsidRPr="004155C4">
              <w:rPr>
                <w:rFonts w:ascii="Calibri" w:hAnsi="Calibri"/>
              </w:rPr>
              <w:t>alternativ auch: Moderationskarten, Plakate, Stifte, Pinnwand oder Tafel, Pins oder Magnete</w:t>
            </w:r>
          </w:p>
          <w:p w:rsidR="004155C4" w:rsidRPr="004155C4" w:rsidRDefault="004155C4" w:rsidP="004155C4">
            <w:pPr>
              <w:spacing w:line="288" w:lineRule="auto"/>
              <w:jc w:val="both"/>
              <w:rPr>
                <w:rFonts w:ascii="Calibri" w:hAnsi="Calibri"/>
              </w:rPr>
            </w:pPr>
          </w:p>
        </w:tc>
      </w:tr>
      <w:tr w:rsidR="004155C4" w:rsidRPr="004155C4"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4155C4" w:rsidRPr="004155C4" w:rsidRDefault="004155C4" w:rsidP="004155C4">
            <w:pPr>
              <w:keepNext/>
              <w:pageBreakBefore/>
              <w:suppressAutoHyphens w:val="0"/>
              <w:spacing w:before="0" w:after="0"/>
              <w:jc w:val="both"/>
              <w:outlineLvl w:val="3"/>
              <w:rPr>
                <w:rFonts w:ascii="Calibri" w:eastAsia="MS Mincho" w:hAnsi="Calibri" w:cs="Times New Roman"/>
                <w:b/>
                <w:bCs/>
              </w:rPr>
            </w:pPr>
            <w:r w:rsidRPr="004155C4">
              <w:rPr>
                <w:rFonts w:ascii="Calibri" w:eastAsia="MS Mincho" w:hAnsi="Calibri"/>
                <w:b/>
                <w:bCs/>
              </w:rPr>
              <w:lastRenderedPageBreak/>
              <w:t>UE1-b – Was sind Daten (ca. 15 Min.)</w:t>
            </w:r>
          </w:p>
        </w:tc>
        <w:tc>
          <w:tcPr>
            <w:tcW w:w="4627" w:type="dxa"/>
            <w:tcBorders>
              <w:left w:val="single" w:sz="4" w:space="0" w:color="000000"/>
            </w:tcBorders>
            <w:shd w:val="clear" w:color="auto" w:fill="auto"/>
          </w:tcPr>
          <w:p w:rsidR="004155C4" w:rsidRPr="004155C4" w:rsidRDefault="004155C4" w:rsidP="004155C4">
            <w:pPr>
              <w:snapToGrid w:val="0"/>
              <w:jc w:val="both"/>
              <w:rPr>
                <w:rFonts w:ascii="Calibri" w:hAnsi="Calibri"/>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Sammeln und Zuordnen verschiedener Arten von Daten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Erlernen des Unterschieds zwischen personenbezogenen und personenbeziehbaren Daten. Sensibilisierung für die Erstellung von Profilen durch Datenverknüpfung.</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 xml:space="preserve">Die Frage an die </w:t>
            </w:r>
            <w:proofErr w:type="spellStart"/>
            <w:r w:rsidRPr="004155C4">
              <w:rPr>
                <w:rFonts w:ascii="Calibri" w:hAnsi="Calibri"/>
              </w:rPr>
              <w:t>Schüler_innen</w:t>
            </w:r>
            <w:proofErr w:type="spellEnd"/>
            <w:r w:rsidRPr="004155C4">
              <w:rPr>
                <w:rFonts w:ascii="Calibri" w:hAnsi="Calibri"/>
              </w:rPr>
              <w:t xml:space="preserve"> lautet:</w:t>
            </w:r>
          </w:p>
          <w:p w:rsidR="004155C4" w:rsidRPr="004155C4" w:rsidRDefault="004155C4" w:rsidP="004155C4">
            <w:pPr>
              <w:ind w:left="680" w:right="680"/>
              <w:jc w:val="both"/>
              <w:rPr>
                <w:rFonts w:ascii="Calibri" w:hAnsi="Calibri"/>
                <w:i/>
              </w:rPr>
            </w:pPr>
            <w:r w:rsidRPr="004155C4">
              <w:rPr>
                <w:rFonts w:ascii="Calibri" w:hAnsi="Calibri"/>
                <w:i/>
              </w:rPr>
              <w:t xml:space="preserve">Welche Daten können Anbieter von Internetangeboten über dich bekommen? </w:t>
            </w:r>
          </w:p>
          <w:p w:rsidR="004155C4" w:rsidRPr="004155C4" w:rsidRDefault="004155C4" w:rsidP="004155C4">
            <w:pPr>
              <w:spacing w:line="100" w:lineRule="atLeast"/>
              <w:jc w:val="both"/>
              <w:rPr>
                <w:rFonts w:ascii="Calibri" w:hAnsi="Calibri"/>
              </w:rPr>
            </w:pPr>
            <w:r w:rsidRPr="004155C4">
              <w:rPr>
                <w:rFonts w:ascii="Calibri" w:hAnsi="Calibri"/>
              </w:rPr>
              <w:t xml:space="preserve">In einer </w:t>
            </w:r>
            <w:proofErr w:type="spellStart"/>
            <w:r w:rsidRPr="004155C4">
              <w:rPr>
                <w:rFonts w:ascii="Calibri" w:hAnsi="Calibri"/>
              </w:rPr>
              <w:t>Brainstormingkette</w:t>
            </w:r>
            <w:proofErr w:type="spellEnd"/>
            <w:r w:rsidRPr="004155C4">
              <w:rPr>
                <w:rFonts w:ascii="Calibri" w:hAnsi="Calibri"/>
              </w:rPr>
              <w:t xml:space="preserve"> nennen die </w:t>
            </w:r>
            <w:proofErr w:type="spellStart"/>
            <w:r w:rsidRPr="004155C4">
              <w:rPr>
                <w:rFonts w:ascii="Calibri" w:hAnsi="Calibri"/>
              </w:rPr>
              <w:t>Schüler_innen</w:t>
            </w:r>
            <w:proofErr w:type="spellEnd"/>
            <w:r w:rsidRPr="004155C4">
              <w:rPr>
                <w:rFonts w:ascii="Calibri" w:hAnsi="Calibri"/>
              </w:rPr>
              <w:t xml:space="preserve"> der Reihe nach ein Datum (Singular von Daten) und schreiben es auf eine Moderationskarte oder ein Blatt Papier. Die Kette kann solange fortgeführt werden, wie Beispiele gefunden werden. Gegebenenfalls kann durch Hinweise der </w:t>
            </w:r>
            <w:proofErr w:type="spellStart"/>
            <w:r w:rsidRPr="004155C4">
              <w:rPr>
                <w:rFonts w:ascii="Calibri" w:hAnsi="Calibri"/>
              </w:rPr>
              <w:t>Lehrer_innen</w:t>
            </w:r>
            <w:proofErr w:type="spellEnd"/>
            <w:r w:rsidRPr="004155C4">
              <w:rPr>
                <w:rFonts w:ascii="Calibri" w:hAnsi="Calibri"/>
              </w:rPr>
              <w:t xml:space="preserve"> ergänzt werden.</w:t>
            </w:r>
          </w:p>
          <w:p w:rsidR="004155C4" w:rsidRPr="004155C4" w:rsidRDefault="004155C4" w:rsidP="004155C4">
            <w:pPr>
              <w:jc w:val="both"/>
              <w:rPr>
                <w:rFonts w:ascii="Calibri" w:hAnsi="Calibri"/>
              </w:rPr>
            </w:pPr>
            <w:r w:rsidRPr="004155C4">
              <w:rPr>
                <w:rFonts w:ascii="Calibri" w:hAnsi="Calibri"/>
              </w:rPr>
              <w:t xml:space="preserve">Anschließend ordnen die </w:t>
            </w:r>
            <w:proofErr w:type="spellStart"/>
            <w:r w:rsidRPr="004155C4">
              <w:rPr>
                <w:rFonts w:ascii="Calibri" w:hAnsi="Calibri"/>
              </w:rPr>
              <w:t>Schüler_innen</w:t>
            </w:r>
            <w:proofErr w:type="spellEnd"/>
            <w:r w:rsidRPr="004155C4">
              <w:rPr>
                <w:rFonts w:ascii="Calibri" w:hAnsi="Calibri"/>
              </w:rPr>
              <w:t xml:space="preserve"> gemeinsam die gesammelten Begriffe den Kategorien </w:t>
            </w:r>
          </w:p>
          <w:p w:rsidR="004155C4" w:rsidRPr="004155C4" w:rsidRDefault="004155C4" w:rsidP="004155C4">
            <w:pPr>
              <w:numPr>
                <w:ilvl w:val="0"/>
                <w:numId w:val="15"/>
              </w:numPr>
              <w:contextualSpacing/>
              <w:jc w:val="both"/>
              <w:rPr>
                <w:rFonts w:ascii="Calibri" w:hAnsi="Calibri"/>
              </w:rPr>
            </w:pPr>
            <w:r w:rsidRPr="004155C4">
              <w:rPr>
                <w:rFonts w:ascii="Calibri" w:hAnsi="Calibri"/>
              </w:rPr>
              <w:t>personenbezogen</w:t>
            </w:r>
          </w:p>
          <w:p w:rsidR="004155C4" w:rsidRPr="004155C4" w:rsidRDefault="004155C4" w:rsidP="004155C4">
            <w:pPr>
              <w:numPr>
                <w:ilvl w:val="0"/>
                <w:numId w:val="15"/>
              </w:numPr>
              <w:contextualSpacing/>
              <w:jc w:val="both"/>
              <w:rPr>
                <w:rFonts w:ascii="Calibri" w:hAnsi="Calibri"/>
              </w:rPr>
            </w:pPr>
            <w:r w:rsidRPr="004155C4">
              <w:rPr>
                <w:rFonts w:ascii="Calibri" w:hAnsi="Calibri"/>
              </w:rPr>
              <w:t>personenbeziehbar zu,</w:t>
            </w:r>
          </w:p>
          <w:p w:rsidR="004155C4" w:rsidRPr="004155C4" w:rsidRDefault="004155C4" w:rsidP="004155C4">
            <w:pPr>
              <w:jc w:val="both"/>
              <w:rPr>
                <w:rFonts w:ascii="Calibri" w:hAnsi="Calibri"/>
              </w:rPr>
            </w:pPr>
            <w:r w:rsidRPr="004155C4">
              <w:rPr>
                <w:rFonts w:ascii="Calibri" w:hAnsi="Calibri"/>
              </w:rPr>
              <w:t xml:space="preserve">die an der Pinnwand/Tafel befestigt werden. </w:t>
            </w:r>
          </w:p>
          <w:p w:rsidR="004155C4" w:rsidRPr="004155C4" w:rsidRDefault="004155C4" w:rsidP="004155C4">
            <w:pPr>
              <w:jc w:val="both"/>
              <w:rPr>
                <w:rFonts w:ascii="Calibri" w:hAnsi="Calibri"/>
              </w:rPr>
            </w:pPr>
          </w:p>
          <w:p w:rsidR="004155C4" w:rsidRPr="004155C4" w:rsidRDefault="004155C4" w:rsidP="004155C4">
            <w:pPr>
              <w:jc w:val="both"/>
              <w:rPr>
                <w:rFonts w:ascii="Calibri" w:hAnsi="Calibri"/>
              </w:rPr>
            </w:pPr>
            <w:r w:rsidRPr="004155C4">
              <w:rPr>
                <w:rFonts w:ascii="Calibri" w:hAnsi="Calibri"/>
              </w:rPr>
              <w:t xml:space="preserve">Vor der Erläuterung des Unterschiedes durch die </w:t>
            </w:r>
            <w:proofErr w:type="spellStart"/>
            <w:r w:rsidRPr="004155C4">
              <w:rPr>
                <w:rFonts w:ascii="Calibri" w:hAnsi="Calibri"/>
              </w:rPr>
              <w:t>Lehrer_innen</w:t>
            </w:r>
            <w:proofErr w:type="spellEnd"/>
            <w:r w:rsidRPr="004155C4">
              <w:rPr>
                <w:rFonts w:ascii="Calibri" w:hAnsi="Calibri"/>
              </w:rPr>
              <w:t xml:space="preserve">, sollte bereits vorhandenes Wissen beziehungsweise die Einschätzung der </w:t>
            </w:r>
            <w:proofErr w:type="spellStart"/>
            <w:r w:rsidRPr="004155C4">
              <w:rPr>
                <w:rFonts w:ascii="Calibri" w:hAnsi="Calibri"/>
              </w:rPr>
              <w:t>Schüler_innen</w:t>
            </w:r>
            <w:proofErr w:type="spellEnd"/>
            <w:r w:rsidRPr="004155C4">
              <w:rPr>
                <w:rFonts w:ascii="Calibri" w:hAnsi="Calibri"/>
              </w:rPr>
              <w:t xml:space="preserve"> dazu abgefragt werden.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b/>
              </w:rPr>
            </w:pPr>
            <w:r w:rsidRPr="004155C4">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napToGrid w:val="0"/>
              <w:jc w:val="both"/>
              <w:rPr>
                <w:rFonts w:ascii="Calibri" w:hAnsi="Calibri"/>
                <w:b/>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numPr>
                <w:ilvl w:val="0"/>
                <w:numId w:val="15"/>
              </w:numPr>
              <w:contextualSpacing/>
              <w:jc w:val="both"/>
              <w:rPr>
                <w:rFonts w:ascii="Calibri" w:hAnsi="Calibri"/>
              </w:rPr>
            </w:pPr>
            <w:r w:rsidRPr="004155C4">
              <w:rPr>
                <w:rFonts w:ascii="Calibri" w:hAnsi="Calibri"/>
                <w:b/>
                <w:color w:val="808080"/>
              </w:rPr>
              <w:t>Materialblatt_INTERNET_02</w:t>
            </w:r>
            <w:r w:rsidRPr="004155C4">
              <w:t xml:space="preserve">: </w:t>
            </w:r>
            <w:r w:rsidRPr="004155C4">
              <w:rPr>
                <w:rFonts w:ascii="Calibri" w:hAnsi="Calibri"/>
              </w:rPr>
              <w:t>Allgemeine Informationen zu Daten, persönlichen Daten und Datenschutz</w:t>
            </w:r>
          </w:p>
          <w:p w:rsidR="004155C4" w:rsidRPr="004155C4" w:rsidRDefault="004155C4" w:rsidP="004155C4">
            <w:pPr>
              <w:numPr>
                <w:ilvl w:val="0"/>
                <w:numId w:val="15"/>
              </w:numPr>
              <w:spacing w:line="100" w:lineRule="atLeast"/>
              <w:contextualSpacing/>
              <w:jc w:val="both"/>
              <w:rPr>
                <w:b/>
                <w:color w:val="808080"/>
              </w:rPr>
            </w:pPr>
            <w:r w:rsidRPr="004155C4">
              <w:rPr>
                <w:rFonts w:ascii="Calibri" w:hAnsi="Calibri"/>
              </w:rPr>
              <w:t>Moderationskarten, Stifte, Pinnwand oder Tafel, Pins oder Magnete</w:t>
            </w:r>
          </w:p>
          <w:p w:rsidR="004155C4" w:rsidRPr="004155C4" w:rsidRDefault="004155C4" w:rsidP="004155C4">
            <w:pPr>
              <w:ind w:left="720"/>
              <w:contextualSpacing/>
              <w:jc w:val="both"/>
              <w:rPr>
                <w:rFonts w:ascii="Calibri" w:hAnsi="Calibri"/>
              </w:rPr>
            </w:pPr>
          </w:p>
        </w:tc>
      </w:tr>
    </w:tbl>
    <w:p w:rsidR="004155C4" w:rsidRPr="004155C4" w:rsidRDefault="004155C4" w:rsidP="004155C4">
      <w:pPr>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4155C4" w:rsidRPr="004155C4"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4155C4" w:rsidRPr="004155C4" w:rsidRDefault="004155C4" w:rsidP="004155C4">
            <w:pPr>
              <w:keepNext/>
              <w:pageBreakBefore/>
              <w:suppressAutoHyphens w:val="0"/>
              <w:spacing w:before="0" w:after="0"/>
              <w:jc w:val="both"/>
              <w:outlineLvl w:val="3"/>
              <w:rPr>
                <w:rFonts w:ascii="Calibri" w:eastAsia="MS Mincho" w:hAnsi="Calibri" w:cs="Times New Roman"/>
                <w:b/>
                <w:bCs/>
              </w:rPr>
            </w:pPr>
            <w:r w:rsidRPr="004155C4">
              <w:rPr>
                <w:rFonts w:ascii="Calibri" w:eastAsia="MS Mincho" w:hAnsi="Calibri"/>
                <w:b/>
                <w:bCs/>
              </w:rPr>
              <w:lastRenderedPageBreak/>
              <w:t xml:space="preserve">UE1-c – Datennutzer und Datennutzen (ca. 25 Min.) </w:t>
            </w:r>
          </w:p>
        </w:tc>
        <w:tc>
          <w:tcPr>
            <w:tcW w:w="4627" w:type="dxa"/>
            <w:tcBorders>
              <w:left w:val="single" w:sz="4" w:space="0" w:color="000000"/>
            </w:tcBorders>
            <w:shd w:val="clear" w:color="auto" w:fill="auto"/>
          </w:tcPr>
          <w:p w:rsidR="004155C4" w:rsidRPr="004155C4" w:rsidRDefault="004155C4" w:rsidP="004155C4">
            <w:pPr>
              <w:snapToGrid w:val="0"/>
              <w:jc w:val="both"/>
              <w:rPr>
                <w:rFonts w:ascii="Calibri" w:hAnsi="Calibri"/>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Identifizieren und Einordnen von Datenakteuren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Verschiedene Akteure, die Daten erheben und verarbeiten, werden kennengelernt. Notwendigkeit und Zweckbestimmung der Datenerhebung werden untersucht und hinterfragt.</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 xml:space="preserve">Grundlage dieser UE ist eine interaktive Animation, die unter </w:t>
            </w:r>
            <w:hyperlink r:id="rId7" w:history="1">
              <w:r w:rsidRPr="004155C4">
                <w:rPr>
                  <w:rFonts w:ascii="Calibri" w:hAnsi="Calibri"/>
                  <w:color w:val="0000FF"/>
                  <w:u w:val="single"/>
                </w:rPr>
                <w:t>http://panopti.com.onreact.com</w:t>
              </w:r>
            </w:hyperlink>
            <w:r w:rsidRPr="004155C4">
              <w:rPr>
                <w:rFonts w:ascii="Calibri" w:hAnsi="Calibri"/>
                <w:i/>
                <w:iCs/>
              </w:rPr>
              <w:t xml:space="preserve"> </w:t>
            </w:r>
            <w:r w:rsidRPr="004155C4">
              <w:rPr>
                <w:rFonts w:ascii="Calibri" w:hAnsi="Calibri"/>
              </w:rPr>
              <w:t>abzurufen ist. Diese Online-Animation über den Alltag von Paul erläutert interaktiv Beispiele für Datenerhebung in verschiedenen Bereichen.</w:t>
            </w:r>
          </w:p>
          <w:p w:rsidR="004155C4" w:rsidRPr="004155C4" w:rsidRDefault="004155C4" w:rsidP="004155C4">
            <w:pPr>
              <w:spacing w:line="100" w:lineRule="atLeast"/>
              <w:jc w:val="both"/>
              <w:rPr>
                <w:rFonts w:ascii="Calibri" w:hAnsi="Calibri"/>
              </w:rPr>
            </w:pPr>
          </w:p>
          <w:p w:rsidR="004155C4" w:rsidRPr="004155C4" w:rsidRDefault="004155C4" w:rsidP="004155C4">
            <w:pPr>
              <w:spacing w:line="100" w:lineRule="atLeast"/>
              <w:jc w:val="both"/>
              <w:rPr>
                <w:rFonts w:ascii="Calibri" w:hAnsi="Calibri"/>
              </w:rPr>
            </w:pPr>
            <w:r w:rsidRPr="004155C4">
              <w:rPr>
                <w:rFonts w:ascii="Calibri" w:hAnsi="Calibri"/>
              </w:rPr>
              <w:t xml:space="preserve">Mittels </w:t>
            </w:r>
            <w:proofErr w:type="spellStart"/>
            <w:r w:rsidRPr="004155C4">
              <w:rPr>
                <w:rFonts w:ascii="Calibri" w:hAnsi="Calibri"/>
              </w:rPr>
              <w:t>Beamerprojektion</w:t>
            </w:r>
            <w:proofErr w:type="spellEnd"/>
            <w:r w:rsidRPr="004155C4">
              <w:rPr>
                <w:rFonts w:ascii="Calibri" w:hAnsi="Calibri"/>
              </w:rPr>
              <w:t xml:space="preserve"> wird allen </w:t>
            </w:r>
            <w:proofErr w:type="spellStart"/>
            <w:r w:rsidRPr="004155C4">
              <w:rPr>
                <w:rFonts w:ascii="Calibri" w:hAnsi="Calibri"/>
              </w:rPr>
              <w:t>Schüler_innen</w:t>
            </w:r>
            <w:proofErr w:type="spellEnd"/>
            <w:r w:rsidRPr="004155C4">
              <w:rPr>
                <w:rFonts w:ascii="Calibri" w:hAnsi="Calibri"/>
              </w:rPr>
              <w:t xml:space="preserve"> das Intro der Animation gezeigt. Dann wird die Gruppe in fünf Kleingruppen aufgeteilt, die sich jeweils an einen Computer setzen. Jeder Gruppe wird eine Tageszeit aus der Animation zugeordnet, die diese Gruppe sich anschaut. Dabei sollen Notizen zu folgenden Fragen gemacht werden:</w:t>
            </w:r>
          </w:p>
          <w:p w:rsidR="004155C4" w:rsidRPr="004155C4" w:rsidRDefault="004155C4" w:rsidP="004155C4">
            <w:pPr>
              <w:numPr>
                <w:ilvl w:val="0"/>
                <w:numId w:val="15"/>
              </w:numPr>
              <w:ind w:right="680"/>
              <w:jc w:val="both"/>
              <w:rPr>
                <w:rFonts w:ascii="Calibri" w:hAnsi="Calibri"/>
                <w:i/>
              </w:rPr>
            </w:pPr>
            <w:r w:rsidRPr="004155C4">
              <w:rPr>
                <w:rFonts w:ascii="Calibri" w:hAnsi="Calibri"/>
                <w:i/>
              </w:rPr>
              <w:t>Welche datenerhebenden Akteure werden erwähnt?</w:t>
            </w:r>
          </w:p>
          <w:p w:rsidR="004155C4" w:rsidRPr="004155C4" w:rsidRDefault="004155C4" w:rsidP="004155C4">
            <w:pPr>
              <w:numPr>
                <w:ilvl w:val="0"/>
                <w:numId w:val="15"/>
              </w:numPr>
              <w:ind w:right="680"/>
              <w:jc w:val="both"/>
              <w:rPr>
                <w:rFonts w:ascii="Calibri" w:hAnsi="Calibri"/>
                <w:i/>
              </w:rPr>
            </w:pPr>
            <w:r w:rsidRPr="004155C4">
              <w:rPr>
                <w:rFonts w:ascii="Calibri" w:hAnsi="Calibri"/>
                <w:i/>
              </w:rPr>
              <w:t>Welche Daten werden erhoben und verarbeitet?</w:t>
            </w:r>
          </w:p>
          <w:p w:rsidR="004155C4" w:rsidRPr="004155C4" w:rsidRDefault="004155C4" w:rsidP="004155C4">
            <w:pPr>
              <w:numPr>
                <w:ilvl w:val="0"/>
                <w:numId w:val="15"/>
              </w:numPr>
              <w:ind w:right="680"/>
              <w:jc w:val="both"/>
              <w:rPr>
                <w:rFonts w:ascii="Calibri" w:hAnsi="Calibri"/>
                <w:i/>
              </w:rPr>
            </w:pPr>
            <w:r w:rsidRPr="004155C4">
              <w:rPr>
                <w:rFonts w:ascii="Calibri" w:hAnsi="Calibri"/>
                <w:i/>
              </w:rPr>
              <w:t>Zu welchem Zweck werden diese Daten erhoben und verarbeitet?</w:t>
            </w:r>
          </w:p>
          <w:p w:rsidR="004155C4" w:rsidRPr="004155C4" w:rsidRDefault="004155C4" w:rsidP="004155C4">
            <w:pPr>
              <w:spacing w:line="100" w:lineRule="atLeast"/>
              <w:jc w:val="both"/>
              <w:rPr>
                <w:rFonts w:ascii="Calibri" w:hAnsi="Calibri"/>
              </w:rPr>
            </w:pPr>
            <w:r w:rsidRPr="004155C4">
              <w:rPr>
                <w:rFonts w:ascii="Calibri" w:hAnsi="Calibri"/>
              </w:rPr>
              <w:t xml:space="preserve">Anschließend stellt jeweils </w:t>
            </w:r>
            <w:proofErr w:type="spellStart"/>
            <w:r w:rsidRPr="004155C4">
              <w:rPr>
                <w:rFonts w:ascii="Calibri" w:hAnsi="Calibri"/>
              </w:rPr>
              <w:t>ein_e</w:t>
            </w:r>
            <w:proofErr w:type="spellEnd"/>
            <w:r w:rsidRPr="004155C4">
              <w:rPr>
                <w:rFonts w:ascii="Calibri" w:hAnsi="Calibri"/>
              </w:rPr>
              <w:t xml:space="preserve"> </w:t>
            </w:r>
            <w:proofErr w:type="spellStart"/>
            <w:r w:rsidRPr="004155C4">
              <w:rPr>
                <w:rFonts w:ascii="Calibri" w:hAnsi="Calibri"/>
              </w:rPr>
              <w:t>Gruppensprecher_in</w:t>
            </w:r>
            <w:proofErr w:type="spellEnd"/>
            <w:r w:rsidRPr="004155C4">
              <w:rPr>
                <w:rFonts w:ascii="Calibri" w:hAnsi="Calibri"/>
              </w:rPr>
              <w:t xml:space="preserve"> die Erkenntnisse vor der Gesamtgruppe vor. Die Erkenntnisse können in einer Datenmatrix auf der Tafel oder in einem Dokument, das über den </w:t>
            </w:r>
            <w:proofErr w:type="spellStart"/>
            <w:r w:rsidRPr="004155C4">
              <w:rPr>
                <w:rFonts w:ascii="Calibri" w:hAnsi="Calibri"/>
              </w:rPr>
              <w:t>Beamer</w:t>
            </w:r>
            <w:proofErr w:type="spellEnd"/>
            <w:r w:rsidRPr="004155C4">
              <w:rPr>
                <w:rFonts w:ascii="Calibri" w:hAnsi="Calibri"/>
              </w:rPr>
              <w:t xml:space="preserve"> projiziert wird, gesammelt werden. </w:t>
            </w:r>
          </w:p>
          <w:p w:rsidR="004155C4" w:rsidRPr="004155C4" w:rsidRDefault="004155C4" w:rsidP="004155C4">
            <w:pPr>
              <w:spacing w:line="100" w:lineRule="atLeast"/>
              <w:jc w:val="both"/>
              <w:rPr>
                <w:rFonts w:ascii="Calibri" w:hAnsi="Calibri"/>
              </w:rPr>
            </w:pPr>
          </w:p>
          <w:p w:rsidR="004155C4" w:rsidRPr="004155C4" w:rsidRDefault="004155C4" w:rsidP="004155C4">
            <w:pPr>
              <w:spacing w:line="100" w:lineRule="atLeast"/>
              <w:jc w:val="both"/>
              <w:rPr>
                <w:rFonts w:ascii="Calibri" w:hAnsi="Calibri"/>
              </w:rPr>
            </w:pPr>
            <w:r w:rsidRPr="004155C4">
              <w:rPr>
                <w:rFonts w:ascii="Calibri" w:hAnsi="Calibri"/>
              </w:rPr>
              <w:t>Vorschlag zur Strukturierung:</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777"/>
              <w:gridCol w:w="1778"/>
              <w:gridCol w:w="1778"/>
              <w:gridCol w:w="1809"/>
            </w:tblGrid>
            <w:tr w:rsidR="004155C4" w:rsidRPr="004155C4" w:rsidTr="00230086">
              <w:tc>
                <w:tcPr>
                  <w:tcW w:w="1777"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cs="Mangal"/>
                      <w:color w:val="auto"/>
                      <w:lang w:eastAsia="hi-IN" w:bidi="hi-IN"/>
                    </w:rPr>
                  </w:pP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Staat</w:t>
                  </w: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Soziale Netzwerke</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Unternehmen</w:t>
                  </w:r>
                </w:p>
              </w:tc>
            </w:tr>
            <w:tr w:rsidR="004155C4" w:rsidRPr="004155C4" w:rsidTr="00230086">
              <w:tc>
                <w:tcPr>
                  <w:tcW w:w="1777"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 xml:space="preserve">Welche Daten </w:t>
                  </w: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r>
            <w:tr w:rsidR="004155C4" w:rsidRPr="004155C4" w:rsidTr="00230086">
              <w:tc>
                <w:tcPr>
                  <w:tcW w:w="1777"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Zweck</w:t>
                  </w: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r>
            <w:tr w:rsidR="004155C4" w:rsidRPr="004155C4" w:rsidTr="00230086">
              <w:tc>
                <w:tcPr>
                  <w:tcW w:w="1777"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Pflicht/freiwillig</w:t>
                  </w: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r>
            <w:tr w:rsidR="004155C4" w:rsidRPr="004155C4" w:rsidTr="00230086">
              <w:tc>
                <w:tcPr>
                  <w:tcW w:w="1777"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Speicherdauer</w:t>
                  </w: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r>
            <w:tr w:rsidR="004155C4" w:rsidRPr="004155C4" w:rsidTr="00230086">
              <w:tc>
                <w:tcPr>
                  <w:tcW w:w="1777"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pacing w:before="0" w:after="0"/>
                    <w:jc w:val="both"/>
                    <w:rPr>
                      <w:rFonts w:ascii="Calibri" w:eastAsia="SimSun" w:hAnsi="Calibri"/>
                      <w:lang w:eastAsia="hi-IN" w:bidi="hi-IN"/>
                    </w:rPr>
                  </w:pPr>
                  <w:r w:rsidRPr="004155C4">
                    <w:rPr>
                      <w:rFonts w:ascii="Calibri" w:eastAsia="SimSun" w:hAnsi="Calibri"/>
                      <w:lang w:eastAsia="hi-IN" w:bidi="hi-IN"/>
                    </w:rPr>
                    <w:t>Datenweitergabe</w:t>
                  </w: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778"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widowControl w:val="0"/>
                    <w:suppressLineNumbers/>
                    <w:snapToGrid w:val="0"/>
                    <w:spacing w:before="0" w:after="0"/>
                    <w:jc w:val="both"/>
                    <w:rPr>
                      <w:rFonts w:ascii="Calibri" w:eastAsia="SimSun" w:hAnsi="Calibri"/>
                      <w:lang w:eastAsia="hi-IN" w:bidi="hi-IN"/>
                    </w:rPr>
                  </w:pPr>
                </w:p>
              </w:tc>
            </w:tr>
          </w:tbl>
          <w:p w:rsidR="004155C4" w:rsidRPr="004155C4" w:rsidRDefault="004155C4" w:rsidP="004155C4">
            <w:pPr>
              <w:spacing w:line="100" w:lineRule="atLeast"/>
              <w:jc w:val="both"/>
              <w:rPr>
                <w:rFonts w:ascii="Calibri" w:hAnsi="Calibri"/>
              </w:rPr>
            </w:pPr>
            <w:r w:rsidRPr="004155C4">
              <w:rPr>
                <w:rFonts w:ascii="Calibri" w:hAnsi="Calibri"/>
              </w:rPr>
              <w:t>Das Schema kann in beide Richtungen erweitert werden. Konkrete Unternehmen oder Unternehmensarten können auch differenziert aufgelistet und untersucht werden.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eastAsia="Calibri" w:hAnsi="Calibri" w:cs="Courier"/>
                <w:color w:val="auto"/>
                <w:kern w:val="0"/>
                <w:sz w:val="20"/>
                <w:szCs w:val="20"/>
                <w:lang w:eastAsia="de-DE"/>
              </w:rPr>
            </w:pPr>
            <w:r w:rsidRPr="004155C4">
              <w:rPr>
                <w:rFonts w:ascii="Calibri" w:eastAsia="Calibri" w:hAnsi="Calibri" w:cs="Courier"/>
                <w:color w:val="auto"/>
                <w:kern w:val="0"/>
                <w:sz w:val="20"/>
                <w:szCs w:val="20"/>
                <w:lang w:eastAsia="de-DE"/>
              </w:rPr>
              <w:t xml:space="preserve">In der Animation wird die Pflicht zur Vorratsdatenspeicherung erwähnt. Diese ist politisch umstritten und wurde mehrfach verändert. Gegenwärtig (2015) wird der Gesetzentwurf „Einführung einer Speicherpflicht und einer Höchstspeicherfrist für Verkehrsdaten“ diskutiert, der noch nicht verabschiedet ist. Die Dauer einer möglichen Datenspeicherung ist hier in Wochenzahlen nach Standort- und Bestandsdaten ausdifferenziert. </w:t>
            </w:r>
          </w:p>
          <w:p w:rsidR="004155C4" w:rsidRPr="004155C4" w:rsidRDefault="004155C4" w:rsidP="004155C4">
            <w:pPr>
              <w:jc w:val="both"/>
              <w:rPr>
                <w:rFonts w:ascii="Calibri" w:hAnsi="Calibri"/>
              </w:rPr>
            </w:pPr>
          </w:p>
          <w:p w:rsidR="004155C4" w:rsidRPr="004155C4" w:rsidRDefault="004155C4" w:rsidP="004155C4">
            <w:pPr>
              <w:jc w:val="both"/>
              <w:rPr>
                <w:rFonts w:ascii="Calibri" w:hAnsi="Calibri"/>
              </w:rPr>
            </w:pPr>
            <w:r w:rsidRPr="004155C4">
              <w:rPr>
                <w:rFonts w:ascii="Calibri" w:hAnsi="Calibri"/>
              </w:rPr>
              <w:t xml:space="preserve">Sollten keine 5 Computer zur Verfügung stehen, kann das ganze Modul auch mit der Gesamtgruppe mit Hilfe der </w:t>
            </w:r>
            <w:proofErr w:type="spellStart"/>
            <w:r w:rsidRPr="004155C4">
              <w:rPr>
                <w:rFonts w:ascii="Calibri" w:hAnsi="Calibri"/>
              </w:rPr>
              <w:t>Beamerprojektion</w:t>
            </w:r>
            <w:proofErr w:type="spellEnd"/>
            <w:r w:rsidRPr="004155C4">
              <w:rPr>
                <w:rFonts w:ascii="Calibri" w:hAnsi="Calibri"/>
              </w:rPr>
              <w:t xml:space="preserve"> durchgeführt werden.</w:t>
            </w:r>
          </w:p>
          <w:p w:rsidR="004155C4" w:rsidRPr="004155C4" w:rsidRDefault="004155C4" w:rsidP="004155C4">
            <w:pPr>
              <w:jc w:val="both"/>
              <w:rPr>
                <w:rFonts w:ascii="Calibri" w:hAnsi="Calibri"/>
              </w:rPr>
            </w:pPr>
          </w:p>
          <w:p w:rsidR="004155C4" w:rsidRPr="004155C4" w:rsidRDefault="004155C4" w:rsidP="004155C4">
            <w:pPr>
              <w:jc w:val="both"/>
              <w:rPr>
                <w:rFonts w:ascii="Calibri" w:hAnsi="Calibri"/>
              </w:rPr>
            </w:pPr>
            <w:r w:rsidRPr="004155C4">
              <w:rPr>
                <w:rFonts w:ascii="Calibri" w:hAnsi="Calibri"/>
              </w:rPr>
              <w:t xml:space="preserve">Es können auch webbasierte </w:t>
            </w:r>
            <w:proofErr w:type="spellStart"/>
            <w:r w:rsidRPr="004155C4">
              <w:rPr>
                <w:rFonts w:ascii="Calibri" w:hAnsi="Calibri"/>
              </w:rPr>
              <w:t>kollaborative</w:t>
            </w:r>
            <w:proofErr w:type="spellEnd"/>
            <w:r w:rsidRPr="004155C4">
              <w:rPr>
                <w:rFonts w:ascii="Calibri" w:hAnsi="Calibri"/>
              </w:rPr>
              <w:t xml:space="preserve"> Lernformen eingesetzt werden. Weitere Informationen finden sich im </w:t>
            </w:r>
            <w:r w:rsidRPr="004155C4">
              <w:rPr>
                <w:rFonts w:ascii="Calibri" w:hAnsi="Calibri"/>
                <w:b/>
                <w:color w:val="808080"/>
              </w:rPr>
              <w:t xml:space="preserve">Werkzeugkasten </w:t>
            </w:r>
            <w:proofErr w:type="spellStart"/>
            <w:r w:rsidRPr="004155C4">
              <w:rPr>
                <w:rFonts w:ascii="Calibri" w:hAnsi="Calibri"/>
                <w:b/>
                <w:color w:val="808080"/>
              </w:rPr>
              <w:t>kollaboratives</w:t>
            </w:r>
            <w:proofErr w:type="spellEnd"/>
            <w:r w:rsidRPr="004155C4">
              <w:rPr>
                <w:rFonts w:ascii="Calibri" w:hAnsi="Calibri"/>
                <w:b/>
                <w:color w:val="808080"/>
              </w:rPr>
              <w:t xml:space="preserve"> Lernen im Internet</w:t>
            </w:r>
            <w:r w:rsidRPr="004155C4">
              <w:rPr>
                <w:rFonts w:ascii="Calibri" w:hAnsi="Calibri"/>
              </w:rPr>
              <w:t xml:space="preserve"> sowie im Werkzeugkasten Lernen und Lehren mit Apps.</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numPr>
                <w:ilvl w:val="0"/>
                <w:numId w:val="15"/>
              </w:numPr>
              <w:spacing w:line="100" w:lineRule="atLeast"/>
              <w:contextualSpacing/>
              <w:jc w:val="both"/>
              <w:rPr>
                <w:rFonts w:ascii="Calibri" w:hAnsi="Calibri"/>
              </w:rPr>
            </w:pPr>
            <w:r w:rsidRPr="004155C4">
              <w:rPr>
                <w:rFonts w:ascii="Calibri" w:hAnsi="Calibri"/>
              </w:rPr>
              <w:t xml:space="preserve">5 Computer mit Internetzugang für Gruppenarbeit, </w:t>
            </w:r>
            <w:proofErr w:type="spellStart"/>
            <w:r w:rsidRPr="004155C4">
              <w:rPr>
                <w:rFonts w:ascii="Calibri" w:hAnsi="Calibri"/>
              </w:rPr>
              <w:t>Beamer</w:t>
            </w:r>
            <w:proofErr w:type="spellEnd"/>
            <w:r w:rsidRPr="004155C4">
              <w:rPr>
                <w:rFonts w:ascii="Calibri" w:hAnsi="Calibri"/>
              </w:rPr>
              <w:t>, Tafel</w:t>
            </w:r>
          </w:p>
          <w:p w:rsidR="004155C4" w:rsidRPr="004155C4" w:rsidRDefault="004155C4" w:rsidP="004155C4">
            <w:pPr>
              <w:numPr>
                <w:ilvl w:val="0"/>
                <w:numId w:val="15"/>
              </w:numPr>
              <w:spacing w:line="100" w:lineRule="atLeast"/>
              <w:contextualSpacing/>
              <w:jc w:val="both"/>
              <w:rPr>
                <w:b/>
                <w:color w:val="808080"/>
              </w:rPr>
            </w:pPr>
            <w:r w:rsidRPr="004155C4">
              <w:rPr>
                <w:rFonts w:ascii="Calibri" w:hAnsi="Calibri"/>
                <w:b/>
                <w:color w:val="808080"/>
              </w:rPr>
              <w:t xml:space="preserve">Werkzeugkasten </w:t>
            </w:r>
            <w:proofErr w:type="spellStart"/>
            <w:r w:rsidRPr="004155C4">
              <w:rPr>
                <w:rFonts w:ascii="Calibri" w:hAnsi="Calibri"/>
                <w:b/>
                <w:color w:val="808080"/>
              </w:rPr>
              <w:t>kollaboratives</w:t>
            </w:r>
            <w:proofErr w:type="spellEnd"/>
            <w:r w:rsidRPr="004155C4">
              <w:rPr>
                <w:rFonts w:ascii="Calibri" w:hAnsi="Calibri"/>
                <w:b/>
                <w:color w:val="808080"/>
              </w:rPr>
              <w:t xml:space="preserve"> Lernen im Internet im Falle der Nutzung eines Onlinetools</w:t>
            </w:r>
          </w:p>
          <w:p w:rsidR="004155C4" w:rsidRPr="004155C4" w:rsidRDefault="004155C4" w:rsidP="004155C4">
            <w:pPr>
              <w:numPr>
                <w:ilvl w:val="0"/>
                <w:numId w:val="15"/>
              </w:numPr>
              <w:spacing w:line="100" w:lineRule="atLeast"/>
              <w:contextualSpacing/>
              <w:jc w:val="both"/>
              <w:rPr>
                <w:b/>
                <w:color w:val="808080"/>
              </w:rPr>
            </w:pPr>
            <w:r w:rsidRPr="004155C4">
              <w:rPr>
                <w:rFonts w:ascii="Calibri" w:hAnsi="Calibri"/>
                <w:b/>
                <w:color w:val="808080"/>
              </w:rPr>
              <w:t>Werkzeugkasten Lernen und Lehren mit Apps</w:t>
            </w:r>
          </w:p>
        </w:tc>
      </w:tr>
    </w:tbl>
    <w:p w:rsidR="004155C4" w:rsidRPr="004155C4" w:rsidRDefault="004155C4" w:rsidP="004155C4">
      <w:pPr>
        <w:jc w:val="both"/>
        <w:rPr>
          <w:rFonts w:ascii="Calibri" w:hAnsi="Calibri"/>
        </w:rPr>
      </w:pPr>
    </w:p>
    <w:tbl>
      <w:tblPr>
        <w:tblW w:w="0" w:type="auto"/>
        <w:tblInd w:w="-118" w:type="dxa"/>
        <w:tblLayout w:type="fixed"/>
        <w:tblCellMar>
          <w:left w:w="0" w:type="dxa"/>
          <w:right w:w="0" w:type="dxa"/>
        </w:tblCellMar>
        <w:tblLook w:val="0000" w:firstRow="0" w:lastRow="0" w:firstColumn="0" w:lastColumn="0" w:noHBand="0" w:noVBand="0"/>
      </w:tblPr>
      <w:tblGrid>
        <w:gridCol w:w="1426"/>
        <w:gridCol w:w="3211"/>
        <w:gridCol w:w="4627"/>
        <w:gridCol w:w="20"/>
      </w:tblGrid>
      <w:tr w:rsidR="004155C4" w:rsidRPr="004155C4"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4155C4" w:rsidRPr="004155C4" w:rsidRDefault="004155C4" w:rsidP="004155C4">
            <w:pPr>
              <w:keepNext/>
              <w:pageBreakBefore/>
              <w:suppressAutoHyphens w:val="0"/>
              <w:spacing w:before="0" w:after="0"/>
              <w:jc w:val="both"/>
              <w:outlineLvl w:val="3"/>
              <w:rPr>
                <w:rFonts w:ascii="Calibri" w:eastAsia="MS Mincho" w:hAnsi="Calibri" w:cs="Times New Roman"/>
                <w:b/>
                <w:bCs/>
              </w:rPr>
            </w:pPr>
            <w:r w:rsidRPr="004155C4">
              <w:rPr>
                <w:rFonts w:ascii="Calibri" w:eastAsia="MS Mincho" w:hAnsi="Calibri"/>
                <w:b/>
                <w:bCs/>
              </w:rPr>
              <w:lastRenderedPageBreak/>
              <w:t>UE1-d – Positionslinie „Ich im Netz“ (ca. 20 Min.)</w:t>
            </w:r>
          </w:p>
        </w:tc>
        <w:tc>
          <w:tcPr>
            <w:tcW w:w="4627" w:type="dxa"/>
            <w:tcBorders>
              <w:left w:val="single" w:sz="4" w:space="0" w:color="000000"/>
            </w:tcBorders>
            <w:shd w:val="clear" w:color="auto" w:fill="auto"/>
          </w:tcPr>
          <w:p w:rsidR="004155C4" w:rsidRPr="004155C4" w:rsidRDefault="004155C4" w:rsidP="004155C4">
            <w:pPr>
              <w:snapToGrid w:val="0"/>
              <w:jc w:val="both"/>
              <w:rPr>
                <w:rFonts w:ascii="Calibri" w:hAnsi="Calibri"/>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Umgang mit eigenen Daten analysieren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 xml:space="preserve">Bestehende Datenveröffentlichungen durch die </w:t>
            </w:r>
            <w:proofErr w:type="spellStart"/>
            <w:r w:rsidRPr="004155C4">
              <w:rPr>
                <w:rFonts w:ascii="Calibri" w:hAnsi="Calibri"/>
              </w:rPr>
              <w:t>Schüler_innen</w:t>
            </w:r>
            <w:proofErr w:type="spellEnd"/>
            <w:r w:rsidRPr="004155C4">
              <w:rPr>
                <w:rFonts w:ascii="Calibri" w:hAnsi="Calibri"/>
              </w:rPr>
              <w:t xml:space="preserve"> werden hinterfragt und bezüglich ihrer Vor- und Nachteile untersucht. In der Diskussion erarbeiten die </w:t>
            </w:r>
            <w:proofErr w:type="spellStart"/>
            <w:r w:rsidRPr="004155C4">
              <w:rPr>
                <w:rFonts w:ascii="Calibri" w:hAnsi="Calibri"/>
              </w:rPr>
              <w:t>Schüler_innen</w:t>
            </w:r>
            <w:proofErr w:type="spellEnd"/>
            <w:r w:rsidRPr="004155C4">
              <w:rPr>
                <w:rFonts w:ascii="Calibri" w:hAnsi="Calibri"/>
              </w:rPr>
              <w:t xml:space="preserve"> Argumente und Positionen zum Umgang mit den eigenen Daten.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 xml:space="preserve">Durch die Mitte des Raumes geht eine fiktive Linie. Diese kann auch mit Band oder Malerkrepp o.ä. tatsächlich gezogen werden. Die Mitte der Linie markiert die  Position „Unentschieden“, das eine Ende der Linie markiert die Position „Ja“, das entgegengesetzte Ende markiert die Position „Nein“. </w:t>
            </w:r>
          </w:p>
          <w:p w:rsidR="004155C4" w:rsidRPr="004155C4" w:rsidRDefault="004155C4" w:rsidP="004155C4">
            <w:pPr>
              <w:spacing w:line="100" w:lineRule="atLeast"/>
              <w:jc w:val="both"/>
              <w:rPr>
                <w:rFonts w:ascii="Calibri" w:hAnsi="Calibri"/>
              </w:rPr>
            </w:pPr>
            <w:r w:rsidRPr="004155C4">
              <w:rPr>
                <w:rFonts w:ascii="Calibri" w:hAnsi="Calibri"/>
              </w:rPr>
              <w:t xml:space="preserve">Von der </w:t>
            </w:r>
            <w:proofErr w:type="spellStart"/>
            <w:r w:rsidRPr="004155C4">
              <w:rPr>
                <w:rFonts w:ascii="Calibri" w:hAnsi="Calibri"/>
              </w:rPr>
              <w:t>Lehrer_in</w:t>
            </w:r>
            <w:proofErr w:type="spellEnd"/>
            <w:r w:rsidRPr="004155C4">
              <w:rPr>
                <w:rFonts w:ascii="Calibri" w:hAnsi="Calibri"/>
              </w:rPr>
              <w:t xml:space="preserve"> werden nacheinander verschiedene persönliche Angaben genannt, zu denen die </w:t>
            </w:r>
            <w:proofErr w:type="spellStart"/>
            <w:r w:rsidRPr="004155C4">
              <w:rPr>
                <w:rFonts w:ascii="Calibri" w:hAnsi="Calibri"/>
              </w:rPr>
              <w:t>Schüler_innen</w:t>
            </w:r>
            <w:proofErr w:type="spellEnd"/>
            <w:r w:rsidRPr="004155C4">
              <w:rPr>
                <w:rFonts w:ascii="Calibri" w:hAnsi="Calibri"/>
              </w:rPr>
              <w:t xml:space="preserve"> sich entsprechend ihrer eigenen Einstellung im Raum positionieren. Je näher die eigene Einstellung der einen oder anderen Meinung zutrifft, desto näher rücken die </w:t>
            </w:r>
            <w:proofErr w:type="spellStart"/>
            <w:r w:rsidRPr="004155C4">
              <w:rPr>
                <w:rFonts w:ascii="Calibri" w:hAnsi="Calibri"/>
              </w:rPr>
              <w:t>Schüler_innen</w:t>
            </w:r>
            <w:proofErr w:type="spellEnd"/>
            <w:r w:rsidRPr="004155C4">
              <w:rPr>
                <w:rFonts w:ascii="Calibri" w:hAnsi="Calibri"/>
              </w:rPr>
              <w:t xml:space="preserve"> an den entsprechenden Pol. Fragestellung: </w:t>
            </w:r>
          </w:p>
          <w:p w:rsidR="004155C4" w:rsidRPr="004155C4" w:rsidRDefault="004155C4" w:rsidP="004155C4">
            <w:pPr>
              <w:ind w:right="680"/>
              <w:jc w:val="both"/>
              <w:rPr>
                <w:rFonts w:ascii="Calibri" w:hAnsi="Calibri"/>
                <w:i/>
              </w:rPr>
            </w:pPr>
            <w:r w:rsidRPr="004155C4">
              <w:rPr>
                <w:rFonts w:ascii="Calibri" w:hAnsi="Calibri"/>
                <w:i/>
              </w:rPr>
              <w:t>Würdest du diese Daten von dir im Internet preisgeben?</w:t>
            </w:r>
          </w:p>
          <w:p w:rsidR="004155C4" w:rsidRPr="004155C4" w:rsidRDefault="004155C4" w:rsidP="004155C4">
            <w:pPr>
              <w:numPr>
                <w:ilvl w:val="0"/>
                <w:numId w:val="15"/>
              </w:numPr>
              <w:ind w:right="680"/>
              <w:jc w:val="both"/>
              <w:rPr>
                <w:rFonts w:ascii="Calibri" w:hAnsi="Calibri"/>
                <w:i/>
              </w:rPr>
            </w:pPr>
            <w:r w:rsidRPr="004155C4">
              <w:rPr>
                <w:rFonts w:ascii="Calibri" w:hAnsi="Calibri"/>
                <w:i/>
              </w:rPr>
              <w:t>Vorname</w:t>
            </w:r>
          </w:p>
          <w:p w:rsidR="004155C4" w:rsidRPr="004155C4" w:rsidRDefault="004155C4" w:rsidP="004155C4">
            <w:pPr>
              <w:numPr>
                <w:ilvl w:val="0"/>
                <w:numId w:val="15"/>
              </w:numPr>
              <w:ind w:right="680"/>
              <w:jc w:val="both"/>
              <w:rPr>
                <w:rFonts w:ascii="Calibri" w:hAnsi="Calibri"/>
                <w:i/>
              </w:rPr>
            </w:pPr>
            <w:r w:rsidRPr="004155C4">
              <w:rPr>
                <w:rFonts w:ascii="Calibri" w:hAnsi="Calibri"/>
                <w:i/>
              </w:rPr>
              <w:t>Nachname</w:t>
            </w:r>
          </w:p>
          <w:p w:rsidR="004155C4" w:rsidRPr="004155C4" w:rsidRDefault="004155C4" w:rsidP="004155C4">
            <w:pPr>
              <w:numPr>
                <w:ilvl w:val="0"/>
                <w:numId w:val="15"/>
              </w:numPr>
              <w:ind w:right="680"/>
              <w:jc w:val="both"/>
              <w:rPr>
                <w:rFonts w:ascii="Calibri" w:hAnsi="Calibri"/>
                <w:i/>
              </w:rPr>
            </w:pPr>
            <w:r w:rsidRPr="004155C4">
              <w:rPr>
                <w:rFonts w:ascii="Calibri" w:hAnsi="Calibri"/>
                <w:i/>
              </w:rPr>
              <w:t>Alter</w:t>
            </w:r>
          </w:p>
          <w:p w:rsidR="004155C4" w:rsidRPr="004155C4" w:rsidRDefault="004155C4" w:rsidP="004155C4">
            <w:pPr>
              <w:numPr>
                <w:ilvl w:val="0"/>
                <w:numId w:val="15"/>
              </w:numPr>
              <w:ind w:right="680"/>
              <w:jc w:val="both"/>
              <w:rPr>
                <w:rFonts w:ascii="Calibri" w:hAnsi="Calibri"/>
                <w:i/>
              </w:rPr>
            </w:pPr>
            <w:r w:rsidRPr="004155C4">
              <w:rPr>
                <w:rFonts w:ascii="Calibri" w:hAnsi="Calibri"/>
                <w:i/>
              </w:rPr>
              <w:t>genaues Geburtsdatum</w:t>
            </w:r>
          </w:p>
          <w:p w:rsidR="004155C4" w:rsidRPr="004155C4" w:rsidRDefault="004155C4" w:rsidP="004155C4">
            <w:pPr>
              <w:numPr>
                <w:ilvl w:val="0"/>
                <w:numId w:val="15"/>
              </w:numPr>
              <w:ind w:right="680"/>
              <w:jc w:val="both"/>
              <w:rPr>
                <w:rFonts w:ascii="Calibri" w:hAnsi="Calibri"/>
                <w:i/>
              </w:rPr>
            </w:pPr>
            <w:r w:rsidRPr="004155C4">
              <w:rPr>
                <w:rFonts w:ascii="Calibri" w:hAnsi="Calibri"/>
                <w:i/>
              </w:rPr>
              <w:t>Geschlecht</w:t>
            </w:r>
          </w:p>
          <w:p w:rsidR="004155C4" w:rsidRPr="004155C4" w:rsidRDefault="004155C4" w:rsidP="004155C4">
            <w:pPr>
              <w:numPr>
                <w:ilvl w:val="0"/>
                <w:numId w:val="15"/>
              </w:numPr>
              <w:ind w:right="680"/>
              <w:jc w:val="both"/>
              <w:rPr>
                <w:rFonts w:ascii="Calibri" w:hAnsi="Calibri"/>
                <w:i/>
              </w:rPr>
            </w:pPr>
            <w:r w:rsidRPr="004155C4">
              <w:rPr>
                <w:rFonts w:ascii="Calibri" w:hAnsi="Calibri"/>
                <w:i/>
              </w:rPr>
              <w:t>Wohnort</w:t>
            </w:r>
          </w:p>
          <w:p w:rsidR="004155C4" w:rsidRPr="004155C4" w:rsidRDefault="004155C4" w:rsidP="004155C4">
            <w:pPr>
              <w:numPr>
                <w:ilvl w:val="0"/>
                <w:numId w:val="15"/>
              </w:numPr>
              <w:ind w:right="680"/>
              <w:jc w:val="both"/>
              <w:rPr>
                <w:rFonts w:ascii="Calibri" w:hAnsi="Calibri"/>
                <w:i/>
              </w:rPr>
            </w:pPr>
            <w:r w:rsidRPr="004155C4">
              <w:rPr>
                <w:rFonts w:ascii="Calibri" w:hAnsi="Calibri"/>
                <w:i/>
              </w:rPr>
              <w:t>aktuelle Anschrift</w:t>
            </w:r>
          </w:p>
          <w:p w:rsidR="004155C4" w:rsidRPr="004155C4" w:rsidRDefault="004155C4" w:rsidP="004155C4">
            <w:pPr>
              <w:numPr>
                <w:ilvl w:val="0"/>
                <w:numId w:val="15"/>
              </w:numPr>
              <w:ind w:right="680"/>
              <w:jc w:val="both"/>
              <w:rPr>
                <w:rFonts w:ascii="Calibri" w:hAnsi="Calibri"/>
                <w:i/>
              </w:rPr>
            </w:pPr>
            <w:r w:rsidRPr="004155C4">
              <w:rPr>
                <w:rFonts w:ascii="Calibri" w:hAnsi="Calibri"/>
                <w:i/>
              </w:rPr>
              <w:t>E-Mail-Adresse</w:t>
            </w:r>
          </w:p>
          <w:p w:rsidR="004155C4" w:rsidRPr="004155C4" w:rsidRDefault="004155C4" w:rsidP="004155C4">
            <w:pPr>
              <w:numPr>
                <w:ilvl w:val="0"/>
                <w:numId w:val="15"/>
              </w:numPr>
              <w:ind w:right="680"/>
              <w:jc w:val="both"/>
              <w:rPr>
                <w:rFonts w:ascii="Calibri" w:hAnsi="Calibri"/>
                <w:i/>
              </w:rPr>
            </w:pPr>
            <w:r w:rsidRPr="004155C4">
              <w:rPr>
                <w:rFonts w:ascii="Calibri" w:hAnsi="Calibri"/>
                <w:i/>
              </w:rPr>
              <w:t>Handynummer</w:t>
            </w:r>
          </w:p>
          <w:p w:rsidR="004155C4" w:rsidRPr="004155C4" w:rsidRDefault="004155C4" w:rsidP="004155C4">
            <w:pPr>
              <w:numPr>
                <w:ilvl w:val="0"/>
                <w:numId w:val="15"/>
              </w:numPr>
              <w:ind w:right="680"/>
              <w:jc w:val="both"/>
              <w:rPr>
                <w:rFonts w:ascii="Calibri" w:hAnsi="Calibri"/>
                <w:i/>
              </w:rPr>
            </w:pPr>
            <w:r w:rsidRPr="004155C4">
              <w:rPr>
                <w:rFonts w:ascii="Calibri" w:hAnsi="Calibri"/>
                <w:i/>
              </w:rPr>
              <w:t>Haar- und Augenfarbe</w:t>
            </w:r>
          </w:p>
          <w:p w:rsidR="004155C4" w:rsidRPr="004155C4" w:rsidRDefault="004155C4" w:rsidP="004155C4">
            <w:pPr>
              <w:numPr>
                <w:ilvl w:val="0"/>
                <w:numId w:val="15"/>
              </w:numPr>
              <w:ind w:right="680"/>
              <w:jc w:val="both"/>
              <w:rPr>
                <w:rFonts w:ascii="Calibri" w:hAnsi="Calibri"/>
                <w:i/>
              </w:rPr>
            </w:pPr>
            <w:r w:rsidRPr="004155C4">
              <w:rPr>
                <w:rFonts w:ascii="Calibri" w:hAnsi="Calibri"/>
                <w:i/>
              </w:rPr>
              <w:t>Größe und Gewicht</w:t>
            </w:r>
          </w:p>
          <w:p w:rsidR="004155C4" w:rsidRPr="004155C4" w:rsidRDefault="004155C4" w:rsidP="004155C4">
            <w:pPr>
              <w:numPr>
                <w:ilvl w:val="0"/>
                <w:numId w:val="15"/>
              </w:numPr>
              <w:ind w:right="680"/>
              <w:jc w:val="both"/>
              <w:rPr>
                <w:rFonts w:ascii="Calibri" w:hAnsi="Calibri"/>
                <w:i/>
              </w:rPr>
            </w:pPr>
            <w:r w:rsidRPr="004155C4">
              <w:rPr>
                <w:rFonts w:ascii="Calibri" w:hAnsi="Calibri"/>
                <w:i/>
              </w:rPr>
              <w:t>Hobbys und Interessen</w:t>
            </w:r>
          </w:p>
          <w:p w:rsidR="004155C4" w:rsidRPr="004155C4" w:rsidRDefault="004155C4" w:rsidP="004155C4">
            <w:pPr>
              <w:numPr>
                <w:ilvl w:val="0"/>
                <w:numId w:val="15"/>
              </w:numPr>
              <w:ind w:right="680"/>
              <w:jc w:val="both"/>
              <w:rPr>
                <w:rFonts w:ascii="Calibri" w:hAnsi="Calibri"/>
                <w:i/>
              </w:rPr>
            </w:pPr>
            <w:r w:rsidRPr="004155C4">
              <w:rPr>
                <w:rFonts w:ascii="Calibri" w:hAnsi="Calibri"/>
                <w:i/>
              </w:rPr>
              <w:t>beliebte Aufenthaltsorte</w:t>
            </w:r>
          </w:p>
          <w:p w:rsidR="004155C4" w:rsidRPr="004155C4" w:rsidRDefault="004155C4" w:rsidP="004155C4">
            <w:pPr>
              <w:numPr>
                <w:ilvl w:val="0"/>
                <w:numId w:val="15"/>
              </w:numPr>
              <w:ind w:right="680"/>
              <w:jc w:val="both"/>
              <w:rPr>
                <w:rFonts w:ascii="Calibri" w:hAnsi="Calibri"/>
                <w:i/>
              </w:rPr>
            </w:pPr>
            <w:r w:rsidRPr="004155C4">
              <w:rPr>
                <w:rFonts w:ascii="Calibri" w:hAnsi="Calibri"/>
                <w:i/>
              </w:rPr>
              <w:t>sehr Persönliches/Intimes</w:t>
            </w:r>
          </w:p>
          <w:p w:rsidR="004155C4" w:rsidRPr="004155C4" w:rsidRDefault="004155C4" w:rsidP="004155C4">
            <w:pPr>
              <w:numPr>
                <w:ilvl w:val="0"/>
                <w:numId w:val="15"/>
              </w:numPr>
              <w:ind w:right="680"/>
              <w:jc w:val="both"/>
              <w:rPr>
                <w:rFonts w:ascii="Calibri" w:hAnsi="Calibri"/>
                <w:i/>
              </w:rPr>
            </w:pPr>
            <w:r w:rsidRPr="004155C4">
              <w:rPr>
                <w:rFonts w:ascii="Calibri" w:hAnsi="Calibri"/>
                <w:i/>
              </w:rPr>
              <w:t>politische Orientierungen</w:t>
            </w:r>
          </w:p>
          <w:p w:rsidR="004155C4" w:rsidRPr="004155C4" w:rsidRDefault="004155C4" w:rsidP="004155C4">
            <w:pPr>
              <w:numPr>
                <w:ilvl w:val="0"/>
                <w:numId w:val="15"/>
              </w:numPr>
              <w:ind w:right="680"/>
              <w:jc w:val="both"/>
              <w:rPr>
                <w:rFonts w:ascii="Calibri" w:hAnsi="Calibri"/>
                <w:i/>
              </w:rPr>
            </w:pPr>
            <w:r w:rsidRPr="004155C4">
              <w:rPr>
                <w:rFonts w:ascii="Calibri" w:hAnsi="Calibri"/>
                <w:i/>
              </w:rPr>
              <w:t>Bilder von dir</w:t>
            </w:r>
          </w:p>
          <w:p w:rsidR="004155C4" w:rsidRPr="004155C4" w:rsidRDefault="004155C4" w:rsidP="004155C4">
            <w:pPr>
              <w:numPr>
                <w:ilvl w:val="0"/>
                <w:numId w:val="15"/>
              </w:numPr>
              <w:ind w:right="680"/>
              <w:jc w:val="both"/>
              <w:rPr>
                <w:rFonts w:ascii="Calibri" w:hAnsi="Calibri"/>
                <w:i/>
              </w:rPr>
            </w:pPr>
            <w:r w:rsidRPr="004155C4">
              <w:rPr>
                <w:rFonts w:ascii="Calibri" w:hAnsi="Calibri"/>
                <w:i/>
              </w:rPr>
              <w:t>Bilder von Familienmitgliedern</w:t>
            </w:r>
          </w:p>
          <w:p w:rsidR="004155C4" w:rsidRPr="004155C4" w:rsidRDefault="004155C4" w:rsidP="004155C4">
            <w:pPr>
              <w:numPr>
                <w:ilvl w:val="0"/>
                <w:numId w:val="15"/>
              </w:numPr>
              <w:ind w:right="680"/>
              <w:jc w:val="both"/>
              <w:rPr>
                <w:rFonts w:ascii="Calibri" w:hAnsi="Calibri"/>
                <w:i/>
              </w:rPr>
            </w:pPr>
            <w:r w:rsidRPr="004155C4">
              <w:rPr>
                <w:rFonts w:ascii="Calibri" w:hAnsi="Calibri"/>
                <w:i/>
              </w:rPr>
              <w:t>Bilder von Freunden/Bekannten</w:t>
            </w:r>
          </w:p>
          <w:p w:rsidR="004155C4" w:rsidRPr="004155C4" w:rsidRDefault="004155C4" w:rsidP="004155C4">
            <w:pPr>
              <w:spacing w:line="100" w:lineRule="atLeast"/>
              <w:jc w:val="both"/>
              <w:rPr>
                <w:rFonts w:ascii="Calibri" w:hAnsi="Calibri"/>
              </w:rPr>
            </w:pPr>
            <w:r w:rsidRPr="004155C4">
              <w:rPr>
                <w:rFonts w:ascii="Calibri" w:hAnsi="Calibri"/>
              </w:rPr>
              <w:t xml:space="preserve">Wenn alle ihre Position eingenommen haben kann ergänzend durch Handzeichen abgefragt werden, wer diese Angaben von sich bereits im Netz veröffentlicht hat. Nach jedem Begriff werden zwei </w:t>
            </w:r>
            <w:proofErr w:type="spellStart"/>
            <w:r w:rsidRPr="004155C4">
              <w:rPr>
                <w:rFonts w:ascii="Calibri" w:hAnsi="Calibri"/>
              </w:rPr>
              <w:t>Schüler_innen</w:t>
            </w:r>
            <w:proofErr w:type="spellEnd"/>
            <w:r w:rsidRPr="004155C4">
              <w:rPr>
                <w:rFonts w:ascii="Calibri" w:hAnsi="Calibri"/>
              </w:rPr>
              <w:t xml:space="preserve"> mit entgegengesetzten Einstellungen zu den Gründen ihrer Positionierung befragt. </w:t>
            </w:r>
          </w:p>
          <w:p w:rsidR="004155C4" w:rsidRPr="004155C4" w:rsidRDefault="004155C4" w:rsidP="004155C4">
            <w:pPr>
              <w:spacing w:before="240" w:after="60"/>
              <w:jc w:val="both"/>
              <w:outlineLvl w:val="4"/>
              <w:rPr>
                <w:rFonts w:ascii="Calibri" w:eastAsia="MS Mincho" w:hAnsi="Calibri" w:cs="Times New Roman"/>
                <w:b/>
                <w:bCs/>
                <w:iCs/>
              </w:rPr>
            </w:pPr>
            <w:r w:rsidRPr="004155C4">
              <w:rPr>
                <w:rFonts w:ascii="Calibri" w:eastAsia="MS Mincho" w:hAnsi="Calibri" w:cs="Times New Roman"/>
                <w:b/>
                <w:bCs/>
                <w:iCs/>
              </w:rPr>
              <w:t>Erweiterungsmöglichkeit für längere Durchführung</w:t>
            </w:r>
          </w:p>
          <w:p w:rsidR="004155C4" w:rsidRPr="004155C4" w:rsidRDefault="004155C4" w:rsidP="004155C4">
            <w:pPr>
              <w:spacing w:line="100" w:lineRule="atLeast"/>
              <w:jc w:val="both"/>
              <w:rPr>
                <w:rFonts w:ascii="Calibri" w:hAnsi="Calibri"/>
              </w:rPr>
            </w:pPr>
            <w:r w:rsidRPr="004155C4">
              <w:rPr>
                <w:rFonts w:ascii="Calibri" w:hAnsi="Calibri"/>
              </w:rPr>
              <w:t xml:space="preserve">Ergibt sich ein deutlich gegensätzliches Bild, werden die </w:t>
            </w:r>
            <w:proofErr w:type="spellStart"/>
            <w:r w:rsidRPr="004155C4">
              <w:rPr>
                <w:rFonts w:ascii="Calibri" w:hAnsi="Calibri"/>
              </w:rPr>
              <w:t>Schüler_innen</w:t>
            </w:r>
            <w:proofErr w:type="spellEnd"/>
            <w:r w:rsidRPr="004155C4">
              <w:rPr>
                <w:rFonts w:ascii="Calibri" w:hAnsi="Calibri"/>
              </w:rPr>
              <w:t xml:space="preserve"> in der Mitte, also an der „Unentschieden“-Position, in zwei Gruppen geteilt, die sich zu einer kurzen Gruppenbesprechung zusammenstellen, um ihre Argumente zu sammeln. In einem kurzen Streitgespräch kommen nun abwechselnd beide Gruppen zu Wort. Nacheinander wird jeweils ein Argument knapp formuliert, sodass sich eine lebendige Diskussion ergibt.</w:t>
            </w:r>
          </w:p>
          <w:p w:rsidR="004155C4" w:rsidRPr="004155C4" w:rsidRDefault="004155C4" w:rsidP="004155C4">
            <w:pPr>
              <w:jc w:val="both"/>
              <w:rPr>
                <w:rFonts w:ascii="Calibri" w:hAnsi="Calibri"/>
              </w:rPr>
            </w:pPr>
            <w:r w:rsidRPr="004155C4">
              <w:rPr>
                <w:rFonts w:ascii="Calibri" w:hAnsi="Calibri"/>
              </w:rPr>
              <w:lastRenderedPageBreak/>
              <w:t>Nach der Diskussion kann die Positionierung wiederholt werden, um zu überprüfen, ob sich durch die Argumente die Einstellungen verändert haben.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lastRenderedPageBreak/>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Für dieses Modul ist eine offene Raumsituation notwendig. Entweder müssen zuvor Tische und Stühle beiseite geräumt werden oder es wird ein zur Verfügung stehender Raum mit offener Struktur genutzt (Aula, Turnhalle etc.).</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numPr>
                <w:ilvl w:val="0"/>
                <w:numId w:val="15"/>
              </w:numPr>
              <w:contextualSpacing/>
              <w:jc w:val="both"/>
              <w:rPr>
                <w:rFonts w:ascii="Calibri" w:hAnsi="Calibri"/>
              </w:rPr>
            </w:pPr>
            <w:r w:rsidRPr="004155C4">
              <w:rPr>
                <w:rFonts w:ascii="Calibri" w:hAnsi="Calibri"/>
              </w:rPr>
              <w:t xml:space="preserve">ein Papier mit „ja“ und ein Papier mit „nein“ zur Kennzeichnung der beiden Pole; </w:t>
            </w:r>
          </w:p>
          <w:p w:rsidR="004155C4" w:rsidRPr="004155C4" w:rsidRDefault="004155C4" w:rsidP="004155C4">
            <w:pPr>
              <w:numPr>
                <w:ilvl w:val="0"/>
                <w:numId w:val="15"/>
              </w:numPr>
              <w:contextualSpacing/>
              <w:jc w:val="both"/>
              <w:rPr>
                <w:rFonts w:ascii="Calibri" w:hAnsi="Calibri"/>
              </w:rPr>
            </w:pPr>
            <w:r w:rsidRPr="004155C4">
              <w:rPr>
                <w:rFonts w:ascii="Calibri" w:hAnsi="Calibri"/>
              </w:rPr>
              <w:t>fakultativ: Malerkrepp oder ein Band zum Kennzeichnen der Linie</w:t>
            </w:r>
          </w:p>
        </w:tc>
      </w:tr>
      <w:tr w:rsidR="004155C4" w:rsidRPr="004155C4"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4155C4" w:rsidRPr="004155C4" w:rsidRDefault="004155C4" w:rsidP="004155C4">
            <w:pPr>
              <w:keepNext/>
              <w:pageBreakBefore/>
              <w:suppressAutoHyphens w:val="0"/>
              <w:spacing w:before="0" w:after="0"/>
              <w:jc w:val="both"/>
              <w:outlineLvl w:val="3"/>
              <w:rPr>
                <w:rFonts w:ascii="Calibri" w:eastAsia="MS Mincho" w:hAnsi="Calibri" w:cs="Times New Roman"/>
                <w:b/>
                <w:bCs/>
              </w:rPr>
            </w:pPr>
            <w:r w:rsidRPr="004155C4">
              <w:rPr>
                <w:rFonts w:ascii="Calibri" w:eastAsia="MS Mincho" w:hAnsi="Calibri"/>
                <w:b/>
                <w:bCs/>
              </w:rPr>
              <w:lastRenderedPageBreak/>
              <w:t xml:space="preserve">UE1-e – </w:t>
            </w:r>
            <w:proofErr w:type="spellStart"/>
            <w:r w:rsidRPr="004155C4">
              <w:rPr>
                <w:rFonts w:ascii="Calibri" w:eastAsia="MS Mincho" w:hAnsi="Calibri"/>
                <w:b/>
                <w:bCs/>
              </w:rPr>
              <w:t>Szenarioanalyse</w:t>
            </w:r>
            <w:proofErr w:type="spellEnd"/>
            <w:r w:rsidRPr="004155C4">
              <w:rPr>
                <w:rFonts w:ascii="Calibri" w:eastAsia="MS Mincho" w:hAnsi="Calibri"/>
                <w:b/>
                <w:bCs/>
              </w:rPr>
              <w:t xml:space="preserve">  Datenveröffentlichung (ca. 15 Min.)</w:t>
            </w:r>
          </w:p>
        </w:tc>
        <w:tc>
          <w:tcPr>
            <w:tcW w:w="4627" w:type="dxa"/>
            <w:tcBorders>
              <w:left w:val="single" w:sz="4" w:space="0" w:color="000000"/>
            </w:tcBorders>
            <w:shd w:val="clear" w:color="auto" w:fill="auto"/>
          </w:tcPr>
          <w:p w:rsidR="004155C4" w:rsidRPr="004155C4" w:rsidRDefault="004155C4" w:rsidP="004155C4">
            <w:pPr>
              <w:snapToGrid w:val="0"/>
              <w:jc w:val="both"/>
              <w:rPr>
                <w:rFonts w:ascii="Calibri" w:hAnsi="Calibri"/>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highlight w:val="yellow"/>
              </w:rPr>
            </w:pPr>
            <w:r w:rsidRPr="004155C4">
              <w:rPr>
                <w:rFonts w:ascii="Calibri" w:hAnsi="Calibri"/>
              </w:rPr>
              <w:t>Wer sieht was wie? - Analyse, wie unterschiedlich bestimmte Angaben auf verschiedene Personen oder Personengruppen wirken können. Erarbeiten von Kriterien für das Teilen von Inhalten auf dieser Grundlage.</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highlight w:val="yellow"/>
              </w:rPr>
            </w:pPr>
            <w:r w:rsidRPr="004155C4">
              <w:rPr>
                <w:rFonts w:ascii="Calibri" w:hAnsi="Calibri"/>
              </w:rPr>
              <w:t>Erkennen, das Datenveröffentlichungen unterschiedliche Einschätzungen/Bewertungen bei verschiedenen Personen/gruppen bewirken können.</w:t>
            </w:r>
          </w:p>
          <w:p w:rsidR="004155C4" w:rsidRPr="004155C4" w:rsidRDefault="004155C4" w:rsidP="004155C4">
            <w:pPr>
              <w:jc w:val="both"/>
              <w:rPr>
                <w:rFonts w:ascii="Calibri" w:hAnsi="Calibri"/>
                <w:highlight w:val="yellow"/>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 xml:space="preserve">Die Gruppe wird aufgeteilt in verschiedene Kleingruppen, die sich jeweils an einem Tisch oder in einer Sitzgruppe zusammensetzen. Jede Gruppe nimmt eine bestimmte Rolle an. Rollenanregungen: </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Eltern/Großeltern</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Geschwister</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Lehrer</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Freunde</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Ex-Freund/-in</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 xml:space="preserve">flüchtige Bekannte </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(möglicher) Arbeitgeber</w:t>
            </w:r>
          </w:p>
          <w:p w:rsidR="004155C4" w:rsidRPr="004155C4" w:rsidRDefault="004155C4" w:rsidP="004155C4">
            <w:pPr>
              <w:widowControl w:val="0"/>
              <w:numPr>
                <w:ilvl w:val="0"/>
                <w:numId w:val="11"/>
              </w:numPr>
              <w:tabs>
                <w:tab w:val="left" w:pos="720"/>
              </w:tabs>
              <w:spacing w:before="0" w:after="0" w:line="100" w:lineRule="atLeast"/>
              <w:jc w:val="both"/>
              <w:rPr>
                <w:rFonts w:ascii="Calibri" w:hAnsi="Calibri"/>
              </w:rPr>
            </w:pPr>
            <w:r w:rsidRPr="004155C4">
              <w:rPr>
                <w:rFonts w:ascii="Calibri" w:hAnsi="Calibri"/>
              </w:rPr>
              <w:t>Netzwerkbetreiber</w:t>
            </w:r>
          </w:p>
          <w:p w:rsidR="004155C4" w:rsidRPr="004155C4" w:rsidRDefault="004155C4" w:rsidP="004155C4">
            <w:pPr>
              <w:spacing w:line="100" w:lineRule="atLeast"/>
              <w:jc w:val="both"/>
              <w:rPr>
                <w:rFonts w:ascii="Calibri" w:hAnsi="Calibri"/>
              </w:rPr>
            </w:pPr>
            <w:r w:rsidRPr="004155C4">
              <w:rPr>
                <w:rFonts w:ascii="Calibri" w:hAnsi="Calibri"/>
              </w:rPr>
              <w:t>Die Gruppen bekommen nun etwas Zeit zu überlegen, welche Bedürfnisse, Wünsche, Sorgen, Ängste Vertreter dieser Gruppen im Hinblick auf soziale Netzwerke haben könnten.</w:t>
            </w:r>
          </w:p>
          <w:p w:rsidR="004155C4" w:rsidRPr="004155C4" w:rsidRDefault="004155C4" w:rsidP="004155C4">
            <w:pPr>
              <w:jc w:val="both"/>
              <w:rPr>
                <w:rFonts w:ascii="Calibri" w:hAnsi="Calibri"/>
              </w:rPr>
            </w:pPr>
            <w:r w:rsidRPr="004155C4">
              <w:rPr>
                <w:rFonts w:ascii="Calibri" w:hAnsi="Calibri"/>
              </w:rPr>
              <w:t xml:space="preserve">Anschließend schildern die </w:t>
            </w:r>
            <w:proofErr w:type="spellStart"/>
            <w:r w:rsidRPr="004155C4">
              <w:rPr>
                <w:rFonts w:ascii="Calibri" w:hAnsi="Calibri"/>
              </w:rPr>
              <w:t>Lehrer_innen</w:t>
            </w:r>
            <w:proofErr w:type="spellEnd"/>
            <w:r w:rsidRPr="004155C4">
              <w:rPr>
                <w:rFonts w:ascii="Calibri" w:hAnsi="Calibri"/>
              </w:rPr>
              <w:t xml:space="preserve"> einige Szenarien von veröffentlichen Daten in einem Sozialen Netzwerk. Die Gruppen bekommen einen kurzen Beratungszeitraum und stellen dann nacheinander kurz ihre Positionen und Argumente vor.</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Für diese Methode ist eine Raumsituation mit Kleingruppeninseln notwendig.</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b/>
                <w:color w:val="808080"/>
              </w:rPr>
            </w:pPr>
            <w:r w:rsidRPr="004155C4">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numPr>
                <w:ilvl w:val="0"/>
                <w:numId w:val="15"/>
              </w:numPr>
              <w:contextualSpacing/>
              <w:jc w:val="both"/>
              <w:rPr>
                <w:rFonts w:ascii="Calibri" w:hAnsi="Calibri"/>
              </w:rPr>
            </w:pPr>
            <w:r w:rsidRPr="004155C4">
              <w:rPr>
                <w:rFonts w:ascii="Calibri" w:hAnsi="Calibri"/>
                <w:b/>
                <w:color w:val="808080"/>
              </w:rPr>
              <w:t>Materialblatt_INTERNET_03</w:t>
            </w:r>
            <w:r w:rsidRPr="004155C4">
              <w:rPr>
                <w:rFonts w:ascii="Calibri" w:hAnsi="Calibri"/>
              </w:rPr>
              <w:t xml:space="preserve"> gibt Anregungen für die zu schildernden Situationen.</w:t>
            </w:r>
          </w:p>
        </w:tc>
      </w:tr>
      <w:tr w:rsidR="004155C4" w:rsidRPr="004155C4"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4155C4" w:rsidRPr="004155C4" w:rsidRDefault="004155C4" w:rsidP="004155C4">
            <w:pPr>
              <w:keepNext/>
              <w:pageBreakBefore/>
              <w:suppressAutoHyphens w:val="0"/>
              <w:spacing w:before="0" w:after="0"/>
              <w:jc w:val="both"/>
              <w:outlineLvl w:val="3"/>
              <w:rPr>
                <w:rFonts w:ascii="Calibri" w:eastAsia="MS Mincho" w:hAnsi="Calibri" w:cs="Times New Roman"/>
                <w:b/>
                <w:bCs/>
              </w:rPr>
            </w:pPr>
            <w:r w:rsidRPr="004155C4">
              <w:rPr>
                <w:rFonts w:ascii="Calibri" w:eastAsia="MS Mincho" w:hAnsi="Calibri"/>
                <w:b/>
                <w:bCs/>
              </w:rPr>
              <w:lastRenderedPageBreak/>
              <w:t xml:space="preserve">UE1-f – Profil im sozialen </w:t>
            </w:r>
            <w:proofErr w:type="spellStart"/>
            <w:r w:rsidRPr="004155C4">
              <w:rPr>
                <w:rFonts w:ascii="Calibri" w:eastAsia="MS Mincho" w:hAnsi="Calibri"/>
                <w:b/>
                <w:bCs/>
              </w:rPr>
              <w:t>Netzwerk“Facebook</w:t>
            </w:r>
            <w:proofErr w:type="spellEnd"/>
            <w:r w:rsidRPr="004155C4">
              <w:rPr>
                <w:rFonts w:ascii="Calibri" w:eastAsia="MS Mincho" w:hAnsi="Calibri"/>
                <w:b/>
                <w:bCs/>
              </w:rPr>
              <w:t>“ (ca. 30 Min.)</w:t>
            </w:r>
          </w:p>
        </w:tc>
        <w:tc>
          <w:tcPr>
            <w:tcW w:w="4627" w:type="dxa"/>
            <w:tcBorders>
              <w:left w:val="single" w:sz="4" w:space="0" w:color="000000"/>
            </w:tcBorders>
            <w:shd w:val="clear" w:color="auto" w:fill="auto"/>
          </w:tcPr>
          <w:p w:rsidR="004155C4" w:rsidRPr="004155C4" w:rsidRDefault="004155C4" w:rsidP="004155C4">
            <w:pPr>
              <w:snapToGrid w:val="0"/>
              <w:jc w:val="both"/>
              <w:rPr>
                <w:rFonts w:ascii="Calibri" w:hAnsi="Calibri"/>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Chronik und Einstellungsmöglichkeiten kennenlernen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Grundsätzliche Funktionalitäten des Sozialen Netzwerks Facebook sind bekannt und können hinsichtlich ihrer Vor- und Nachteile eingeschätzt werden. Befähigung zum kompetenten und selbstbestimmten Umgang mit dem eigenen Profil durch umfassendes Wissen über die verschiedenen Einstellungsmöglichkeiten.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Zur Einstimmung dient der Film „Die Facebook-Chronik“ (</w:t>
            </w:r>
            <w:proofErr w:type="spellStart"/>
            <w:r w:rsidRPr="004155C4">
              <w:rPr>
                <w:rFonts w:ascii="Calibri" w:hAnsi="Calibri"/>
              </w:rPr>
              <w:t>klicksafe</w:t>
            </w:r>
            <w:proofErr w:type="spellEnd"/>
            <w:r w:rsidRPr="004155C4">
              <w:rPr>
                <w:rFonts w:ascii="Calibri" w:hAnsi="Calibri"/>
              </w:rPr>
              <w:t xml:space="preserve"> / Offener Kanal Mainz, 2012, 6 Minuten), abrufbar unter </w:t>
            </w:r>
            <w:hyperlink r:id="rId8" w:history="1">
              <w:r w:rsidRPr="004155C4">
                <w:rPr>
                  <w:rFonts w:ascii="Calibri" w:hAnsi="Calibri"/>
                  <w:color w:val="0000FF"/>
                  <w:u w:val="single"/>
                </w:rPr>
                <w:t>http://www.klicksafe.de/fileadmin/media/video/Die%20Facebook%20Chronik%20-%20klicksafe.de.mp4</w:t>
              </w:r>
            </w:hyperlink>
            <w:r w:rsidRPr="004155C4">
              <w:rPr>
                <w:rFonts w:ascii="Calibri" w:hAnsi="Calibri"/>
              </w:rPr>
              <w:t xml:space="preserve"> </w:t>
            </w:r>
          </w:p>
          <w:p w:rsidR="004155C4" w:rsidRPr="004155C4" w:rsidRDefault="004155C4" w:rsidP="004155C4">
            <w:pPr>
              <w:spacing w:line="100" w:lineRule="atLeast"/>
              <w:jc w:val="both"/>
              <w:rPr>
                <w:rFonts w:ascii="Calibri" w:hAnsi="Calibri"/>
              </w:rPr>
            </w:pPr>
            <w:r w:rsidRPr="004155C4">
              <w:rPr>
                <w:rFonts w:ascii="Calibri" w:hAnsi="Calibri"/>
              </w:rPr>
              <w:t>Anschließend wird die Gruppe in Kleingruppen aufgeteilt, die anhand von verschiedenen Informationsressourcen Einstellungsmöglichkeiten und Privatsphäre-Optionen in Erfahrung bringen:</w:t>
            </w:r>
          </w:p>
          <w:p w:rsidR="004155C4" w:rsidRPr="004155C4" w:rsidRDefault="004155C4" w:rsidP="004155C4">
            <w:pPr>
              <w:widowControl w:val="0"/>
              <w:numPr>
                <w:ilvl w:val="0"/>
                <w:numId w:val="12"/>
              </w:numPr>
              <w:tabs>
                <w:tab w:val="left" w:pos="720"/>
              </w:tabs>
              <w:spacing w:before="0" w:after="0" w:line="100" w:lineRule="atLeast"/>
              <w:jc w:val="both"/>
              <w:rPr>
                <w:rFonts w:ascii="Calibri" w:hAnsi="Calibri"/>
              </w:rPr>
            </w:pPr>
            <w:r w:rsidRPr="004155C4">
              <w:rPr>
                <w:rFonts w:ascii="Calibri" w:hAnsi="Calibri"/>
              </w:rPr>
              <w:t>offizielle Facebook-Hilfeseite</w:t>
            </w:r>
            <w:r w:rsidRPr="004155C4">
              <w:rPr>
                <w:rFonts w:ascii="Calibri" w:hAnsi="Calibri"/>
              </w:rPr>
              <w:br/>
            </w:r>
            <w:hyperlink r:id="rId9" w:history="1">
              <w:r w:rsidRPr="004155C4">
                <w:rPr>
                  <w:rFonts w:ascii="Calibri" w:hAnsi="Calibri"/>
                  <w:color w:val="0000FF"/>
                  <w:u w:val="single"/>
                </w:rPr>
                <w:t>http://www.facebook.com/help</w:t>
              </w:r>
            </w:hyperlink>
          </w:p>
          <w:p w:rsidR="004155C4" w:rsidRPr="004155C4" w:rsidRDefault="004155C4" w:rsidP="004155C4">
            <w:pPr>
              <w:widowControl w:val="0"/>
              <w:numPr>
                <w:ilvl w:val="0"/>
                <w:numId w:val="12"/>
              </w:numPr>
              <w:tabs>
                <w:tab w:val="left" w:pos="720"/>
              </w:tabs>
              <w:spacing w:before="0" w:after="0" w:line="100" w:lineRule="atLeast"/>
              <w:jc w:val="both"/>
              <w:rPr>
                <w:rFonts w:ascii="Calibri" w:hAnsi="Calibri"/>
              </w:rPr>
            </w:pPr>
            <w:proofErr w:type="spellStart"/>
            <w:r w:rsidRPr="004155C4">
              <w:rPr>
                <w:rFonts w:ascii="Calibri" w:hAnsi="Calibri"/>
              </w:rPr>
              <w:t>klicksafe</w:t>
            </w:r>
            <w:proofErr w:type="spellEnd"/>
            <w:r w:rsidRPr="004155C4">
              <w:rPr>
                <w:rFonts w:ascii="Calibri" w:hAnsi="Calibri"/>
              </w:rPr>
              <w:t xml:space="preserve"> Facebook-Materialien</w:t>
            </w:r>
            <w:r w:rsidRPr="004155C4">
              <w:rPr>
                <w:rFonts w:ascii="Calibri" w:hAnsi="Calibri"/>
              </w:rPr>
              <w:br/>
            </w:r>
            <w:hyperlink r:id="rId10" w:history="1">
              <w:r w:rsidRPr="004155C4">
                <w:rPr>
                  <w:rFonts w:ascii="Calibri" w:hAnsi="Calibri"/>
                  <w:color w:val="0000FF"/>
                  <w:u w:val="single"/>
                </w:rPr>
                <w:t>http://www.klicksafe.de/themen/kommunizieren/facebook/materialien-zum-schutz-der-privatsphaere-in-sozialen-netzwerken-facebook/</w:t>
              </w:r>
            </w:hyperlink>
          </w:p>
          <w:p w:rsidR="004155C4" w:rsidRPr="004155C4" w:rsidRDefault="004155C4" w:rsidP="004155C4">
            <w:pPr>
              <w:widowControl w:val="0"/>
              <w:numPr>
                <w:ilvl w:val="0"/>
                <w:numId w:val="12"/>
              </w:numPr>
              <w:tabs>
                <w:tab w:val="left" w:pos="720"/>
              </w:tabs>
              <w:spacing w:before="0" w:after="0" w:line="100" w:lineRule="atLeast"/>
              <w:jc w:val="both"/>
              <w:rPr>
                <w:rFonts w:ascii="Calibri" w:hAnsi="Calibri"/>
              </w:rPr>
            </w:pPr>
            <w:r w:rsidRPr="004155C4">
              <w:rPr>
                <w:rFonts w:ascii="Calibri" w:hAnsi="Calibri"/>
              </w:rPr>
              <w:t xml:space="preserve">Blog </w:t>
            </w:r>
            <w:proofErr w:type="spellStart"/>
            <w:r w:rsidRPr="004155C4">
              <w:rPr>
                <w:rFonts w:ascii="Calibri" w:hAnsi="Calibri"/>
              </w:rPr>
              <w:t>mimikama</w:t>
            </w:r>
            <w:proofErr w:type="spellEnd"/>
            <w:r w:rsidRPr="004155C4">
              <w:rPr>
                <w:rFonts w:ascii="Calibri" w:hAnsi="Calibri"/>
              </w:rPr>
              <w:br/>
            </w:r>
            <w:hyperlink r:id="rId11" w:history="1">
              <w:r w:rsidRPr="004155C4">
                <w:rPr>
                  <w:rFonts w:ascii="Calibri" w:hAnsi="Calibri"/>
                  <w:color w:val="0000FF"/>
                  <w:u w:val="single"/>
                </w:rPr>
                <w:t>http://www.mimikama.at/allgemein/leitfaden-so-kannst-du-dein-facebook-profil-fr-die-chronik-timeline-sicher-machen/</w:t>
              </w:r>
            </w:hyperlink>
          </w:p>
          <w:p w:rsidR="004155C4" w:rsidRPr="004155C4" w:rsidRDefault="004155C4" w:rsidP="004155C4">
            <w:pPr>
              <w:widowControl w:val="0"/>
              <w:numPr>
                <w:ilvl w:val="0"/>
                <w:numId w:val="12"/>
              </w:numPr>
              <w:tabs>
                <w:tab w:val="left" w:pos="720"/>
              </w:tabs>
              <w:spacing w:before="0" w:after="0" w:line="100" w:lineRule="atLeast"/>
              <w:jc w:val="both"/>
              <w:rPr>
                <w:rFonts w:ascii="Calibri" w:hAnsi="Calibri"/>
              </w:rPr>
            </w:pPr>
            <w:r w:rsidRPr="004155C4">
              <w:rPr>
                <w:rFonts w:ascii="Calibri" w:hAnsi="Calibri"/>
              </w:rPr>
              <w:t>checked4you - Jugendseite der Verbraucherzentrale</w:t>
            </w:r>
            <w:r w:rsidRPr="004155C4">
              <w:rPr>
                <w:rFonts w:ascii="Calibri" w:hAnsi="Calibri"/>
              </w:rPr>
              <w:br/>
            </w:r>
            <w:hyperlink r:id="rId12" w:history="1">
              <w:r w:rsidRPr="004155C4">
                <w:rPr>
                  <w:rFonts w:ascii="Calibri" w:hAnsi="Calibri"/>
                  <w:color w:val="0000FF"/>
                  <w:u w:val="single"/>
                </w:rPr>
                <w:t>http://www.checked4you.de/UNIQ135542836414723/facebook_einrichten</w:t>
              </w:r>
            </w:hyperlink>
          </w:p>
          <w:p w:rsidR="004155C4" w:rsidRPr="004155C4" w:rsidRDefault="004155C4" w:rsidP="004155C4">
            <w:pPr>
              <w:spacing w:line="100" w:lineRule="atLeast"/>
              <w:jc w:val="both"/>
              <w:rPr>
                <w:rFonts w:ascii="Calibri" w:hAnsi="Calibri"/>
              </w:rPr>
            </w:pPr>
            <w:r w:rsidRPr="004155C4">
              <w:rPr>
                <w:rFonts w:ascii="Calibri" w:hAnsi="Calibri"/>
              </w:rPr>
              <w:t xml:space="preserve">Zum Schluss fassen die Gruppen kurz zusammen, welche Informationen sie gefunden haben und geben eine Einschätzung, wie hilfreich die von ihnen besuchte Quelle für die Recherche war.  </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 xml:space="preserve">Sind keine Computer für Kleingruppenarbeit vorhanden, kann die Aufgabe auch für die Gesamtgruppe über den </w:t>
            </w:r>
            <w:proofErr w:type="spellStart"/>
            <w:r w:rsidRPr="004155C4">
              <w:rPr>
                <w:rFonts w:ascii="Calibri" w:hAnsi="Calibri"/>
              </w:rPr>
              <w:t>Beamer</w:t>
            </w:r>
            <w:proofErr w:type="spellEnd"/>
            <w:r w:rsidRPr="004155C4">
              <w:rPr>
                <w:rFonts w:ascii="Calibri" w:hAnsi="Calibri"/>
              </w:rPr>
              <w:t xml:space="preserve"> durchgeführt werden. In diesem Fall empfiehlt es sich, die </w:t>
            </w:r>
            <w:proofErr w:type="spellStart"/>
            <w:r w:rsidRPr="004155C4">
              <w:rPr>
                <w:rFonts w:ascii="Calibri" w:hAnsi="Calibri"/>
              </w:rPr>
              <w:t>Schüler_innen</w:t>
            </w:r>
            <w:proofErr w:type="spellEnd"/>
            <w:r w:rsidRPr="004155C4">
              <w:rPr>
                <w:rFonts w:ascii="Calibri" w:hAnsi="Calibri"/>
              </w:rPr>
              <w:t xml:space="preserve"> in die Wissensvermittlung einzubinden, indem sie sich gegenseitig von ihnen bereits benutzte Einstellungsmöglichkeiten vorstellen.</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numPr>
                <w:ilvl w:val="0"/>
                <w:numId w:val="15"/>
              </w:numPr>
              <w:spacing w:line="100" w:lineRule="atLeast"/>
              <w:contextualSpacing/>
              <w:jc w:val="both"/>
              <w:rPr>
                <w:rFonts w:ascii="Calibri" w:hAnsi="Calibri"/>
              </w:rPr>
            </w:pPr>
            <w:r w:rsidRPr="004155C4">
              <w:rPr>
                <w:rFonts w:ascii="Calibri" w:hAnsi="Calibri"/>
              </w:rPr>
              <w:t xml:space="preserve">Computer/Laptops mit Internetzugang, </w:t>
            </w:r>
            <w:proofErr w:type="spellStart"/>
            <w:r w:rsidRPr="004155C4">
              <w:rPr>
                <w:rFonts w:ascii="Calibri" w:hAnsi="Calibri"/>
              </w:rPr>
              <w:t>Beamer</w:t>
            </w:r>
            <w:proofErr w:type="spellEnd"/>
            <w:r w:rsidRPr="004155C4">
              <w:rPr>
                <w:rFonts w:ascii="Calibri" w:hAnsi="Calibri"/>
              </w:rPr>
              <w:t>, Lautsprecher</w:t>
            </w:r>
          </w:p>
        </w:tc>
      </w:tr>
      <w:tr w:rsidR="004155C4" w:rsidRPr="004155C4" w:rsidTr="00230086">
        <w:trPr>
          <w:gridAfter w:val="1"/>
          <w:wAfter w:w="20" w:type="dxa"/>
        </w:trPr>
        <w:tc>
          <w:tcPr>
            <w:tcW w:w="4637" w:type="dxa"/>
            <w:gridSpan w:val="2"/>
            <w:tcBorders>
              <w:top w:val="single" w:sz="4" w:space="0" w:color="000000"/>
              <w:left w:val="single" w:sz="4" w:space="0" w:color="000000"/>
              <w:bottom w:val="single" w:sz="4" w:space="0" w:color="000000"/>
            </w:tcBorders>
            <w:shd w:val="clear" w:color="auto" w:fill="auto"/>
          </w:tcPr>
          <w:p w:rsidR="004155C4" w:rsidRPr="004155C4" w:rsidRDefault="004155C4" w:rsidP="004155C4">
            <w:pPr>
              <w:keepNext/>
              <w:pageBreakBefore/>
              <w:suppressAutoHyphens w:val="0"/>
              <w:spacing w:before="0" w:after="0"/>
              <w:jc w:val="both"/>
              <w:outlineLvl w:val="3"/>
              <w:rPr>
                <w:rFonts w:ascii="Calibri" w:eastAsia="MS Mincho" w:hAnsi="Calibri" w:cs="Times New Roman"/>
                <w:b/>
                <w:bCs/>
              </w:rPr>
            </w:pPr>
            <w:r w:rsidRPr="004155C4">
              <w:rPr>
                <w:rFonts w:ascii="Calibri" w:eastAsia="MS Mincho" w:hAnsi="Calibri"/>
                <w:b/>
                <w:bCs/>
              </w:rPr>
              <w:lastRenderedPageBreak/>
              <w:t>UE1-g – Erstellung eines Leitfadens (ca. 45 Min.)</w:t>
            </w:r>
          </w:p>
        </w:tc>
        <w:tc>
          <w:tcPr>
            <w:tcW w:w="4627" w:type="dxa"/>
            <w:tcBorders>
              <w:left w:val="single" w:sz="4" w:space="0" w:color="000000"/>
            </w:tcBorders>
            <w:shd w:val="clear" w:color="auto" w:fill="auto"/>
          </w:tcPr>
          <w:p w:rsidR="004155C4" w:rsidRPr="004155C4" w:rsidRDefault="004155C4" w:rsidP="004155C4">
            <w:pPr>
              <w:snapToGrid w:val="0"/>
              <w:jc w:val="both"/>
              <w:rPr>
                <w:rFonts w:ascii="Calibri" w:hAnsi="Calibri"/>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Sammlung, Analyse und Priorisierung unterschiedlicher Einstellungsmöglichkeiten sowie Erarbeitung von Empfehlungen zum Preisgeben von Daten und hilfreicher Tipps zum Schutz der Privatsphäre.</w:t>
            </w:r>
          </w:p>
          <w:p w:rsidR="004155C4" w:rsidRPr="004155C4" w:rsidRDefault="004155C4" w:rsidP="004155C4">
            <w:pPr>
              <w:jc w:val="both"/>
              <w:rPr>
                <w:rFonts w:ascii="Calibri" w:hAnsi="Calibri"/>
                <w:highlight w:val="yellow"/>
              </w:rPr>
            </w:pPr>
          </w:p>
          <w:p w:rsidR="004155C4" w:rsidRPr="004155C4" w:rsidRDefault="004155C4" w:rsidP="004155C4">
            <w:pPr>
              <w:jc w:val="both"/>
              <w:rPr>
                <w:rFonts w:ascii="Calibri" w:hAnsi="Calibri"/>
                <w:highlight w:val="yellow"/>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highlight w:val="yellow"/>
              </w:rPr>
            </w:pPr>
            <w:r w:rsidRPr="004155C4">
              <w:rPr>
                <w:rFonts w:ascii="Calibri" w:hAnsi="Calibri"/>
              </w:rPr>
              <w:t>Kenntnis von Einstellungen zum Schutz der Privatsphäre</w:t>
            </w:r>
          </w:p>
          <w:p w:rsidR="004155C4" w:rsidRPr="004155C4" w:rsidRDefault="004155C4" w:rsidP="004155C4">
            <w:pPr>
              <w:jc w:val="both"/>
              <w:rPr>
                <w:rFonts w:ascii="Calibri" w:hAnsi="Calibri"/>
                <w:highlight w:val="yellow"/>
              </w:rPr>
            </w:pP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 xml:space="preserve">Mit der Gesamtgruppe wird eine Gliederung beziehungsweise ein Grundgerüst für den zu erstellenden Leitfaden zusammengetragen. In Kleingruppen erarbeiten die </w:t>
            </w:r>
            <w:proofErr w:type="spellStart"/>
            <w:r w:rsidRPr="004155C4">
              <w:rPr>
                <w:rFonts w:ascii="Calibri" w:hAnsi="Calibri"/>
              </w:rPr>
              <w:t>Schüler_innen</w:t>
            </w:r>
            <w:proofErr w:type="spellEnd"/>
            <w:r w:rsidRPr="004155C4">
              <w:rPr>
                <w:rFonts w:ascii="Calibri" w:hAnsi="Calibri"/>
              </w:rPr>
              <w:t xml:space="preserve"> sich selbstständig auf der Basis vorangegangener Lerneinheiten und/oder einer Internetrecherche die Inhalte für den Leitfaden, der anschließend aus den Teilen aller Gruppen zusammengestellt wird. </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spacing w:line="100" w:lineRule="atLeast"/>
              <w:jc w:val="both"/>
              <w:rPr>
                <w:rFonts w:ascii="Calibri" w:hAnsi="Calibri"/>
              </w:rPr>
            </w:pPr>
            <w:r w:rsidRPr="004155C4">
              <w:rPr>
                <w:rFonts w:ascii="Calibri" w:hAnsi="Calibri"/>
              </w:rPr>
              <w:t xml:space="preserve">Der Leitfaden kann über den Klassenverband hinaus als Informationsmaterial klassen- und jahrgangsübergreifend eingesetzt werden. Die erstellenden </w:t>
            </w:r>
            <w:proofErr w:type="spellStart"/>
            <w:r w:rsidRPr="004155C4">
              <w:rPr>
                <w:rFonts w:ascii="Calibri" w:hAnsi="Calibri"/>
              </w:rPr>
              <w:t>Schüler_innen</w:t>
            </w:r>
            <w:proofErr w:type="spellEnd"/>
            <w:r w:rsidRPr="004155C4">
              <w:rPr>
                <w:rFonts w:ascii="Calibri" w:hAnsi="Calibri"/>
              </w:rPr>
              <w:t xml:space="preserve"> werden damit zu </w:t>
            </w:r>
            <w:proofErr w:type="spellStart"/>
            <w:r w:rsidRPr="004155C4">
              <w:rPr>
                <w:rFonts w:ascii="Calibri" w:hAnsi="Calibri"/>
              </w:rPr>
              <w:t>Internetbotschafter_innen</w:t>
            </w:r>
            <w:proofErr w:type="spellEnd"/>
            <w:r w:rsidRPr="004155C4">
              <w:rPr>
                <w:rFonts w:ascii="Calibri" w:hAnsi="Calibri"/>
              </w:rPr>
              <w:t xml:space="preserve"> für ihre </w:t>
            </w:r>
            <w:proofErr w:type="spellStart"/>
            <w:r w:rsidRPr="004155C4">
              <w:rPr>
                <w:rFonts w:ascii="Calibri" w:hAnsi="Calibri"/>
              </w:rPr>
              <w:t>Mitschüler_innen</w:t>
            </w:r>
            <w:proofErr w:type="spellEnd"/>
            <w:r w:rsidRPr="004155C4">
              <w:rPr>
                <w:rFonts w:ascii="Calibri" w:hAnsi="Calibri"/>
              </w:rPr>
              <w:t xml:space="preserve">. </w:t>
            </w:r>
          </w:p>
          <w:p w:rsidR="004155C4" w:rsidRPr="004155C4" w:rsidRDefault="004155C4" w:rsidP="004155C4">
            <w:pPr>
              <w:spacing w:line="100" w:lineRule="atLeast"/>
              <w:jc w:val="both"/>
              <w:rPr>
                <w:rFonts w:ascii="Calibri" w:hAnsi="Calibri"/>
              </w:rPr>
            </w:pPr>
            <w:r w:rsidRPr="004155C4">
              <w:rPr>
                <w:rFonts w:ascii="Calibri" w:hAnsi="Calibri"/>
              </w:rPr>
              <w:t>Je nach Interessenlage, Vorwissen und vorhandenen Möglichkeiten können weitere, beziehungsweise komplexere Formate zur Leitfadenerstellung umgesetzt werden:</w:t>
            </w:r>
          </w:p>
          <w:p w:rsidR="004155C4" w:rsidRPr="004155C4" w:rsidRDefault="004155C4" w:rsidP="004155C4">
            <w:pPr>
              <w:widowControl w:val="0"/>
              <w:numPr>
                <w:ilvl w:val="0"/>
                <w:numId w:val="13"/>
              </w:numPr>
              <w:tabs>
                <w:tab w:val="left" w:pos="720"/>
              </w:tabs>
              <w:spacing w:before="0" w:after="0" w:line="100" w:lineRule="atLeast"/>
              <w:jc w:val="both"/>
              <w:rPr>
                <w:rFonts w:ascii="Calibri" w:hAnsi="Calibri"/>
              </w:rPr>
            </w:pPr>
            <w:r w:rsidRPr="004155C4">
              <w:rPr>
                <w:rFonts w:ascii="Calibri" w:hAnsi="Calibri"/>
              </w:rPr>
              <w:t>Poster</w:t>
            </w:r>
          </w:p>
          <w:p w:rsidR="004155C4" w:rsidRPr="004155C4" w:rsidRDefault="004155C4" w:rsidP="004155C4">
            <w:pPr>
              <w:widowControl w:val="0"/>
              <w:numPr>
                <w:ilvl w:val="0"/>
                <w:numId w:val="13"/>
              </w:numPr>
              <w:tabs>
                <w:tab w:val="left" w:pos="720"/>
              </w:tabs>
              <w:spacing w:before="0" w:after="0" w:line="100" w:lineRule="atLeast"/>
              <w:jc w:val="both"/>
              <w:rPr>
                <w:rFonts w:ascii="Calibri" w:hAnsi="Calibri"/>
              </w:rPr>
            </w:pPr>
            <w:r w:rsidRPr="004155C4">
              <w:rPr>
                <w:rFonts w:ascii="Calibri" w:hAnsi="Calibri"/>
              </w:rPr>
              <w:t>Informationsblatt/Flyer</w:t>
            </w:r>
          </w:p>
          <w:p w:rsidR="004155C4" w:rsidRPr="004155C4" w:rsidRDefault="004155C4" w:rsidP="004155C4">
            <w:pPr>
              <w:widowControl w:val="0"/>
              <w:numPr>
                <w:ilvl w:val="0"/>
                <w:numId w:val="13"/>
              </w:numPr>
              <w:tabs>
                <w:tab w:val="left" w:pos="720"/>
              </w:tabs>
              <w:spacing w:before="0" w:after="0" w:line="100" w:lineRule="atLeast"/>
              <w:jc w:val="both"/>
              <w:rPr>
                <w:rFonts w:ascii="Calibri" w:hAnsi="Calibri"/>
              </w:rPr>
            </w:pPr>
            <w:r w:rsidRPr="004155C4">
              <w:rPr>
                <w:rFonts w:ascii="Calibri" w:hAnsi="Calibri"/>
              </w:rPr>
              <w:t>Infografik</w:t>
            </w:r>
          </w:p>
          <w:p w:rsidR="004155C4" w:rsidRPr="004155C4" w:rsidRDefault="004155C4" w:rsidP="004155C4">
            <w:pPr>
              <w:widowControl w:val="0"/>
              <w:numPr>
                <w:ilvl w:val="0"/>
                <w:numId w:val="13"/>
              </w:numPr>
              <w:tabs>
                <w:tab w:val="left" w:pos="720"/>
              </w:tabs>
              <w:spacing w:before="0" w:after="0" w:line="100" w:lineRule="atLeast"/>
              <w:jc w:val="both"/>
              <w:rPr>
                <w:rFonts w:ascii="Calibri" w:hAnsi="Calibri"/>
              </w:rPr>
            </w:pPr>
            <w:r w:rsidRPr="004155C4">
              <w:rPr>
                <w:rFonts w:ascii="Calibri" w:hAnsi="Calibri"/>
              </w:rPr>
              <w:t>Weblog</w:t>
            </w:r>
          </w:p>
          <w:p w:rsidR="004155C4" w:rsidRPr="004155C4" w:rsidRDefault="004155C4" w:rsidP="004155C4">
            <w:pPr>
              <w:widowControl w:val="0"/>
              <w:numPr>
                <w:ilvl w:val="0"/>
                <w:numId w:val="13"/>
              </w:numPr>
              <w:tabs>
                <w:tab w:val="left" w:pos="720"/>
              </w:tabs>
              <w:spacing w:before="0" w:after="0" w:line="100" w:lineRule="atLeast"/>
              <w:jc w:val="both"/>
              <w:rPr>
                <w:rFonts w:ascii="Calibri" w:hAnsi="Calibri"/>
              </w:rPr>
            </w:pPr>
            <w:r w:rsidRPr="004155C4">
              <w:rPr>
                <w:rFonts w:ascii="Calibri" w:hAnsi="Calibri"/>
              </w:rPr>
              <w:t>Präsentation</w:t>
            </w:r>
          </w:p>
          <w:p w:rsidR="004155C4" w:rsidRPr="004155C4" w:rsidRDefault="004155C4" w:rsidP="004155C4">
            <w:pPr>
              <w:widowControl w:val="0"/>
              <w:tabs>
                <w:tab w:val="left" w:pos="720"/>
              </w:tabs>
              <w:spacing w:before="0" w:after="0" w:line="100" w:lineRule="atLeast"/>
              <w:jc w:val="both"/>
              <w:rPr>
                <w:rFonts w:ascii="Calibri" w:hAnsi="Calibri"/>
              </w:rPr>
            </w:pPr>
          </w:p>
          <w:p w:rsidR="004155C4" w:rsidRPr="004155C4" w:rsidRDefault="004155C4" w:rsidP="004155C4">
            <w:pPr>
              <w:widowControl w:val="0"/>
              <w:tabs>
                <w:tab w:val="left" w:pos="720"/>
              </w:tabs>
              <w:spacing w:before="0" w:after="0" w:line="100" w:lineRule="atLeast"/>
              <w:jc w:val="both"/>
              <w:rPr>
                <w:rFonts w:ascii="Calibri" w:hAnsi="Calibri"/>
              </w:rPr>
            </w:pPr>
            <w:r w:rsidRPr="004155C4">
              <w:rPr>
                <w:rFonts w:ascii="Calibri" w:hAnsi="Calibri"/>
              </w:rPr>
              <w:t xml:space="preserve">Im Arbeitsvorschlag können webbasierte </w:t>
            </w:r>
            <w:proofErr w:type="spellStart"/>
            <w:r w:rsidRPr="004155C4">
              <w:rPr>
                <w:rFonts w:ascii="Calibri" w:hAnsi="Calibri"/>
              </w:rPr>
              <w:t>kollaborative</w:t>
            </w:r>
            <w:proofErr w:type="spellEnd"/>
            <w:r w:rsidRPr="004155C4">
              <w:rPr>
                <w:rFonts w:ascii="Calibri" w:hAnsi="Calibri"/>
              </w:rPr>
              <w:t xml:space="preserve"> Lernformen eingesetzt werden – z.B. Mindmaps oder Wortwolken. Weitere Informationen finden sich hierzu im </w:t>
            </w:r>
            <w:r w:rsidRPr="004155C4">
              <w:rPr>
                <w:rFonts w:ascii="Calibri" w:hAnsi="Calibri"/>
                <w:b/>
                <w:color w:val="808080"/>
              </w:rPr>
              <w:t xml:space="preserve">Werkzeugkasten </w:t>
            </w:r>
            <w:proofErr w:type="spellStart"/>
            <w:r w:rsidRPr="004155C4">
              <w:rPr>
                <w:rFonts w:ascii="Calibri" w:hAnsi="Calibri"/>
                <w:b/>
                <w:color w:val="808080"/>
              </w:rPr>
              <w:t>kollaboratives</w:t>
            </w:r>
            <w:proofErr w:type="spellEnd"/>
            <w:r w:rsidRPr="004155C4">
              <w:rPr>
                <w:rFonts w:ascii="Calibri" w:hAnsi="Calibri"/>
                <w:b/>
                <w:color w:val="808080"/>
              </w:rPr>
              <w:t xml:space="preserve"> Lernen im Internet</w:t>
            </w:r>
            <w:r w:rsidRPr="004155C4">
              <w:rPr>
                <w:rFonts w:ascii="Calibri" w:hAnsi="Calibri"/>
              </w:rPr>
              <w:t xml:space="preserve">, Modul </w:t>
            </w:r>
            <w:r w:rsidRPr="004155C4">
              <w:rPr>
                <w:rFonts w:ascii="Calibri" w:hAnsi="Calibri"/>
                <w:b/>
                <w:color w:val="808080"/>
              </w:rPr>
              <w:t>Gedanken strukturieren mit Mindmaps und Wortwolken</w:t>
            </w:r>
            <w:r w:rsidRPr="004155C4">
              <w:t xml:space="preserve"> </w:t>
            </w:r>
            <w:r w:rsidRPr="004155C4">
              <w:rPr>
                <w:rFonts w:ascii="Calibri" w:hAnsi="Calibri"/>
              </w:rPr>
              <w:t>sowie im Werkzeugkasten Lernen &amp; Lehren mit Apps.</w:t>
            </w:r>
          </w:p>
        </w:tc>
      </w:tr>
      <w:tr w:rsidR="004155C4" w:rsidRPr="004155C4" w:rsidTr="00230086">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rsidR="004155C4" w:rsidRPr="004155C4" w:rsidRDefault="004155C4" w:rsidP="004155C4">
            <w:pPr>
              <w:jc w:val="both"/>
              <w:rPr>
                <w:rFonts w:ascii="Calibri" w:hAnsi="Calibri"/>
              </w:rPr>
            </w:pPr>
            <w:r w:rsidRPr="004155C4">
              <w:rPr>
                <w:rFonts w:ascii="Calibri" w:hAnsi="Calibri"/>
              </w:rPr>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rsidR="004155C4" w:rsidRPr="004155C4" w:rsidRDefault="004155C4" w:rsidP="004155C4">
            <w:pPr>
              <w:jc w:val="both"/>
              <w:rPr>
                <w:rFonts w:ascii="Calibri" w:hAnsi="Calibri"/>
              </w:rPr>
            </w:pPr>
          </w:p>
          <w:p w:rsidR="004155C4" w:rsidRPr="004155C4" w:rsidRDefault="004155C4" w:rsidP="004155C4">
            <w:pPr>
              <w:numPr>
                <w:ilvl w:val="0"/>
                <w:numId w:val="15"/>
              </w:numPr>
              <w:contextualSpacing/>
              <w:jc w:val="both"/>
              <w:rPr>
                <w:rFonts w:ascii="Calibri" w:hAnsi="Calibri"/>
                <w:color w:val="808080"/>
              </w:rPr>
            </w:pPr>
            <w:r w:rsidRPr="004155C4">
              <w:rPr>
                <w:rFonts w:ascii="Calibri" w:hAnsi="Calibri"/>
                <w:b/>
                <w:color w:val="808080"/>
              </w:rPr>
              <w:t xml:space="preserve">Werkzeugkasten </w:t>
            </w:r>
            <w:proofErr w:type="spellStart"/>
            <w:r w:rsidRPr="004155C4">
              <w:rPr>
                <w:rFonts w:ascii="Calibri" w:hAnsi="Calibri"/>
                <w:b/>
                <w:color w:val="808080"/>
              </w:rPr>
              <w:t>kollaboratives</w:t>
            </w:r>
            <w:proofErr w:type="spellEnd"/>
            <w:r w:rsidRPr="004155C4">
              <w:rPr>
                <w:rFonts w:ascii="Calibri" w:hAnsi="Calibri"/>
                <w:b/>
                <w:color w:val="808080"/>
              </w:rPr>
              <w:t xml:space="preserve"> Lernen im Internet im Fall der Nutzung eines Onlinewerkzeugs</w:t>
            </w:r>
          </w:p>
          <w:p w:rsidR="004155C4" w:rsidRPr="004155C4" w:rsidRDefault="004155C4" w:rsidP="004155C4">
            <w:pPr>
              <w:numPr>
                <w:ilvl w:val="0"/>
                <w:numId w:val="15"/>
              </w:numPr>
              <w:contextualSpacing/>
              <w:jc w:val="both"/>
              <w:rPr>
                <w:rFonts w:ascii="Calibri" w:hAnsi="Calibri"/>
              </w:rPr>
            </w:pPr>
            <w:r w:rsidRPr="004155C4">
              <w:rPr>
                <w:rFonts w:ascii="Calibri" w:hAnsi="Calibri"/>
                <w:b/>
                <w:color w:val="808080"/>
              </w:rPr>
              <w:t>Werkzeugkasten Lernen &amp; Lehren mit Apps</w:t>
            </w:r>
          </w:p>
        </w:tc>
      </w:tr>
    </w:tbl>
    <w:p w:rsidR="004155C4" w:rsidRPr="004155C4" w:rsidRDefault="004155C4" w:rsidP="004155C4">
      <w:pPr>
        <w:jc w:val="both"/>
        <w:rPr>
          <w:rFonts w:ascii="Calibri" w:hAnsi="Calibri"/>
        </w:rPr>
      </w:pPr>
    </w:p>
    <w:p w:rsidR="005C181F" w:rsidRPr="004155C4" w:rsidRDefault="005C181F" w:rsidP="004155C4">
      <w:bookmarkStart w:id="0" w:name="_GoBack"/>
      <w:bookmarkEnd w:id="0"/>
    </w:p>
    <w:sectPr w:rsidR="005C181F" w:rsidRPr="004155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C4" w:rsidRDefault="004155C4" w:rsidP="004155C4">
      <w:pPr>
        <w:spacing w:before="0" w:after="0"/>
      </w:pPr>
      <w:r>
        <w:separator/>
      </w:r>
    </w:p>
  </w:endnote>
  <w:endnote w:type="continuationSeparator" w:id="0">
    <w:p w:rsidR="004155C4" w:rsidRDefault="004155C4" w:rsidP="004155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C4" w:rsidRDefault="004155C4" w:rsidP="004155C4">
      <w:pPr>
        <w:spacing w:before="0" w:after="0"/>
      </w:pPr>
      <w:r>
        <w:separator/>
      </w:r>
    </w:p>
  </w:footnote>
  <w:footnote w:type="continuationSeparator" w:id="0">
    <w:p w:rsidR="004155C4" w:rsidRDefault="004155C4" w:rsidP="004155C4">
      <w:pPr>
        <w:spacing w:before="0" w:after="0"/>
      </w:pPr>
      <w:r>
        <w:continuationSeparator/>
      </w:r>
    </w:p>
  </w:footnote>
  <w:footnote w:id="1">
    <w:p w:rsidR="004155C4" w:rsidRPr="009F0F23" w:rsidRDefault="004155C4" w:rsidP="004155C4">
      <w:pPr>
        <w:pStyle w:val="Funotentext"/>
      </w:pPr>
      <w:r>
        <w:rPr>
          <w:rStyle w:val="Funotenzeichen2"/>
        </w:rPr>
        <w:footnoteRef/>
      </w:r>
      <w:r w:rsidRPr="009F0F23">
        <w:tab/>
        <w:t xml:space="preserve"> vgl. MPFS 2014a, Seite 38</w:t>
      </w:r>
    </w:p>
  </w:footnote>
  <w:footnote w:id="2">
    <w:p w:rsidR="004155C4" w:rsidRDefault="004155C4" w:rsidP="004155C4">
      <w:pPr>
        <w:pStyle w:val="Funotentext"/>
      </w:pPr>
      <w:r>
        <w:rPr>
          <w:rStyle w:val="Funotenzeichen2"/>
        </w:rPr>
        <w:footnoteRef/>
      </w:r>
      <w:r w:rsidRPr="00CF19EF">
        <w:tab/>
        <w:t xml:space="preserve"> vgl. MPFS 201</w:t>
      </w:r>
      <w:r>
        <w:t>4</w:t>
      </w:r>
      <w:r w:rsidRPr="00CF19EF">
        <w:t>b</w:t>
      </w:r>
      <w:r>
        <w:t>, Seite 39</w:t>
      </w:r>
    </w:p>
  </w:footnote>
  <w:footnote w:id="3">
    <w:p w:rsidR="004155C4" w:rsidRPr="009F0F23" w:rsidRDefault="004155C4" w:rsidP="004155C4">
      <w:pPr>
        <w:pStyle w:val="Funotentext"/>
        <w:rPr>
          <w:lang w:val="en-US"/>
        </w:rPr>
      </w:pPr>
      <w:r>
        <w:rPr>
          <w:rStyle w:val="Funotenzeichen2"/>
        </w:rPr>
        <w:footnoteRef/>
      </w:r>
      <w:r w:rsidRPr="009F0F23">
        <w:rPr>
          <w:lang w:val="en-US"/>
        </w:rPr>
        <w:tab/>
        <w:t xml:space="preserve"> </w:t>
      </w:r>
      <w:proofErr w:type="spellStart"/>
      <w:proofErr w:type="gramStart"/>
      <w:r w:rsidRPr="009F0F23">
        <w:rPr>
          <w:lang w:val="en-US"/>
        </w:rPr>
        <w:t>vgl</w:t>
      </w:r>
      <w:proofErr w:type="spellEnd"/>
      <w:proofErr w:type="gramEnd"/>
      <w:r w:rsidRPr="009F0F23">
        <w:rPr>
          <w:lang w:val="en-US"/>
        </w:rPr>
        <w:t>. Wagner et al.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394" w:hanging="360"/>
      </w:pPr>
    </w:lvl>
    <w:lvl w:ilvl="1">
      <w:start w:val="1"/>
      <w:numFmt w:val="lowerLetter"/>
      <w:lvlText w:val="%2."/>
      <w:lvlJc w:val="left"/>
      <w:pPr>
        <w:tabs>
          <w:tab w:val="num" w:pos="0"/>
        </w:tabs>
        <w:ind w:left="1114" w:hanging="360"/>
      </w:pPr>
    </w:lvl>
    <w:lvl w:ilvl="2">
      <w:start w:val="1"/>
      <w:numFmt w:val="lowerRoman"/>
      <w:lvlText w:val="%2.%3."/>
      <w:lvlJc w:val="right"/>
      <w:pPr>
        <w:tabs>
          <w:tab w:val="num" w:pos="0"/>
        </w:tabs>
        <w:ind w:left="1834" w:hanging="180"/>
      </w:pPr>
    </w:lvl>
    <w:lvl w:ilvl="3">
      <w:start w:val="1"/>
      <w:numFmt w:val="decimal"/>
      <w:lvlText w:val="%2.%3.%4."/>
      <w:lvlJc w:val="left"/>
      <w:pPr>
        <w:tabs>
          <w:tab w:val="num" w:pos="0"/>
        </w:tabs>
        <w:ind w:left="2554" w:hanging="360"/>
      </w:p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MS Mincho"/>
        <w:color w:val="00000A"/>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Lucida Grande"/>
      </w:rPr>
    </w:lvl>
    <w:lvl w:ilvl="3">
      <w:start w:val="1"/>
      <w:numFmt w:val="bullet"/>
      <w:lvlText w:val=""/>
      <w:lvlJc w:val="left"/>
      <w:pPr>
        <w:tabs>
          <w:tab w:val="num" w:pos="0"/>
        </w:tabs>
        <w:ind w:left="2880" w:hanging="360"/>
      </w:pPr>
      <w:rPr>
        <w:rFonts w:ascii="Symbol" w:hAnsi="Symbol" w:cs="MS Mincho"/>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Lucida Grande"/>
      </w:rPr>
    </w:lvl>
    <w:lvl w:ilvl="6">
      <w:start w:val="1"/>
      <w:numFmt w:val="bullet"/>
      <w:lvlText w:val=""/>
      <w:lvlJc w:val="left"/>
      <w:pPr>
        <w:tabs>
          <w:tab w:val="num" w:pos="0"/>
        </w:tabs>
        <w:ind w:left="5040" w:hanging="360"/>
      </w:pPr>
      <w:rPr>
        <w:rFonts w:ascii="Symbol" w:hAnsi="Symbol" w:cs="MS Mincho"/>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Lucida Grande"/>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MS Mincho"/>
        <w:color w:val="00000A"/>
      </w:rPr>
    </w:lvl>
  </w:abstractNum>
  <w:abstractNum w:abstractNumId="5" w15:restartNumberingAfterBreak="0">
    <w:nsid w:val="00000007"/>
    <w:multiLevelType w:val="singleLevel"/>
    <w:tmpl w:val="00000007"/>
    <w:name w:val="WW8Num7"/>
    <w:lvl w:ilvl="0">
      <w:numFmt w:val="bullet"/>
      <w:lvlText w:val=""/>
      <w:lvlJc w:val="left"/>
      <w:pPr>
        <w:tabs>
          <w:tab w:val="num" w:pos="0"/>
        </w:tabs>
        <w:ind w:left="720" w:hanging="360"/>
      </w:pPr>
      <w:rPr>
        <w:rFonts w:ascii="Wingdings" w:hAnsi="Wingdings" w:cs="Times New Roman"/>
      </w:rPr>
    </w:lvl>
  </w:abstractNum>
  <w:abstractNum w:abstractNumId="6" w15:restartNumberingAfterBreak="0">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7" w15:restartNumberingAfterBreak="0">
    <w:nsid w:val="0000000E"/>
    <w:multiLevelType w:val="singleLevel"/>
    <w:tmpl w:val="0000000E"/>
    <w:name w:val="WW8Num14"/>
    <w:lvl w:ilvl="0">
      <w:start w:val="1"/>
      <w:numFmt w:val="lowerLetter"/>
      <w:lvlText w:val="%1)"/>
      <w:lvlJc w:val="left"/>
      <w:pPr>
        <w:tabs>
          <w:tab w:val="num" w:pos="0"/>
        </w:tabs>
        <w:ind w:left="1080" w:hanging="360"/>
      </w:pPr>
    </w:lvl>
  </w:abstractNum>
  <w:abstractNum w:abstractNumId="8" w15:restartNumberingAfterBreak="0">
    <w:nsid w:val="00000010"/>
    <w:multiLevelType w:val="singleLevel"/>
    <w:tmpl w:val="00000010"/>
    <w:name w:val="WW8Num16"/>
    <w:lvl w:ilvl="0">
      <w:start w:val="1"/>
      <w:numFmt w:val="lowerLetter"/>
      <w:lvlText w:val="%1)"/>
      <w:lvlJc w:val="left"/>
      <w:pPr>
        <w:tabs>
          <w:tab w:val="num" w:pos="0"/>
        </w:tabs>
        <w:ind w:left="1080" w:hanging="360"/>
      </w:pPr>
    </w:lvl>
  </w:abstractNum>
  <w:abstractNum w:abstractNumId="9"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0" w15:restartNumberingAfterBreak="0">
    <w:nsid w:val="00000014"/>
    <w:multiLevelType w:val="singleLevel"/>
    <w:tmpl w:val="00000014"/>
    <w:name w:val="WW8Num20"/>
    <w:lvl w:ilvl="0">
      <w:start w:val="1"/>
      <w:numFmt w:val="lowerLetter"/>
      <w:lvlText w:val="%1)"/>
      <w:lvlJc w:val="left"/>
      <w:pPr>
        <w:tabs>
          <w:tab w:val="num" w:pos="0"/>
        </w:tabs>
        <w:ind w:left="1080" w:hanging="360"/>
      </w:pPr>
    </w:lvl>
  </w:abstractNum>
  <w:abstractNum w:abstractNumId="11"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12" w15:restartNumberingAfterBreak="0">
    <w:nsid w:val="00000017"/>
    <w:multiLevelType w:val="singleLevel"/>
    <w:tmpl w:val="00000017"/>
    <w:name w:val="WW8Num23"/>
    <w:lvl w:ilvl="0">
      <w:start w:val="1"/>
      <w:numFmt w:val="lowerLetter"/>
      <w:lvlText w:val="%1)"/>
      <w:lvlJc w:val="left"/>
      <w:pPr>
        <w:tabs>
          <w:tab w:val="num" w:pos="0"/>
        </w:tabs>
        <w:ind w:left="1080" w:hanging="360"/>
      </w:pPr>
    </w:lvl>
  </w:abstractNum>
  <w:abstractNum w:abstractNumId="13"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14" w15:restartNumberingAfterBreak="0">
    <w:nsid w:val="326E5364"/>
    <w:multiLevelType w:val="hybridMultilevel"/>
    <w:tmpl w:val="742EA242"/>
    <w:lvl w:ilvl="0" w:tplc="2EA4A444">
      <w:start w:val="1"/>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6"/>
  </w:num>
  <w:num w:numId="5">
    <w:abstractNumId w:val="12"/>
  </w:num>
  <w:num w:numId="6">
    <w:abstractNumId w:val="3"/>
  </w:num>
  <w:num w:numId="7">
    <w:abstractNumId w:val="7"/>
  </w:num>
  <w:num w:numId="8">
    <w:abstractNumId w:val="8"/>
  </w:num>
  <w:num w:numId="9">
    <w:abstractNumId w:val="9"/>
  </w:num>
  <w:num w:numId="10">
    <w:abstractNumId w:val="10"/>
  </w:num>
  <w:num w:numId="11">
    <w:abstractNumId w:val="0"/>
  </w:num>
  <w:num w:numId="12">
    <w:abstractNumId w:val="1"/>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0348AD"/>
    <w:rsid w:val="0017438C"/>
    <w:rsid w:val="001B18B9"/>
    <w:rsid w:val="0026668C"/>
    <w:rsid w:val="002D7B73"/>
    <w:rsid w:val="004155C4"/>
    <w:rsid w:val="004A4647"/>
    <w:rsid w:val="005640C0"/>
    <w:rsid w:val="005C181F"/>
    <w:rsid w:val="006D60BF"/>
    <w:rsid w:val="007A4A24"/>
    <w:rsid w:val="008B1558"/>
    <w:rsid w:val="00C4500E"/>
    <w:rsid w:val="00CB6B32"/>
    <w:rsid w:val="00E752A9"/>
    <w:rsid w:val="00EF355A"/>
    <w:rsid w:val="00F45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2">
    <w:name w:val="heading 2"/>
    <w:basedOn w:val="Standard"/>
    <w:next w:val="Standard"/>
    <w:link w:val="berschrift2Zchn"/>
    <w:uiPriority w:val="9"/>
    <w:semiHidden/>
    <w:unhideWhenUsed/>
    <w:qFormat/>
    <w:rsid w:val="004155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15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 w:type="character" w:styleId="Hyperlink">
    <w:name w:val="Hyperlink"/>
    <w:rsid w:val="008B1558"/>
    <w:rPr>
      <w:color w:val="0000FF"/>
      <w:u w:val="single"/>
    </w:rPr>
  </w:style>
  <w:style w:type="table" w:styleId="Tabellenraster">
    <w:name w:val="Table Grid"/>
    <w:basedOn w:val="NormaleTabelle"/>
    <w:uiPriority w:val="59"/>
    <w:rsid w:val="00EF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weisung">
    <w:name w:val="Anweisung"/>
    <w:basedOn w:val="Standard"/>
    <w:next w:val="Standard"/>
    <w:rsid w:val="006D60BF"/>
    <w:pPr>
      <w:ind w:left="680" w:right="680"/>
    </w:pPr>
    <w:rPr>
      <w:i/>
    </w:rPr>
  </w:style>
  <w:style w:type="character" w:customStyle="1" w:styleId="berschrift2Zchn">
    <w:name w:val="Überschrift 2 Zchn"/>
    <w:basedOn w:val="Absatz-Standardschriftart"/>
    <w:link w:val="berschrift2"/>
    <w:uiPriority w:val="9"/>
    <w:semiHidden/>
    <w:rsid w:val="004155C4"/>
    <w:rPr>
      <w:rFonts w:asciiTheme="majorHAnsi" w:eastAsiaTheme="majorEastAsia" w:hAnsiTheme="majorHAnsi" w:cstheme="majorBidi"/>
      <w:color w:val="2E74B5" w:themeColor="accent1" w:themeShade="BF"/>
      <w:kern w:val="1"/>
      <w:sz w:val="26"/>
      <w:szCs w:val="26"/>
      <w:lang w:eastAsia="ar-SA"/>
    </w:rPr>
  </w:style>
  <w:style w:type="character" w:customStyle="1" w:styleId="berschrift3Zchn">
    <w:name w:val="Überschrift 3 Zchn"/>
    <w:basedOn w:val="Absatz-Standardschriftart"/>
    <w:link w:val="berschrift3"/>
    <w:uiPriority w:val="9"/>
    <w:semiHidden/>
    <w:rsid w:val="004155C4"/>
    <w:rPr>
      <w:rFonts w:asciiTheme="majorHAnsi" w:eastAsiaTheme="majorEastAsia" w:hAnsiTheme="majorHAnsi" w:cstheme="majorBidi"/>
      <w:color w:val="1F4D78" w:themeColor="accent1" w:themeShade="7F"/>
      <w:kern w:val="1"/>
      <w:sz w:val="24"/>
      <w:szCs w:val="24"/>
      <w:lang w:eastAsia="ar-SA"/>
    </w:rPr>
  </w:style>
  <w:style w:type="paragraph" w:styleId="Funotentext">
    <w:name w:val="footnote text"/>
    <w:basedOn w:val="Standard"/>
    <w:link w:val="FunotentextZchn"/>
    <w:uiPriority w:val="99"/>
    <w:semiHidden/>
    <w:unhideWhenUsed/>
    <w:rsid w:val="004155C4"/>
    <w:pPr>
      <w:spacing w:before="0" w:after="0"/>
    </w:pPr>
    <w:rPr>
      <w:sz w:val="20"/>
      <w:szCs w:val="20"/>
    </w:rPr>
  </w:style>
  <w:style w:type="character" w:customStyle="1" w:styleId="FunotentextZchn">
    <w:name w:val="Fußnotentext Zchn"/>
    <w:basedOn w:val="Absatz-Standardschriftart"/>
    <w:link w:val="Funotentext"/>
    <w:uiPriority w:val="99"/>
    <w:semiHidden/>
    <w:rsid w:val="004155C4"/>
    <w:rPr>
      <w:rFonts w:ascii="Arial" w:eastAsia="Times New Roman" w:hAnsi="Arial" w:cs="Arial"/>
      <w:color w:val="000000"/>
      <w:kern w:val="1"/>
      <w:sz w:val="20"/>
      <w:szCs w:val="20"/>
      <w:lang w:eastAsia="ar-SA"/>
    </w:rPr>
  </w:style>
  <w:style w:type="character" w:customStyle="1" w:styleId="Funotenzeichen2">
    <w:name w:val="Fußnotenzeichen2"/>
    <w:rsid w:val="00415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cksafe.de/fileadmin/media/video/Die%20Facebook%20Chronik%20-%20klicksafe.de.mp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opti.com.onreact.com/" TargetMode="External"/><Relationship Id="rId12" Type="http://schemas.openxmlformats.org/officeDocument/2006/relationships/hyperlink" Target="http://www.checked4you.de/UNIQ135542836414723/facebook_einrich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mikama.at/allgemein/leitfaden-so-kannst-du-dein-facebook-profil-fr-die-chronik-timeline-sicher-machen/" TargetMode="External"/><Relationship Id="rId5" Type="http://schemas.openxmlformats.org/officeDocument/2006/relationships/footnotes" Target="footnotes.xml"/><Relationship Id="rId10" Type="http://schemas.openxmlformats.org/officeDocument/2006/relationships/hyperlink" Target="http://www.klicksafe.de/themen/kommunizieren/facebook/materialien-zum-schutz-der-privatsphaere-in-sozialen-netzwerken-facebook/" TargetMode="External"/><Relationship Id="rId4" Type="http://schemas.openxmlformats.org/officeDocument/2006/relationships/webSettings" Target="webSettings.xml"/><Relationship Id="rId9" Type="http://schemas.openxmlformats.org/officeDocument/2006/relationships/hyperlink" Target="http://www.facebook.com/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2393</Words>
  <Characters>16446</Characters>
  <Application>Microsoft Office Word</Application>
  <DocSecurity>0</DocSecurity>
  <Lines>299</Lines>
  <Paragraphs>70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2015-11-18T11:13:00Z</dcterms:created>
  <dcterms:modified xsi:type="dcterms:W3CDTF">2015-11-18T11:13:00Z</dcterms:modified>
</cp:coreProperties>
</file>