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81" w:rsidRDefault="00A95F81" w:rsidP="00A95F81">
      <w:pPr>
        <w:spacing w:before="240" w:after="120"/>
      </w:pPr>
      <w:r>
        <w:rPr>
          <w:rFonts w:ascii="Arial" w:eastAsia="Arial" w:hAnsi="Arial" w:cs="Arial"/>
          <w:b/>
        </w:rPr>
        <w:t xml:space="preserve">Modul 4 – </w:t>
      </w:r>
      <w:proofErr w:type="spellStart"/>
      <w:r>
        <w:rPr>
          <w:rFonts w:ascii="Arial" w:eastAsia="Arial" w:hAnsi="Arial" w:cs="Arial"/>
          <w:b/>
        </w:rPr>
        <w:t>Hate</w:t>
      </w:r>
      <w:proofErr w:type="spellEnd"/>
      <w:r>
        <w:rPr>
          <w:rFonts w:ascii="Arial" w:eastAsia="Arial" w:hAnsi="Arial" w:cs="Arial"/>
          <w:b/>
        </w:rPr>
        <w:t xml:space="preserve"> Speech</w:t>
      </w:r>
    </w:p>
    <w:p w:rsidR="00A95F81" w:rsidRDefault="00A95F81" w:rsidP="00A95F81">
      <w:pPr>
        <w:spacing w:line="312" w:lineRule="auto"/>
        <w:jc w:val="both"/>
      </w:pPr>
    </w:p>
    <w:p w:rsidR="00A95F81" w:rsidRDefault="00A95F81" w:rsidP="00A95F81">
      <w:pPr>
        <w:spacing w:before="160" w:after="120"/>
      </w:pPr>
      <w:r>
        <w:rPr>
          <w:rFonts w:ascii="Arial" w:eastAsia="Arial" w:hAnsi="Arial" w:cs="Arial"/>
          <w:b/>
          <w:sz w:val="22"/>
          <w:szCs w:val="22"/>
        </w:rPr>
        <w:t>Einführung</w:t>
      </w:r>
    </w:p>
    <w:p w:rsidR="00A95F81" w:rsidRDefault="00A95F81" w:rsidP="00A95F81">
      <w:pPr>
        <w:spacing w:line="312" w:lineRule="auto"/>
        <w:jc w:val="both"/>
      </w:pPr>
      <w:r>
        <w:rPr>
          <w:rFonts w:ascii="Arial" w:eastAsia="Arial" w:hAnsi="Arial" w:cs="Arial"/>
          <w:sz w:val="20"/>
          <w:szCs w:val="20"/>
        </w:rPr>
        <w:t xml:space="preserve">„Wieso benutzen wir den Begriff </w:t>
      </w:r>
      <w:proofErr w:type="spellStart"/>
      <w:r>
        <w:rPr>
          <w:rFonts w:ascii="Arial" w:eastAsia="Arial" w:hAnsi="Arial" w:cs="Arial"/>
          <w:i/>
          <w:sz w:val="20"/>
          <w:szCs w:val="20"/>
        </w:rPr>
        <w:t>Hate</w:t>
      </w:r>
      <w:proofErr w:type="spellEnd"/>
      <w:r>
        <w:rPr>
          <w:rFonts w:ascii="Arial" w:eastAsia="Arial" w:hAnsi="Arial" w:cs="Arial"/>
          <w:i/>
          <w:sz w:val="20"/>
          <w:szCs w:val="20"/>
        </w:rPr>
        <w:t xml:space="preserve"> Speech</w:t>
      </w:r>
      <w:r>
        <w:rPr>
          <w:rFonts w:ascii="Arial" w:eastAsia="Arial" w:hAnsi="Arial" w:cs="Arial"/>
          <w:sz w:val="20"/>
          <w:szCs w:val="20"/>
        </w:rPr>
        <w:t xml:space="preserve">? Die Debatte ist vor allem durch die US-amerikanische Auseinandersetzung geprägt. Das deutsche Gegenstück </w:t>
      </w:r>
      <w:proofErr w:type="spellStart"/>
      <w:r>
        <w:rPr>
          <w:rFonts w:ascii="Arial" w:eastAsia="Arial" w:hAnsi="Arial" w:cs="Arial"/>
          <w:sz w:val="20"/>
          <w:szCs w:val="20"/>
        </w:rPr>
        <w:t>Hassrede</w:t>
      </w:r>
      <w:proofErr w:type="spellEnd"/>
      <w:r>
        <w:rPr>
          <w:rFonts w:ascii="Arial" w:eastAsia="Arial" w:hAnsi="Arial" w:cs="Arial"/>
          <w:sz w:val="20"/>
          <w:szCs w:val="20"/>
        </w:rPr>
        <w:t xml:space="preserve"> ist dagegen kaum etabliert. Der englische Begriff hat sich zudem auch im Deutschen etabliert und dient so als Oberbegriff für das Phänomen gruppenbezogene Menschenfeindlichkeit und Volksverhetzung.“</w:t>
      </w:r>
      <w:r>
        <w:rPr>
          <w:rFonts w:ascii="Arial" w:eastAsia="Arial" w:hAnsi="Arial" w:cs="Arial"/>
          <w:sz w:val="20"/>
          <w:szCs w:val="20"/>
          <w:vertAlign w:val="superscript"/>
        </w:rPr>
        <w:footnoteReference w:id="1"/>
      </w:r>
    </w:p>
    <w:p w:rsidR="00A95F81" w:rsidRDefault="00A95F81" w:rsidP="00A95F81">
      <w:pPr>
        <w:spacing w:line="312" w:lineRule="auto"/>
        <w:jc w:val="both"/>
      </w:pPr>
    </w:p>
    <w:p w:rsidR="00A95F81" w:rsidRDefault="00A95F81" w:rsidP="00A95F81">
      <w:pPr>
        <w:spacing w:line="312" w:lineRule="auto"/>
        <w:jc w:val="both"/>
      </w:pPr>
      <w:proofErr w:type="spellStart"/>
      <w:r>
        <w:rPr>
          <w:rFonts w:ascii="Arial" w:eastAsia="Arial" w:hAnsi="Arial" w:cs="Arial"/>
          <w:sz w:val="20"/>
          <w:szCs w:val="20"/>
        </w:rPr>
        <w:t>Hate</w:t>
      </w:r>
      <w:proofErr w:type="spellEnd"/>
      <w:r>
        <w:rPr>
          <w:rFonts w:ascii="Arial" w:eastAsia="Arial" w:hAnsi="Arial" w:cs="Arial"/>
          <w:sz w:val="20"/>
          <w:szCs w:val="20"/>
        </w:rPr>
        <w:t xml:space="preserve"> Speech ist eine Erscheinung, die überall im Internet auftreten kann: in Sozialen Netzwerken, in Kommentaren, bei Internetdiensten, in Foren. Sie kann subtil sein oder sich durch Beschimpfungen und Drohungen ausdrücken. Hasserfüllte, aggressive und menschenfeindliche Auslassungen bestimmen den Ton. Ein zunehmender Extremismus in der Gesellschaft spiegelt sich auch im Netz und in sozialen Netzwerken, das Phänomen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nimmt zu  – und damit die Einflussmöglichkeiten antidemokratischer Gruppierungen auf die öffentliche Meinungsbildung und den sozialen Umgang miteinander. Es gibt keine allgemeingültige Lösung zum Umgang mit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Je nach Kontext sind </w:t>
      </w:r>
      <w:proofErr w:type="spellStart"/>
      <w:r>
        <w:rPr>
          <w:rFonts w:ascii="Arial" w:eastAsia="Arial" w:hAnsi="Arial" w:cs="Arial"/>
          <w:sz w:val="20"/>
          <w:szCs w:val="20"/>
        </w:rPr>
        <w:t>unterschiedlicheMaßnahmen</w:t>
      </w:r>
      <w:proofErr w:type="spellEnd"/>
      <w:r>
        <w:rPr>
          <w:rFonts w:ascii="Arial" w:eastAsia="Arial" w:hAnsi="Arial" w:cs="Arial"/>
          <w:sz w:val="20"/>
          <w:szCs w:val="20"/>
        </w:rPr>
        <w:t xml:space="preserve"> gefragt. Darüber hinaus kann auch die Menge der Beiträge eine Herausforderung für Plattformbetreiber, Community-Manager und Online-Redaktionen darstellen.</w:t>
      </w:r>
    </w:p>
    <w:p w:rsidR="00A95F81" w:rsidRDefault="00A95F81" w:rsidP="00A95F81">
      <w:pPr>
        <w:spacing w:line="312" w:lineRule="auto"/>
        <w:jc w:val="both"/>
      </w:pPr>
      <w:r>
        <w:rPr>
          <w:rFonts w:ascii="Arial" w:eastAsia="Arial" w:hAnsi="Arial" w:cs="Arial"/>
          <w:sz w:val="20"/>
          <w:szCs w:val="20"/>
        </w:rPr>
        <w:t xml:space="preserve">Kommentare vor der Veröffentlichung prüfen, Beiträge ignorieren, moderieren, sperren, löschen, melden, anzeigen – dies alles gehört zu den Maßnahmen, mit denen </w:t>
      </w:r>
      <w:proofErr w:type="spellStart"/>
      <w:r>
        <w:rPr>
          <w:rFonts w:ascii="Arial" w:eastAsia="Arial" w:hAnsi="Arial" w:cs="Arial"/>
          <w:sz w:val="20"/>
          <w:szCs w:val="20"/>
        </w:rPr>
        <w:t>Blogger_innen</w:t>
      </w:r>
      <w:proofErr w:type="spellEnd"/>
      <w:r>
        <w:rPr>
          <w:rFonts w:ascii="Arial" w:eastAsia="Arial" w:hAnsi="Arial" w:cs="Arial"/>
          <w:sz w:val="20"/>
          <w:szCs w:val="20"/>
        </w:rPr>
        <w:t xml:space="preserve">, </w:t>
      </w:r>
      <w:proofErr w:type="spellStart"/>
      <w:r>
        <w:rPr>
          <w:rFonts w:ascii="Arial" w:eastAsia="Arial" w:hAnsi="Arial" w:cs="Arial"/>
          <w:sz w:val="20"/>
          <w:szCs w:val="20"/>
        </w:rPr>
        <w:t>Moderator_innen</w:t>
      </w:r>
      <w:proofErr w:type="spellEnd"/>
      <w:r>
        <w:rPr>
          <w:rFonts w:ascii="Arial" w:eastAsia="Arial" w:hAnsi="Arial" w:cs="Arial"/>
          <w:sz w:val="20"/>
          <w:szCs w:val="20"/>
        </w:rPr>
        <w:t xml:space="preserve"> und </w:t>
      </w:r>
      <w:proofErr w:type="spellStart"/>
      <w:r>
        <w:rPr>
          <w:rFonts w:ascii="Arial" w:eastAsia="Arial" w:hAnsi="Arial" w:cs="Arial"/>
          <w:sz w:val="20"/>
          <w:szCs w:val="20"/>
        </w:rPr>
        <w:t>Supportmitarbeiter_innen</w:t>
      </w:r>
      <w:proofErr w:type="spellEnd"/>
      <w:r>
        <w:rPr>
          <w:rFonts w:ascii="Arial" w:eastAsia="Arial" w:hAnsi="Arial" w:cs="Arial"/>
          <w:sz w:val="20"/>
          <w:szCs w:val="20"/>
        </w:rPr>
        <w:t xml:space="preserve"> reagieren können. Schnell steht dann jedoch der Zensurvorwurf im Raum, denn die </w:t>
      </w:r>
      <w:proofErr w:type="spellStart"/>
      <w:r>
        <w:rPr>
          <w:rFonts w:ascii="Arial" w:eastAsia="Arial" w:hAnsi="Arial" w:cs="Arial"/>
          <w:sz w:val="20"/>
          <w:szCs w:val="20"/>
        </w:rPr>
        <w:t>Verbreiter_innen</w:t>
      </w:r>
      <w:proofErr w:type="spellEnd"/>
      <w:r>
        <w:rPr>
          <w:rFonts w:ascii="Arial" w:eastAsia="Arial" w:hAnsi="Arial" w:cs="Arial"/>
          <w:sz w:val="20"/>
          <w:szCs w:val="20"/>
        </w:rPr>
        <w:t xml:space="preserve"> antidemokratischer und menschenverachtender Inhalte berufen sich auf das Grundrecht der Meinungsfreiheit. Sind hingegen Straftatbestände wie der der Volksverhetzung (§ 130 StGB) erfüllt, kann Anzeige bei Polizei oder Staatsanwaltschaft erstattet werden. Verschwörungstheorien kann mit Fakten begegnet werden. o bleiben solche Beiträge dann jedenfalls nicht unwidersprochen.</w:t>
      </w:r>
    </w:p>
    <w:p w:rsidR="00A95F81" w:rsidRDefault="00A95F81" w:rsidP="00A95F81">
      <w:pPr>
        <w:spacing w:line="312" w:lineRule="auto"/>
        <w:jc w:val="both"/>
      </w:pPr>
      <w:r>
        <w:rPr>
          <w:rFonts w:ascii="Arial" w:eastAsia="Arial" w:hAnsi="Arial" w:cs="Arial"/>
          <w:sz w:val="20"/>
          <w:szCs w:val="20"/>
        </w:rPr>
        <w:t xml:space="preserve">Selbst aktiv werden, in die Debatten eingreifen, für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und die Absichten dahinter sensibilisieren, Widerspruch leisten, Gegenreden unterstützen und sich solidarisieren sind konstruktive Möglichkeiten,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im Netz auf einer ganz persönlichen Ebene entgegenzutreten. </w:t>
      </w:r>
      <w:r>
        <w:rPr>
          <w:rFonts w:ascii="Arial" w:eastAsia="Arial" w:hAnsi="Arial" w:cs="Arial"/>
          <w:sz w:val="22"/>
          <w:szCs w:val="22"/>
        </w:rPr>
        <w:t>Dabei gilt: Gegenhalten ohne sich selbst in Gefahr zu bringen. Wer Gegenrede leistet, kann mitunter selbst zum Angriffsziel werden. Sich Verbündete zu suchen um gemeinsam zu argumentieren und aufzuklären ist ebenso wichtig, wie die eigene Privatsphäre zu schützen. Werden konkrete Drohungen ausgesprochen, ist es an der Zeit, diese nicht nur dem Plattformbetreiber zu melden, sondern auch Anzeige zu erstatten.</w:t>
      </w:r>
    </w:p>
    <w:p w:rsidR="00A95F81" w:rsidRDefault="00A95F81" w:rsidP="00A95F81">
      <w:pPr>
        <w:spacing w:line="312" w:lineRule="auto"/>
        <w:jc w:val="both"/>
      </w:pPr>
    </w:p>
    <w:p w:rsidR="00A95F81" w:rsidRDefault="00A95F81" w:rsidP="00A95F81">
      <w:pPr>
        <w:spacing w:before="160" w:after="120"/>
      </w:pPr>
      <w:r>
        <w:rPr>
          <w:rFonts w:ascii="Arial" w:eastAsia="Arial" w:hAnsi="Arial" w:cs="Arial"/>
          <w:b/>
          <w:sz w:val="22"/>
          <w:szCs w:val="22"/>
        </w:rPr>
        <w:t>Ziel</w:t>
      </w:r>
    </w:p>
    <w:p w:rsidR="00A95F81" w:rsidRDefault="00A95F81" w:rsidP="00A95F81">
      <w:pPr>
        <w:spacing w:line="312" w:lineRule="auto"/>
        <w:jc w:val="both"/>
      </w:pPr>
      <w:r>
        <w:rPr>
          <w:rFonts w:ascii="Arial" w:eastAsia="Arial" w:hAnsi="Arial" w:cs="Arial"/>
          <w:sz w:val="20"/>
          <w:szCs w:val="20"/>
        </w:rPr>
        <w:t xml:space="preserve">Dass Sprache auch eine Form von Gewalt sein kann, zeigt den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das Modul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Ihre Erfahrungen mit verletzendem (Online-)Verhalten (Shitstorms, Trolle, </w:t>
      </w:r>
      <w:proofErr w:type="spellStart"/>
      <w:r>
        <w:rPr>
          <w:rFonts w:ascii="Arial" w:eastAsia="Arial" w:hAnsi="Arial" w:cs="Arial"/>
          <w:sz w:val="20"/>
          <w:szCs w:val="20"/>
        </w:rPr>
        <w:t>Hater</w:t>
      </w:r>
      <w:proofErr w:type="spellEnd"/>
      <w:r>
        <w:rPr>
          <w:rFonts w:ascii="Arial" w:eastAsia="Arial" w:hAnsi="Arial" w:cs="Arial"/>
          <w:sz w:val="20"/>
          <w:szCs w:val="20"/>
        </w:rPr>
        <w:t xml:space="preserve"> etc.) bilden den Ausgangspunkt, um mithilfe konkreter „Sprach-Tests“ vielleicht auch weniger wahrnehmbare Formen von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zu reflektieren sowie mit konkreten Handlungsstrategien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w:t>
      </w:r>
      <w:r>
        <w:rPr>
          <w:rFonts w:ascii="Arial" w:eastAsia="Arial" w:hAnsi="Arial" w:cs="Arial"/>
          <w:sz w:val="20"/>
          <w:szCs w:val="20"/>
        </w:rPr>
        <w:lastRenderedPageBreak/>
        <w:t xml:space="preserve">entgegnen zu können. In der Abschlussdiskussion entwickeln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kreative Ideen, um demokratisches Verhalten zu unterstützen und unsere (Netz-)Welt zu verbessern.</w:t>
      </w:r>
    </w:p>
    <w:p w:rsidR="00A95F81" w:rsidRDefault="00A95F81" w:rsidP="00A95F81">
      <w:pPr>
        <w:spacing w:line="312" w:lineRule="auto"/>
        <w:jc w:val="both"/>
      </w:pPr>
    </w:p>
    <w:p w:rsidR="00A95F81" w:rsidRDefault="00A95F81" w:rsidP="00A95F81">
      <w:r>
        <w:br w:type="page"/>
      </w:r>
    </w:p>
    <w:p w:rsidR="00A95F81" w:rsidRDefault="00A95F81" w:rsidP="00A95F81"/>
    <w:p w:rsidR="00A95F81" w:rsidRDefault="00A95F81" w:rsidP="00A95F81">
      <w:pPr>
        <w:spacing w:before="160" w:after="120"/>
      </w:pPr>
      <w:r>
        <w:rPr>
          <w:rFonts w:ascii="Arial" w:eastAsia="Arial" w:hAnsi="Arial" w:cs="Arial"/>
          <w:b/>
          <w:sz w:val="22"/>
          <w:szCs w:val="22"/>
        </w:rPr>
        <w:t>Zeitbedarf</w:t>
      </w:r>
    </w:p>
    <w:p w:rsidR="00A95F81" w:rsidRDefault="00A95F81" w:rsidP="00A95F81">
      <w:pPr>
        <w:spacing w:line="312" w:lineRule="auto"/>
        <w:jc w:val="both"/>
      </w:pPr>
      <w:r>
        <w:rPr>
          <w:rFonts w:ascii="Arial" w:eastAsia="Arial" w:hAnsi="Arial" w:cs="Arial"/>
          <w:sz w:val="20"/>
          <w:szCs w:val="20"/>
        </w:rPr>
        <w:t>Für das Modul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(UE4b bis UE4e) müssen 135 Minuten eingeplant werden. Falls das Modul ohne das Modul 1 durchgeführt wird, gibt die UE4a einen einführenden Überblick zu demokratischen Werten.</w:t>
      </w:r>
    </w:p>
    <w:p w:rsidR="00A95F81" w:rsidRDefault="00A95F81" w:rsidP="00A95F81">
      <w:pPr>
        <w:spacing w:line="312" w:lineRule="auto"/>
        <w:jc w:val="both"/>
      </w:pPr>
    </w:p>
    <w:p w:rsidR="00A95F81" w:rsidRDefault="00A95F81" w:rsidP="00A95F81">
      <w:pPr>
        <w:spacing w:before="160" w:after="120"/>
      </w:pPr>
      <w:r>
        <w:rPr>
          <w:rFonts w:ascii="Arial" w:eastAsia="Arial" w:hAnsi="Arial" w:cs="Arial"/>
          <w:b/>
          <w:sz w:val="22"/>
          <w:szCs w:val="22"/>
        </w:rPr>
        <w:t>Unterrichtseinheiten des Moduls</w:t>
      </w:r>
    </w:p>
    <w:tbl>
      <w:tblPr>
        <w:tblW w:w="932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354"/>
        <w:gridCol w:w="2151"/>
      </w:tblGrid>
      <w:tr w:rsidR="00A95F81" w:rsidTr="001A73D1">
        <w:tc>
          <w:tcPr>
            <w:tcW w:w="9322" w:type="dxa"/>
            <w:gridSpan w:val="3"/>
            <w:shd w:val="clear" w:color="auto" w:fill="CCCCCC"/>
          </w:tcPr>
          <w:p w:rsidR="00A95F81" w:rsidRDefault="00A95F81" w:rsidP="001A73D1">
            <w:pPr>
              <w:spacing w:before="40" w:after="40" w:line="288" w:lineRule="auto"/>
            </w:pPr>
            <w:r>
              <w:rPr>
                <w:rFonts w:ascii="Arial" w:eastAsia="Arial" w:hAnsi="Arial" w:cs="Arial"/>
                <w:b/>
                <w:sz w:val="20"/>
                <w:szCs w:val="20"/>
              </w:rPr>
              <w:t xml:space="preserve">Modul 4 – </w:t>
            </w:r>
            <w:proofErr w:type="spellStart"/>
            <w:r>
              <w:rPr>
                <w:rFonts w:ascii="Arial" w:eastAsia="Arial" w:hAnsi="Arial" w:cs="Arial"/>
                <w:b/>
                <w:sz w:val="20"/>
                <w:szCs w:val="20"/>
              </w:rPr>
              <w:t>Hate</w:t>
            </w:r>
            <w:proofErr w:type="spellEnd"/>
            <w:r>
              <w:rPr>
                <w:rFonts w:ascii="Arial" w:eastAsia="Arial" w:hAnsi="Arial" w:cs="Arial"/>
                <w:b/>
                <w:sz w:val="20"/>
                <w:szCs w:val="20"/>
              </w:rPr>
              <w:t xml:space="preserve"> Speech</w:t>
            </w:r>
          </w:p>
        </w:tc>
      </w:tr>
      <w:tr w:rsidR="00A95F81" w:rsidTr="001A73D1">
        <w:tc>
          <w:tcPr>
            <w:tcW w:w="817" w:type="dxa"/>
          </w:tcPr>
          <w:p w:rsidR="00A95F81" w:rsidRDefault="00A95F81" w:rsidP="001A73D1">
            <w:pPr>
              <w:spacing w:before="40" w:after="40" w:line="288" w:lineRule="auto"/>
            </w:pPr>
            <w:r>
              <w:rPr>
                <w:rFonts w:ascii="Arial" w:eastAsia="Arial" w:hAnsi="Arial" w:cs="Arial"/>
                <w:sz w:val="20"/>
                <w:szCs w:val="20"/>
              </w:rPr>
              <w:t>UE4a</w:t>
            </w:r>
          </w:p>
        </w:tc>
        <w:tc>
          <w:tcPr>
            <w:tcW w:w="6354" w:type="dxa"/>
          </w:tcPr>
          <w:p w:rsidR="00A95F81" w:rsidRDefault="00A95F81" w:rsidP="001A73D1">
            <w:pPr>
              <w:spacing w:before="40" w:after="40" w:line="288" w:lineRule="auto"/>
            </w:pPr>
            <w:r>
              <w:rPr>
                <w:rFonts w:ascii="Arial" w:eastAsia="Arial" w:hAnsi="Arial" w:cs="Arial"/>
                <w:sz w:val="20"/>
                <w:szCs w:val="20"/>
              </w:rPr>
              <w:t xml:space="preserve">Was ist deine Vorstellung von Demokratie? </w:t>
            </w:r>
          </w:p>
          <w:p w:rsidR="00A95F81" w:rsidRDefault="00A95F81" w:rsidP="001A73D1">
            <w:pPr>
              <w:spacing w:before="40" w:after="40" w:line="288" w:lineRule="auto"/>
            </w:pPr>
            <w:r>
              <w:rPr>
                <w:rFonts w:ascii="Arial" w:eastAsia="Arial" w:hAnsi="Arial" w:cs="Arial"/>
                <w:sz w:val="18"/>
                <w:szCs w:val="18"/>
              </w:rPr>
              <w:t>(*falls Modul 1 nicht durchgeführt wurde)</w:t>
            </w:r>
          </w:p>
        </w:tc>
        <w:tc>
          <w:tcPr>
            <w:tcW w:w="2151" w:type="dxa"/>
          </w:tcPr>
          <w:p w:rsidR="00A95F81" w:rsidRDefault="00A95F81" w:rsidP="001A73D1">
            <w:pPr>
              <w:spacing w:before="40" w:after="40" w:line="288" w:lineRule="auto"/>
            </w:pPr>
            <w:r>
              <w:rPr>
                <w:rFonts w:ascii="Arial" w:eastAsia="Arial" w:hAnsi="Arial" w:cs="Arial"/>
                <w:sz w:val="20"/>
                <w:szCs w:val="20"/>
              </w:rPr>
              <w:t>20-45 Min.</w:t>
            </w:r>
          </w:p>
        </w:tc>
      </w:tr>
      <w:tr w:rsidR="00A95F81" w:rsidTr="001A73D1">
        <w:tc>
          <w:tcPr>
            <w:tcW w:w="817" w:type="dxa"/>
          </w:tcPr>
          <w:p w:rsidR="00A95F81" w:rsidRDefault="00A95F81" w:rsidP="001A73D1">
            <w:pPr>
              <w:spacing w:before="40" w:after="40" w:line="288" w:lineRule="auto"/>
            </w:pPr>
            <w:r>
              <w:rPr>
                <w:rFonts w:ascii="Arial" w:eastAsia="Arial" w:hAnsi="Arial" w:cs="Arial"/>
                <w:sz w:val="20"/>
                <w:szCs w:val="20"/>
              </w:rPr>
              <w:t>UE4b</w:t>
            </w:r>
          </w:p>
        </w:tc>
        <w:tc>
          <w:tcPr>
            <w:tcW w:w="6354" w:type="dxa"/>
          </w:tcPr>
          <w:p w:rsidR="00A95F81" w:rsidRDefault="00A95F81" w:rsidP="001A73D1">
            <w:pPr>
              <w:spacing w:before="40" w:after="40" w:line="288" w:lineRule="auto"/>
            </w:pPr>
            <w:r>
              <w:rPr>
                <w:rFonts w:ascii="Arial" w:eastAsia="Arial" w:hAnsi="Arial" w:cs="Arial"/>
                <w:sz w:val="20"/>
                <w:szCs w:val="20"/>
              </w:rPr>
              <w:t xml:space="preserve">Was ist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w:t>
            </w:r>
          </w:p>
        </w:tc>
        <w:tc>
          <w:tcPr>
            <w:tcW w:w="2151" w:type="dxa"/>
          </w:tcPr>
          <w:p w:rsidR="00A95F81" w:rsidRDefault="00A95F81" w:rsidP="001A73D1">
            <w:pPr>
              <w:spacing w:before="40" w:after="40" w:line="288" w:lineRule="auto"/>
            </w:pPr>
            <w:r>
              <w:rPr>
                <w:rFonts w:ascii="Arial" w:eastAsia="Arial" w:hAnsi="Arial" w:cs="Arial"/>
                <w:sz w:val="20"/>
                <w:szCs w:val="20"/>
              </w:rPr>
              <w:t>20 Min.</w:t>
            </w:r>
          </w:p>
        </w:tc>
      </w:tr>
      <w:tr w:rsidR="00A95F81" w:rsidTr="001A73D1">
        <w:tc>
          <w:tcPr>
            <w:tcW w:w="817" w:type="dxa"/>
          </w:tcPr>
          <w:p w:rsidR="00A95F81" w:rsidRDefault="00A95F81" w:rsidP="001A73D1">
            <w:pPr>
              <w:spacing w:before="40" w:after="40" w:line="288" w:lineRule="auto"/>
            </w:pPr>
            <w:r>
              <w:rPr>
                <w:rFonts w:ascii="Arial" w:eastAsia="Arial" w:hAnsi="Arial" w:cs="Arial"/>
                <w:sz w:val="20"/>
                <w:szCs w:val="20"/>
              </w:rPr>
              <w:t>UE4c</w:t>
            </w:r>
          </w:p>
        </w:tc>
        <w:tc>
          <w:tcPr>
            <w:tcW w:w="6354" w:type="dxa"/>
          </w:tcPr>
          <w:p w:rsidR="00A95F81" w:rsidRDefault="00A95F81" w:rsidP="001A73D1">
            <w:pPr>
              <w:spacing w:before="40" w:after="40" w:line="288" w:lineRule="auto"/>
            </w:pPr>
            <w:proofErr w:type="spellStart"/>
            <w:r>
              <w:rPr>
                <w:rFonts w:ascii="Arial" w:eastAsia="Arial" w:hAnsi="Arial" w:cs="Arial"/>
                <w:sz w:val="20"/>
                <w:szCs w:val="20"/>
              </w:rPr>
              <w:t>Hate</w:t>
            </w:r>
            <w:proofErr w:type="spellEnd"/>
            <w:r>
              <w:rPr>
                <w:rFonts w:ascii="Arial" w:eastAsia="Arial" w:hAnsi="Arial" w:cs="Arial"/>
                <w:sz w:val="20"/>
                <w:szCs w:val="20"/>
              </w:rPr>
              <w:t xml:space="preserve"> Speech verletzt!</w:t>
            </w:r>
          </w:p>
        </w:tc>
        <w:tc>
          <w:tcPr>
            <w:tcW w:w="2151" w:type="dxa"/>
          </w:tcPr>
          <w:p w:rsidR="00A95F81" w:rsidRDefault="00A95F81" w:rsidP="001A73D1">
            <w:pPr>
              <w:spacing w:before="40" w:after="40" w:line="288" w:lineRule="auto"/>
            </w:pPr>
            <w:r>
              <w:rPr>
                <w:rFonts w:ascii="Arial" w:eastAsia="Arial" w:hAnsi="Arial" w:cs="Arial"/>
                <w:sz w:val="20"/>
                <w:szCs w:val="20"/>
              </w:rPr>
              <w:t>25 Min.</w:t>
            </w:r>
          </w:p>
        </w:tc>
      </w:tr>
      <w:tr w:rsidR="00A95F81" w:rsidTr="001A73D1">
        <w:tc>
          <w:tcPr>
            <w:tcW w:w="817" w:type="dxa"/>
          </w:tcPr>
          <w:p w:rsidR="00A95F81" w:rsidRDefault="00A95F81" w:rsidP="001A73D1">
            <w:pPr>
              <w:spacing w:before="40" w:after="40" w:line="288" w:lineRule="auto"/>
            </w:pPr>
            <w:r>
              <w:rPr>
                <w:rFonts w:ascii="Arial" w:eastAsia="Arial" w:hAnsi="Arial" w:cs="Arial"/>
                <w:sz w:val="20"/>
                <w:szCs w:val="20"/>
              </w:rPr>
              <w:t>UE4d</w:t>
            </w:r>
          </w:p>
        </w:tc>
        <w:tc>
          <w:tcPr>
            <w:tcW w:w="6354" w:type="dxa"/>
          </w:tcPr>
          <w:p w:rsidR="00A95F81" w:rsidRDefault="00A95F81" w:rsidP="001A73D1">
            <w:pPr>
              <w:spacing w:before="40" w:after="40" w:line="288" w:lineRule="auto"/>
            </w:pPr>
            <w:r>
              <w:rPr>
                <w:rFonts w:ascii="Arial" w:eastAsia="Arial" w:hAnsi="Arial" w:cs="Arial"/>
                <w:sz w:val="20"/>
                <w:szCs w:val="20"/>
              </w:rPr>
              <w:t xml:space="preserve">Wie kann ich mit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umgehen?</w:t>
            </w:r>
          </w:p>
        </w:tc>
        <w:tc>
          <w:tcPr>
            <w:tcW w:w="2151" w:type="dxa"/>
          </w:tcPr>
          <w:p w:rsidR="00A95F81" w:rsidRDefault="00A95F81" w:rsidP="001A73D1">
            <w:pPr>
              <w:spacing w:before="40" w:after="40" w:line="288" w:lineRule="auto"/>
            </w:pPr>
            <w:r>
              <w:rPr>
                <w:rFonts w:ascii="Arial" w:eastAsia="Arial" w:hAnsi="Arial" w:cs="Arial"/>
                <w:sz w:val="20"/>
                <w:szCs w:val="20"/>
              </w:rPr>
              <w:t>45 Min.</w:t>
            </w:r>
          </w:p>
        </w:tc>
      </w:tr>
      <w:tr w:rsidR="00A95F81" w:rsidTr="001A73D1">
        <w:tc>
          <w:tcPr>
            <w:tcW w:w="817" w:type="dxa"/>
          </w:tcPr>
          <w:p w:rsidR="00A95F81" w:rsidRDefault="00A95F81" w:rsidP="001A73D1">
            <w:pPr>
              <w:spacing w:before="40" w:after="40" w:line="288" w:lineRule="auto"/>
            </w:pPr>
            <w:r>
              <w:rPr>
                <w:rFonts w:ascii="Arial" w:eastAsia="Arial" w:hAnsi="Arial" w:cs="Arial"/>
                <w:sz w:val="20"/>
                <w:szCs w:val="20"/>
              </w:rPr>
              <w:t>UE4e</w:t>
            </w:r>
          </w:p>
        </w:tc>
        <w:tc>
          <w:tcPr>
            <w:tcW w:w="6354" w:type="dxa"/>
          </w:tcPr>
          <w:p w:rsidR="00A95F81" w:rsidRDefault="00A95F81" w:rsidP="001A73D1">
            <w:pPr>
              <w:spacing w:before="40" w:after="40" w:line="288" w:lineRule="auto"/>
            </w:pPr>
            <w:r>
              <w:rPr>
                <w:rFonts w:ascii="Arial" w:eastAsia="Arial" w:hAnsi="Arial" w:cs="Arial"/>
                <w:sz w:val="20"/>
                <w:szCs w:val="20"/>
              </w:rPr>
              <w:t>Abschlussdiskussion: Wie setzt du dich für mehr Demokratie ein?</w:t>
            </w:r>
          </w:p>
        </w:tc>
        <w:tc>
          <w:tcPr>
            <w:tcW w:w="2151" w:type="dxa"/>
          </w:tcPr>
          <w:p w:rsidR="00A95F81" w:rsidRDefault="00A95F81" w:rsidP="001A73D1">
            <w:pPr>
              <w:spacing w:before="40" w:after="40" w:line="288" w:lineRule="auto"/>
            </w:pPr>
            <w:r>
              <w:rPr>
                <w:rFonts w:ascii="Arial" w:eastAsia="Arial" w:hAnsi="Arial" w:cs="Arial"/>
                <w:sz w:val="20"/>
                <w:szCs w:val="20"/>
              </w:rPr>
              <w:t>45 Min.</w:t>
            </w:r>
          </w:p>
        </w:tc>
      </w:tr>
      <w:tr w:rsidR="00A95F81" w:rsidTr="001A73D1">
        <w:tc>
          <w:tcPr>
            <w:tcW w:w="7171" w:type="dxa"/>
            <w:gridSpan w:val="2"/>
          </w:tcPr>
          <w:p w:rsidR="00A95F81" w:rsidRDefault="00A95F81" w:rsidP="001A73D1">
            <w:pPr>
              <w:spacing w:before="40" w:after="40" w:line="288" w:lineRule="auto"/>
              <w:jc w:val="right"/>
            </w:pPr>
            <w:r>
              <w:rPr>
                <w:rFonts w:ascii="Arial" w:eastAsia="Arial" w:hAnsi="Arial" w:cs="Arial"/>
                <w:i/>
                <w:sz w:val="20"/>
                <w:szCs w:val="20"/>
              </w:rPr>
              <w:t xml:space="preserve">zusammen (ohne UE4a) </w:t>
            </w:r>
          </w:p>
        </w:tc>
        <w:tc>
          <w:tcPr>
            <w:tcW w:w="2151" w:type="dxa"/>
          </w:tcPr>
          <w:p w:rsidR="00A95F81" w:rsidRDefault="00A95F81" w:rsidP="001A73D1">
            <w:pPr>
              <w:spacing w:before="40" w:after="40" w:line="288" w:lineRule="auto"/>
            </w:pPr>
            <w:r>
              <w:rPr>
                <w:rFonts w:ascii="Arial" w:eastAsia="Arial" w:hAnsi="Arial" w:cs="Arial"/>
                <w:i/>
                <w:sz w:val="20"/>
                <w:szCs w:val="20"/>
              </w:rPr>
              <w:t>135 Min.</w:t>
            </w:r>
          </w:p>
        </w:tc>
      </w:tr>
    </w:tbl>
    <w:p w:rsidR="00A95F81" w:rsidRDefault="00A95F81" w:rsidP="00A95F81">
      <w:pPr>
        <w:spacing w:line="312" w:lineRule="auto"/>
        <w:jc w:val="both"/>
      </w:pPr>
    </w:p>
    <w:p w:rsidR="00A95F81" w:rsidRDefault="00A95F81" w:rsidP="00A95F81">
      <w:pPr>
        <w:spacing w:line="312" w:lineRule="auto"/>
        <w:jc w:val="both"/>
      </w:pPr>
    </w:p>
    <w:p w:rsidR="00A95F81" w:rsidRDefault="00A95F81" w:rsidP="00A95F81">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A95F81" w:rsidTr="001A73D1">
        <w:tc>
          <w:tcPr>
            <w:tcW w:w="9282" w:type="dxa"/>
            <w:gridSpan w:val="2"/>
          </w:tcPr>
          <w:p w:rsidR="00A95F81" w:rsidRDefault="00A95F81" w:rsidP="001A73D1">
            <w:pPr>
              <w:spacing w:before="40" w:after="40"/>
            </w:pPr>
            <w:r>
              <w:rPr>
                <w:rFonts w:ascii="Arial" w:eastAsia="Arial" w:hAnsi="Arial" w:cs="Arial"/>
                <w:b/>
                <w:sz w:val="22"/>
                <w:szCs w:val="22"/>
              </w:rPr>
              <w:t>UE4a – Was ist deine Vorstellung von Demokratie? (20-45 Min.)</w:t>
            </w:r>
          </w:p>
          <w:p w:rsidR="00A95F81" w:rsidRDefault="00A95F81" w:rsidP="001A73D1">
            <w:pPr>
              <w:spacing w:before="40" w:after="40"/>
            </w:pPr>
            <w:r>
              <w:rPr>
                <w:rFonts w:ascii="Arial" w:eastAsia="Arial" w:hAnsi="Arial" w:cs="Arial"/>
                <w:b/>
                <w:sz w:val="22"/>
                <w:szCs w:val="22"/>
              </w:rPr>
              <w:t xml:space="preserve"> </w:t>
            </w:r>
            <w:r>
              <w:rPr>
                <w:rFonts w:ascii="Arial" w:eastAsia="Arial" w:hAnsi="Arial" w:cs="Arial"/>
                <w:i/>
                <w:sz w:val="20"/>
                <w:szCs w:val="20"/>
              </w:rPr>
              <w:t xml:space="preserve">(*falls Modul 1 nicht durchgeführt wurde) </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Aufgabe</w:t>
            </w:r>
          </w:p>
        </w:tc>
        <w:tc>
          <w:tcPr>
            <w:tcW w:w="7989" w:type="dxa"/>
          </w:tcPr>
          <w:p w:rsidR="00A95F81" w:rsidRDefault="00A95F81" w:rsidP="001A73D1">
            <w:pPr>
              <w:spacing w:before="40" w:after="40" w:line="312" w:lineRule="auto"/>
            </w:pPr>
            <w:r>
              <w:rPr>
                <w:rFonts w:ascii="Arial" w:eastAsia="Arial" w:hAnsi="Arial" w:cs="Arial"/>
                <w:sz w:val="20"/>
                <w:szCs w:val="20"/>
              </w:rPr>
              <w:t>Zuordnen von demokratischen und nicht-demokratischen Szenarien</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Lernziel</w:t>
            </w:r>
          </w:p>
        </w:tc>
        <w:tc>
          <w:tcPr>
            <w:tcW w:w="7989" w:type="dxa"/>
          </w:tcPr>
          <w:p w:rsidR="00A95F81" w:rsidRDefault="00A95F81" w:rsidP="001A73D1">
            <w:pPr>
              <w:spacing w:before="40" w:after="40" w:line="312" w:lineRule="auto"/>
            </w:pPr>
            <w:r>
              <w:rPr>
                <w:rFonts w:ascii="Arial" w:eastAsia="Arial" w:hAnsi="Arial" w:cs="Arial"/>
                <w:sz w:val="20"/>
                <w:szCs w:val="20"/>
              </w:rPr>
              <w:t xml:space="preserve">Wissen, wie Demokratie entstanden ist und was zu einer Demokratie gehört </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Ablauf</w:t>
            </w:r>
          </w:p>
        </w:tc>
        <w:tc>
          <w:tcPr>
            <w:tcW w:w="7989" w:type="dxa"/>
          </w:tcPr>
          <w:p w:rsidR="00A95F81" w:rsidRDefault="00A95F81" w:rsidP="001A73D1">
            <w:pPr>
              <w:spacing w:before="40" w:after="40" w:line="312" w:lineRule="auto"/>
            </w:pPr>
            <w:r>
              <w:rPr>
                <w:rFonts w:ascii="Arial" w:eastAsia="Arial" w:hAnsi="Arial" w:cs="Arial"/>
                <w:sz w:val="20"/>
                <w:szCs w:val="20"/>
              </w:rPr>
              <w:t>Zum Einstieg in das Thema wird in einem Unterrichtsgespräch das Vorwissen über die Entstehungsgeschichte und Werte der Demokratie (in Deutschland) diskutiert.</w:t>
            </w:r>
          </w:p>
          <w:p w:rsidR="00A95F81" w:rsidRDefault="00A95F81" w:rsidP="001A73D1">
            <w:pPr>
              <w:spacing w:before="40" w:after="40" w:line="312" w:lineRule="auto"/>
            </w:pPr>
          </w:p>
          <w:p w:rsidR="00A95F81" w:rsidRDefault="00A95F81" w:rsidP="001A73D1">
            <w:pPr>
              <w:spacing w:before="40" w:after="40" w:line="312" w:lineRule="auto"/>
            </w:pPr>
            <w:r>
              <w:rPr>
                <w:rFonts w:ascii="Arial" w:eastAsia="Arial" w:hAnsi="Arial" w:cs="Arial"/>
                <w:sz w:val="20"/>
                <w:szCs w:val="20"/>
              </w:rPr>
              <w:t xml:space="preserve">Auf dem </w:t>
            </w:r>
            <w:r>
              <w:rPr>
                <w:rFonts w:ascii="Arial" w:eastAsia="Arial" w:hAnsi="Arial" w:cs="Arial"/>
                <w:b/>
                <w:sz w:val="20"/>
                <w:szCs w:val="20"/>
              </w:rPr>
              <w:t>Materialblatt_Demokratie_01</w:t>
            </w:r>
            <w:r>
              <w:rPr>
                <w:rFonts w:ascii="Arial" w:eastAsia="Arial" w:hAnsi="Arial" w:cs="Arial"/>
                <w:sz w:val="20"/>
                <w:szCs w:val="20"/>
              </w:rPr>
              <w:t xml:space="preserve"> erhalten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Hintergrundinformationen zur Definition von Demokratie. Die Materialien können auch digital im Netzwerk zur Verfügung gestellt werden (siehe </w:t>
            </w: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Arbeiten im Internet</w:t>
            </w:r>
            <w:r>
              <w:rPr>
                <w:rFonts w:ascii="Arial" w:eastAsia="Arial" w:hAnsi="Arial" w:cs="Arial"/>
                <w:sz w:val="20"/>
                <w:szCs w:val="20"/>
              </w:rPr>
              <w:t>). Die zentralen Aspekte werden an Tafel/Flipchart/Whiteboard gesammelt.</w:t>
            </w:r>
          </w:p>
          <w:p w:rsidR="00A95F81" w:rsidRDefault="00A95F81" w:rsidP="001A73D1">
            <w:pPr>
              <w:spacing w:before="40" w:after="40" w:line="312" w:lineRule="auto"/>
            </w:pPr>
          </w:p>
          <w:p w:rsidR="00A95F81" w:rsidRDefault="00A95F81" w:rsidP="001A73D1">
            <w:pPr>
              <w:spacing w:before="40" w:after="40" w:line="312" w:lineRule="auto"/>
            </w:pPr>
            <w:r>
              <w:rPr>
                <w:rFonts w:ascii="Arial" w:eastAsia="Arial" w:hAnsi="Arial" w:cs="Arial"/>
                <w:sz w:val="20"/>
                <w:szCs w:val="20"/>
              </w:rPr>
              <w:t>Im nächsten Schritt wird eine Ja/Nein-Liste zum Thema Demokratie angelegt, die dazu dient, Begrifflichkeiten einzuordnen (</w:t>
            </w:r>
            <w:r>
              <w:rPr>
                <w:rFonts w:ascii="Arial" w:eastAsia="Arial" w:hAnsi="Arial" w:cs="Arial"/>
                <w:b/>
                <w:sz w:val="20"/>
                <w:szCs w:val="20"/>
              </w:rPr>
              <w:t>Materialblatt_Demokratie_02</w:t>
            </w:r>
            <w:r>
              <w:rPr>
                <w:rFonts w:ascii="Arial" w:eastAsia="Arial" w:hAnsi="Arial" w:cs="Arial"/>
                <w:sz w:val="20"/>
                <w:szCs w:val="20"/>
              </w:rPr>
              <w:t xml:space="preserve">). Dazu werden in der Klasse Kleingruppen gebildet und jede Gruppe erhält ca. drei Begrifflichkeiten des </w:t>
            </w:r>
            <w:r>
              <w:rPr>
                <w:rFonts w:ascii="Arial" w:eastAsia="Arial" w:hAnsi="Arial" w:cs="Arial"/>
                <w:b/>
                <w:sz w:val="20"/>
                <w:szCs w:val="20"/>
              </w:rPr>
              <w:t>Materialblatt_Demokratie_02</w:t>
            </w:r>
            <w:r>
              <w:rPr>
                <w:rFonts w:ascii="Arial" w:eastAsia="Arial" w:hAnsi="Arial" w:cs="Arial"/>
                <w:sz w:val="20"/>
                <w:szCs w:val="20"/>
              </w:rPr>
              <w:t xml:space="preserve">: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diskutieren die Themen und stellen ihre Entscheidung mit ihrer Begründung der Klasse vor.</w:t>
            </w:r>
          </w:p>
          <w:p w:rsidR="00A95F81" w:rsidRDefault="00A95F81" w:rsidP="001A73D1">
            <w:pPr>
              <w:spacing w:before="40" w:after="40" w:line="312" w:lineRule="auto"/>
            </w:pPr>
          </w:p>
          <w:p w:rsidR="00A95F81" w:rsidRDefault="00A95F81" w:rsidP="001A73D1">
            <w:pPr>
              <w:spacing w:before="40" w:after="40" w:line="312" w:lineRule="auto"/>
            </w:pPr>
            <w:r>
              <w:rPr>
                <w:rFonts w:ascii="Arial" w:eastAsia="Arial" w:hAnsi="Arial" w:cs="Arial"/>
                <w:sz w:val="20"/>
                <w:szCs w:val="20"/>
                <w:u w:val="single"/>
              </w:rPr>
              <w:t>Verkürzte Variante</w:t>
            </w:r>
            <w:r>
              <w:rPr>
                <w:rFonts w:ascii="Arial" w:eastAsia="Arial" w:hAnsi="Arial" w:cs="Arial"/>
                <w:sz w:val="20"/>
                <w:szCs w:val="20"/>
              </w:rPr>
              <w:t xml:space="preserve"> (20 Min.):</w:t>
            </w:r>
          </w:p>
          <w:p w:rsidR="00A95F81" w:rsidRDefault="00A95F81" w:rsidP="001A73D1">
            <w:pPr>
              <w:spacing w:before="40" w:after="40" w:line="312" w:lineRule="auto"/>
            </w:pPr>
            <w:r>
              <w:rPr>
                <w:rFonts w:ascii="Arial" w:eastAsia="Arial" w:hAnsi="Arial" w:cs="Arial"/>
                <w:sz w:val="20"/>
                <w:szCs w:val="20"/>
              </w:rPr>
              <w:t>Wenn Grundlagen zum Thema Demokratie bereits im Unterricht besprochen wurden, kann gleich mit der Ja/Nein-Liste begonnen werden.</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lastRenderedPageBreak/>
              <w:t>Hinweise</w:t>
            </w:r>
          </w:p>
        </w:tc>
        <w:tc>
          <w:tcPr>
            <w:tcW w:w="7989" w:type="dxa"/>
          </w:tcPr>
          <w:p w:rsidR="00A95F81" w:rsidRDefault="00A95F81" w:rsidP="001A73D1">
            <w:pPr>
              <w:spacing w:before="40" w:after="40" w:line="312" w:lineRule="auto"/>
            </w:pPr>
            <w:r>
              <w:rPr>
                <w:rFonts w:ascii="Arial" w:eastAsia="Arial" w:hAnsi="Arial" w:cs="Arial"/>
                <w:sz w:val="20"/>
                <w:szCs w:val="20"/>
              </w:rPr>
              <w:t xml:space="preserve">Die Klasse kann in Kleingruppen auch jeweils eine Infografik zum Themenkomplex Demokratie erarbeiten. Die Infografiken können auf ein Plakat gezeichnet oder mithilfe einer App erstellt werden (siehe hierzu </w:t>
            </w:r>
            <w:r>
              <w:rPr>
                <w:rFonts w:ascii="Arial" w:eastAsia="Arial" w:hAnsi="Arial" w:cs="Arial"/>
                <w:b/>
                <w:sz w:val="20"/>
                <w:szCs w:val="20"/>
              </w:rPr>
              <w:t>Werkzeugkasten Lernen &amp; Lehren mit Apps</w:t>
            </w:r>
            <w:r>
              <w:rPr>
                <w:rFonts w:ascii="Arial" w:eastAsia="Arial" w:hAnsi="Arial" w:cs="Arial"/>
                <w:sz w:val="20"/>
                <w:szCs w:val="20"/>
              </w:rPr>
              <w:t xml:space="preserve">). Bei der zusätzlichen Erstellung einer Infografik sollte weniger Zeit für die Erstellung der Ja/Nein-Liste eingeplant werden. </w:t>
            </w:r>
          </w:p>
          <w:p w:rsidR="00A95F81" w:rsidRDefault="00A95F81" w:rsidP="001A73D1">
            <w:pPr>
              <w:spacing w:before="40" w:after="40" w:line="312" w:lineRule="auto"/>
            </w:pPr>
            <w:r>
              <w:rPr>
                <w:rFonts w:ascii="Arial" w:eastAsia="Arial" w:hAnsi="Arial" w:cs="Arial"/>
                <w:sz w:val="20"/>
                <w:szCs w:val="20"/>
              </w:rPr>
              <w:t xml:space="preserve">Die Begrifflichkeiten des </w:t>
            </w:r>
            <w:r>
              <w:rPr>
                <w:rFonts w:ascii="Arial" w:eastAsia="Arial" w:hAnsi="Arial" w:cs="Arial"/>
                <w:b/>
                <w:sz w:val="20"/>
                <w:szCs w:val="20"/>
              </w:rPr>
              <w:t>Materialblatt_Demokratie_02</w:t>
            </w:r>
            <w:r>
              <w:rPr>
                <w:rFonts w:ascii="Arial" w:eastAsia="Arial" w:hAnsi="Arial" w:cs="Arial"/>
                <w:sz w:val="20"/>
                <w:szCs w:val="20"/>
              </w:rPr>
              <w:t xml:space="preserve"> für die Kleingruppenarbeit bitte ausschneiden oder in entsprechender Gruppenanzahl kopieren und markieren.</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Materialien</w:t>
            </w:r>
          </w:p>
        </w:tc>
        <w:tc>
          <w:tcPr>
            <w:tcW w:w="7989" w:type="dxa"/>
          </w:tcPr>
          <w:p w:rsidR="00A95F81" w:rsidRDefault="00A95F81" w:rsidP="00A95F81">
            <w:pPr>
              <w:numPr>
                <w:ilvl w:val="0"/>
                <w:numId w:val="24"/>
              </w:numPr>
              <w:spacing w:before="40" w:after="40" w:line="312" w:lineRule="auto"/>
              <w:ind w:hanging="360"/>
              <w:contextualSpacing/>
            </w:pPr>
            <w:r>
              <w:rPr>
                <w:rFonts w:ascii="Arial" w:eastAsia="Arial" w:hAnsi="Arial" w:cs="Arial"/>
                <w:b/>
                <w:sz w:val="20"/>
                <w:szCs w:val="20"/>
              </w:rPr>
              <w:t>Materialblatt_Demokratie_01</w:t>
            </w:r>
          </w:p>
          <w:p w:rsidR="00A95F81" w:rsidRDefault="00A95F81" w:rsidP="00A95F81">
            <w:pPr>
              <w:numPr>
                <w:ilvl w:val="0"/>
                <w:numId w:val="24"/>
              </w:numPr>
              <w:spacing w:before="40" w:after="40" w:line="312" w:lineRule="auto"/>
              <w:ind w:hanging="360"/>
              <w:contextualSpacing/>
            </w:pPr>
            <w:r>
              <w:rPr>
                <w:rFonts w:ascii="Arial" w:eastAsia="Arial" w:hAnsi="Arial" w:cs="Arial"/>
                <w:b/>
                <w:sz w:val="20"/>
                <w:szCs w:val="20"/>
              </w:rPr>
              <w:t>Materialblatt_Demokratie_02</w:t>
            </w:r>
          </w:p>
          <w:p w:rsidR="00A95F81" w:rsidRDefault="00A95F81" w:rsidP="00A95F81">
            <w:pPr>
              <w:numPr>
                <w:ilvl w:val="0"/>
                <w:numId w:val="24"/>
              </w:numPr>
              <w:spacing w:before="40" w:after="40" w:line="312" w:lineRule="auto"/>
              <w:ind w:hanging="360"/>
              <w:contextualSpacing/>
              <w:rPr>
                <w:b/>
                <w:sz w:val="20"/>
                <w:szCs w:val="20"/>
              </w:rPr>
            </w:pP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Arbeiten im Internet</w:t>
            </w:r>
          </w:p>
          <w:p w:rsidR="00A95F81" w:rsidRDefault="00A95F81" w:rsidP="00A95F81">
            <w:pPr>
              <w:numPr>
                <w:ilvl w:val="0"/>
                <w:numId w:val="24"/>
              </w:numPr>
              <w:spacing w:before="40" w:after="40" w:line="312" w:lineRule="auto"/>
              <w:ind w:hanging="360"/>
              <w:contextualSpacing/>
              <w:rPr>
                <w:b/>
                <w:sz w:val="20"/>
                <w:szCs w:val="20"/>
              </w:rPr>
            </w:pPr>
            <w:r>
              <w:rPr>
                <w:rFonts w:ascii="Arial" w:eastAsia="Arial" w:hAnsi="Arial" w:cs="Arial"/>
                <w:b/>
                <w:sz w:val="20"/>
                <w:szCs w:val="20"/>
              </w:rPr>
              <w:t>Werkzeugkasten Lernen und Lehren mit Apps</w:t>
            </w:r>
          </w:p>
          <w:p w:rsidR="00A95F81" w:rsidRDefault="00A95F81" w:rsidP="00A95F81">
            <w:pPr>
              <w:numPr>
                <w:ilvl w:val="0"/>
                <w:numId w:val="24"/>
              </w:numPr>
              <w:spacing w:before="40" w:after="40" w:line="312" w:lineRule="auto"/>
              <w:ind w:hanging="360"/>
              <w:contextualSpacing/>
            </w:pPr>
            <w:r>
              <w:rPr>
                <w:rFonts w:ascii="Arial" w:eastAsia="Arial" w:hAnsi="Arial" w:cs="Arial"/>
                <w:sz w:val="20"/>
                <w:szCs w:val="20"/>
              </w:rPr>
              <w:t>ggf. Computer mit Internetzugang</w:t>
            </w:r>
          </w:p>
          <w:p w:rsidR="00A95F81" w:rsidRDefault="00A95F81" w:rsidP="00A95F81">
            <w:pPr>
              <w:numPr>
                <w:ilvl w:val="0"/>
                <w:numId w:val="24"/>
              </w:numPr>
              <w:spacing w:before="40" w:after="40" w:line="312" w:lineRule="auto"/>
              <w:ind w:hanging="360"/>
              <w:contextualSpacing/>
            </w:pPr>
            <w:r>
              <w:rPr>
                <w:rFonts w:ascii="Arial" w:eastAsia="Arial" w:hAnsi="Arial" w:cs="Arial"/>
                <w:sz w:val="20"/>
                <w:szCs w:val="20"/>
              </w:rPr>
              <w:t>Tafel/Flipchart/Whiteboard, Kreide, Stifte, Papier</w:t>
            </w:r>
          </w:p>
        </w:tc>
      </w:tr>
    </w:tbl>
    <w:p w:rsidR="00A95F81" w:rsidRDefault="00A95F81" w:rsidP="00A95F81">
      <w:pPr>
        <w:spacing w:line="312" w:lineRule="auto"/>
        <w:jc w:val="both"/>
      </w:pPr>
    </w:p>
    <w:p w:rsidR="00A95F81" w:rsidRDefault="00A95F81" w:rsidP="00A95F81">
      <w:pPr>
        <w:spacing w:line="312" w:lineRule="auto"/>
        <w:jc w:val="both"/>
      </w:pPr>
    </w:p>
    <w:p w:rsidR="00A95F81" w:rsidRDefault="00A95F81" w:rsidP="00A95F81">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A95F81" w:rsidTr="001A73D1">
        <w:trPr>
          <w:trHeight w:val="140"/>
        </w:trPr>
        <w:tc>
          <w:tcPr>
            <w:tcW w:w="9282" w:type="dxa"/>
            <w:gridSpan w:val="2"/>
          </w:tcPr>
          <w:p w:rsidR="00A95F81" w:rsidRDefault="00A95F81" w:rsidP="001A73D1">
            <w:pPr>
              <w:spacing w:before="40" w:after="40"/>
            </w:pPr>
            <w:r>
              <w:rPr>
                <w:rFonts w:ascii="Arial" w:eastAsia="Arial" w:hAnsi="Arial" w:cs="Arial"/>
                <w:b/>
                <w:sz w:val="22"/>
                <w:szCs w:val="22"/>
              </w:rPr>
              <w:t xml:space="preserve">UE4b – Was ist </w:t>
            </w:r>
            <w:proofErr w:type="spellStart"/>
            <w:r>
              <w:rPr>
                <w:rFonts w:ascii="Arial" w:eastAsia="Arial" w:hAnsi="Arial" w:cs="Arial"/>
                <w:b/>
                <w:sz w:val="22"/>
                <w:szCs w:val="22"/>
              </w:rPr>
              <w:t>Hate</w:t>
            </w:r>
            <w:proofErr w:type="spellEnd"/>
            <w:r>
              <w:rPr>
                <w:rFonts w:ascii="Arial" w:eastAsia="Arial" w:hAnsi="Arial" w:cs="Arial"/>
                <w:b/>
                <w:sz w:val="22"/>
                <w:szCs w:val="22"/>
              </w:rPr>
              <w:t xml:space="preserve"> Speech? (20 Min.)</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Aufgabe</w:t>
            </w:r>
          </w:p>
        </w:tc>
        <w:tc>
          <w:tcPr>
            <w:tcW w:w="7989" w:type="dxa"/>
          </w:tcPr>
          <w:p w:rsidR="00A95F81" w:rsidRDefault="00A95F81" w:rsidP="001A73D1">
            <w:pPr>
              <w:spacing w:before="40" w:after="40" w:line="312" w:lineRule="auto"/>
            </w:pPr>
            <w:r>
              <w:rPr>
                <w:rFonts w:ascii="Arial" w:eastAsia="Arial" w:hAnsi="Arial" w:cs="Arial"/>
                <w:sz w:val="20"/>
                <w:szCs w:val="20"/>
              </w:rPr>
              <w:t xml:space="preserve">Erarbeiten einer Definition von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Lernziel</w:t>
            </w:r>
          </w:p>
        </w:tc>
        <w:tc>
          <w:tcPr>
            <w:tcW w:w="7989" w:type="dxa"/>
          </w:tcPr>
          <w:p w:rsidR="00A95F81" w:rsidRDefault="00A95F81" w:rsidP="001A73D1">
            <w:pPr>
              <w:spacing w:before="40" w:after="40" w:line="312" w:lineRule="auto"/>
            </w:pPr>
            <w:r>
              <w:rPr>
                <w:rFonts w:ascii="Arial" w:eastAsia="Arial" w:hAnsi="Arial" w:cs="Arial"/>
                <w:sz w:val="20"/>
                <w:szCs w:val="20"/>
              </w:rPr>
              <w:t xml:space="preserve">Erkennen von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Ablauf</w:t>
            </w:r>
          </w:p>
        </w:tc>
        <w:tc>
          <w:tcPr>
            <w:tcW w:w="7989" w:type="dxa"/>
          </w:tcPr>
          <w:p w:rsidR="00A95F81" w:rsidRDefault="00A95F81" w:rsidP="001A73D1">
            <w:pPr>
              <w:spacing w:before="40" w:after="40" w:line="312" w:lineRule="auto"/>
            </w:pPr>
            <w:r>
              <w:rPr>
                <w:rFonts w:ascii="Arial" w:eastAsia="Arial" w:hAnsi="Arial" w:cs="Arial"/>
                <w:sz w:val="20"/>
                <w:szCs w:val="20"/>
              </w:rPr>
              <w:t xml:space="preserve">In der Klasse wird gemeinsam über das Phänomen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(im Netz) anhand von Beispielen aus der Erfahrung der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gesprochen, um eine Definition für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zu erarbeiten (</w:t>
            </w:r>
            <w:r>
              <w:rPr>
                <w:rFonts w:ascii="Arial" w:eastAsia="Arial" w:hAnsi="Arial" w:cs="Arial"/>
                <w:b/>
                <w:sz w:val="20"/>
                <w:szCs w:val="20"/>
              </w:rPr>
              <w:t>Materialblatt_Demokratie_15</w:t>
            </w:r>
            <w:r>
              <w:rPr>
                <w:rFonts w:ascii="Arial" w:eastAsia="Arial" w:hAnsi="Arial" w:cs="Arial"/>
                <w:sz w:val="20"/>
                <w:szCs w:val="20"/>
              </w:rPr>
              <w:t xml:space="preserve">). </w:t>
            </w:r>
          </w:p>
          <w:p w:rsidR="00A95F81" w:rsidRDefault="00A95F81" w:rsidP="001A73D1">
            <w:pPr>
              <w:spacing w:before="40" w:after="40" w:line="312" w:lineRule="auto"/>
            </w:pPr>
          </w:p>
          <w:p w:rsidR="00A95F81" w:rsidRDefault="00A95F81" w:rsidP="001A73D1">
            <w:pPr>
              <w:spacing w:before="40" w:after="40" w:line="312" w:lineRule="auto"/>
            </w:pPr>
            <w:r>
              <w:rPr>
                <w:rFonts w:ascii="Arial" w:eastAsia="Arial" w:hAnsi="Arial" w:cs="Arial"/>
                <w:sz w:val="20"/>
                <w:szCs w:val="20"/>
              </w:rPr>
              <w:t xml:space="preserve">In einem ersten Schritt werden die verschiedenen Formen von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an Tafel/Flipchart/Whiteboard festgehalten, die den Ausgangspunkt für die Entwicklung einer gemeinsamen Definition bilden. Die formulierte Definition wird an Tafel/Flipchart/Whiteboard vermerkt.</w:t>
            </w:r>
          </w:p>
          <w:p w:rsidR="00A95F81" w:rsidRDefault="00A95F81" w:rsidP="001A73D1">
            <w:pPr>
              <w:spacing w:before="40" w:after="40" w:line="312" w:lineRule="auto"/>
            </w:pPr>
          </w:p>
          <w:p w:rsidR="00A95F81" w:rsidRDefault="00A95F81" w:rsidP="001A73D1">
            <w:pPr>
              <w:spacing w:before="40" w:after="40" w:line="312" w:lineRule="auto"/>
            </w:pPr>
            <w:r>
              <w:rPr>
                <w:rFonts w:ascii="Arial" w:eastAsia="Arial" w:hAnsi="Arial" w:cs="Arial"/>
                <w:sz w:val="20"/>
                <w:szCs w:val="20"/>
              </w:rPr>
              <w:t xml:space="preserve">Vor diesem Hintergrund diskutieren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ob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ihrer Meinung nach zunimmt und ob das Phänomen durch das Netz verstärkt wird. </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Hinweise</w:t>
            </w:r>
          </w:p>
        </w:tc>
        <w:tc>
          <w:tcPr>
            <w:tcW w:w="7989" w:type="dxa"/>
          </w:tcPr>
          <w:p w:rsidR="00A95F81" w:rsidRDefault="00A95F81" w:rsidP="001A73D1">
            <w:pPr>
              <w:spacing w:before="40" w:after="40" w:line="312" w:lineRule="auto"/>
            </w:pPr>
            <w:r>
              <w:rPr>
                <w:rFonts w:ascii="Arial" w:eastAsia="Arial" w:hAnsi="Arial" w:cs="Arial"/>
                <w:sz w:val="20"/>
                <w:szCs w:val="20"/>
              </w:rPr>
              <w:t xml:space="preserve">Informationen zum Thema Cybermobbing finden sich im Unterrichtsthema </w:t>
            </w:r>
            <w:r>
              <w:rPr>
                <w:rFonts w:ascii="Arial" w:eastAsia="Arial" w:hAnsi="Arial" w:cs="Arial"/>
                <w:b/>
                <w:sz w:val="20"/>
                <w:szCs w:val="20"/>
              </w:rPr>
              <w:t>Jugend und Handy – Ständig vernetzt mit Smartphone &amp; Co.</w:t>
            </w:r>
            <w:r>
              <w:rPr>
                <w:rFonts w:ascii="Arial" w:eastAsia="Arial" w:hAnsi="Arial" w:cs="Arial"/>
                <w:sz w:val="20"/>
                <w:szCs w:val="20"/>
              </w:rPr>
              <w:t xml:space="preserve"> (Modul 2: Cybermobbing und anderes problematisches Verhalten).</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Materialien</w:t>
            </w:r>
          </w:p>
        </w:tc>
        <w:tc>
          <w:tcPr>
            <w:tcW w:w="7989" w:type="dxa"/>
          </w:tcPr>
          <w:p w:rsidR="00A95F81" w:rsidRDefault="00A95F81" w:rsidP="00A95F81">
            <w:pPr>
              <w:numPr>
                <w:ilvl w:val="0"/>
                <w:numId w:val="26"/>
              </w:numPr>
              <w:spacing w:before="40" w:after="40" w:line="312" w:lineRule="auto"/>
              <w:ind w:hanging="360"/>
              <w:contextualSpacing/>
            </w:pPr>
            <w:r>
              <w:rPr>
                <w:rFonts w:ascii="Arial" w:eastAsia="Arial" w:hAnsi="Arial" w:cs="Arial"/>
                <w:b/>
                <w:sz w:val="20"/>
                <w:szCs w:val="20"/>
              </w:rPr>
              <w:t>Materialblatt_Demokratie_15</w:t>
            </w:r>
          </w:p>
          <w:p w:rsidR="00A95F81" w:rsidRDefault="00A95F81" w:rsidP="00A95F81">
            <w:pPr>
              <w:numPr>
                <w:ilvl w:val="0"/>
                <w:numId w:val="26"/>
              </w:numPr>
              <w:spacing w:before="40" w:after="40" w:line="312" w:lineRule="auto"/>
              <w:ind w:hanging="360"/>
              <w:contextualSpacing/>
            </w:pPr>
            <w:r>
              <w:rPr>
                <w:rFonts w:ascii="Arial" w:eastAsia="Arial" w:hAnsi="Arial" w:cs="Arial"/>
                <w:sz w:val="20"/>
                <w:szCs w:val="20"/>
              </w:rPr>
              <w:t>Tafel/Flipchart/Whiteboard, Kreide, Stifte, Papier</w:t>
            </w:r>
          </w:p>
        </w:tc>
      </w:tr>
    </w:tbl>
    <w:p w:rsidR="00A95F81" w:rsidRDefault="00A95F81" w:rsidP="00A95F81">
      <w:pPr>
        <w:spacing w:line="312" w:lineRule="auto"/>
        <w:jc w:val="both"/>
      </w:pPr>
    </w:p>
    <w:p w:rsidR="00A95F81" w:rsidRDefault="00A95F81" w:rsidP="00A95F81">
      <w:pPr>
        <w:spacing w:line="312" w:lineRule="auto"/>
        <w:jc w:val="both"/>
      </w:pPr>
    </w:p>
    <w:p w:rsidR="00A95F81" w:rsidRDefault="00A95F81" w:rsidP="00A95F81">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A95F81" w:rsidTr="001A73D1">
        <w:tc>
          <w:tcPr>
            <w:tcW w:w="9282" w:type="dxa"/>
            <w:gridSpan w:val="2"/>
          </w:tcPr>
          <w:p w:rsidR="00A95F81" w:rsidRDefault="00A95F81" w:rsidP="001A73D1">
            <w:pPr>
              <w:spacing w:before="40" w:after="40"/>
            </w:pPr>
            <w:r>
              <w:rPr>
                <w:rFonts w:ascii="Arial" w:eastAsia="Arial" w:hAnsi="Arial" w:cs="Arial"/>
                <w:b/>
                <w:sz w:val="22"/>
                <w:szCs w:val="22"/>
              </w:rPr>
              <w:t xml:space="preserve">UE4c – </w:t>
            </w:r>
            <w:proofErr w:type="spellStart"/>
            <w:r>
              <w:rPr>
                <w:rFonts w:ascii="Arial" w:eastAsia="Arial" w:hAnsi="Arial" w:cs="Arial"/>
                <w:b/>
                <w:sz w:val="22"/>
                <w:szCs w:val="22"/>
              </w:rPr>
              <w:t>Hate</w:t>
            </w:r>
            <w:proofErr w:type="spellEnd"/>
            <w:r>
              <w:rPr>
                <w:rFonts w:ascii="Arial" w:eastAsia="Arial" w:hAnsi="Arial" w:cs="Arial"/>
                <w:b/>
                <w:sz w:val="22"/>
                <w:szCs w:val="22"/>
              </w:rPr>
              <w:t xml:space="preserve"> Speech verletzt? (25 Min.)</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Aufgabe</w:t>
            </w:r>
          </w:p>
        </w:tc>
        <w:tc>
          <w:tcPr>
            <w:tcW w:w="7989" w:type="dxa"/>
          </w:tcPr>
          <w:p w:rsidR="00A95F81" w:rsidRDefault="00A95F81" w:rsidP="001A73D1">
            <w:pPr>
              <w:spacing w:before="40" w:after="40" w:line="312" w:lineRule="auto"/>
            </w:pPr>
            <w:r>
              <w:rPr>
                <w:rFonts w:ascii="Arial" w:eastAsia="Arial" w:hAnsi="Arial" w:cs="Arial"/>
                <w:sz w:val="20"/>
                <w:szCs w:val="20"/>
              </w:rPr>
              <w:t>Erklären von verbaler Diskriminierung anhand von Beispielen</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Lernziel</w:t>
            </w:r>
          </w:p>
        </w:tc>
        <w:tc>
          <w:tcPr>
            <w:tcW w:w="7989" w:type="dxa"/>
          </w:tcPr>
          <w:p w:rsidR="00A95F81" w:rsidRDefault="00A95F81" w:rsidP="001A73D1">
            <w:pPr>
              <w:spacing w:before="40" w:after="40" w:line="312" w:lineRule="auto"/>
            </w:pPr>
            <w:r>
              <w:rPr>
                <w:rFonts w:ascii="Arial" w:eastAsia="Arial" w:hAnsi="Arial" w:cs="Arial"/>
                <w:sz w:val="20"/>
                <w:szCs w:val="20"/>
              </w:rPr>
              <w:t>Sensibilisierung für die Nutzung von Sprache</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lastRenderedPageBreak/>
              <w:t>Ablauf</w:t>
            </w:r>
          </w:p>
        </w:tc>
        <w:tc>
          <w:tcPr>
            <w:tcW w:w="7989" w:type="dxa"/>
          </w:tcPr>
          <w:p w:rsidR="00A95F81" w:rsidRDefault="00A95F81" w:rsidP="001A73D1">
            <w:pPr>
              <w:spacing w:before="40" w:after="40" w:line="312" w:lineRule="auto"/>
            </w:pPr>
            <w:r>
              <w:rPr>
                <w:rFonts w:ascii="Arial" w:eastAsia="Arial" w:hAnsi="Arial" w:cs="Arial"/>
                <w:sz w:val="20"/>
                <w:szCs w:val="20"/>
              </w:rPr>
              <w:t>Zu Beginn der UE, die sich mit der Analyse von Sprache beschäftigt, wird das Zitat von Victor Klemperer (</w:t>
            </w:r>
            <w:r>
              <w:rPr>
                <w:rFonts w:ascii="Arial" w:eastAsia="Arial" w:hAnsi="Arial" w:cs="Arial"/>
                <w:b/>
                <w:sz w:val="20"/>
                <w:szCs w:val="20"/>
              </w:rPr>
              <w:t>Materialblatt_Demokratie_16</w:t>
            </w:r>
            <w:r>
              <w:rPr>
                <w:rFonts w:ascii="Arial" w:eastAsia="Arial" w:hAnsi="Arial" w:cs="Arial"/>
                <w:sz w:val="20"/>
                <w:szCs w:val="20"/>
              </w:rPr>
              <w:t>) als großes Plakat aufgehängt bzw. als Tafelbild angeschrieben, vorgelesen und diskutiert.</w:t>
            </w:r>
          </w:p>
          <w:p w:rsidR="00A95F81" w:rsidRDefault="00A95F81" w:rsidP="001A73D1">
            <w:pPr>
              <w:spacing w:before="40" w:after="40" w:line="312" w:lineRule="auto"/>
            </w:pPr>
          </w:p>
          <w:p w:rsidR="00A95F81" w:rsidRDefault="00A95F81" w:rsidP="001A73D1">
            <w:pPr>
              <w:spacing w:before="40" w:after="40" w:line="312" w:lineRule="auto"/>
            </w:pPr>
            <w:r>
              <w:rPr>
                <w:rFonts w:ascii="Arial" w:eastAsia="Arial" w:hAnsi="Arial" w:cs="Arial"/>
                <w:sz w:val="20"/>
                <w:szCs w:val="20"/>
              </w:rPr>
              <w:t>„</w:t>
            </w:r>
            <w:r>
              <w:rPr>
                <w:rFonts w:ascii="Arial" w:eastAsia="Arial" w:hAnsi="Arial" w:cs="Arial"/>
                <w:i/>
                <w:sz w:val="20"/>
                <w:szCs w:val="20"/>
              </w:rPr>
              <w:t>Worte können sein wie winzige Arsendosen.</w:t>
            </w:r>
          </w:p>
          <w:p w:rsidR="00A95F81" w:rsidRDefault="00A95F81" w:rsidP="001A73D1">
            <w:pPr>
              <w:spacing w:before="40" w:after="40" w:line="312" w:lineRule="auto"/>
            </w:pPr>
            <w:r>
              <w:rPr>
                <w:rFonts w:ascii="Arial" w:eastAsia="Arial" w:hAnsi="Arial" w:cs="Arial"/>
                <w:i/>
                <w:sz w:val="20"/>
                <w:szCs w:val="20"/>
              </w:rPr>
              <w:t>Sie werden unbemerkt verschluckt,</w:t>
            </w:r>
          </w:p>
          <w:p w:rsidR="00A95F81" w:rsidRDefault="00A95F81" w:rsidP="001A73D1">
            <w:pPr>
              <w:spacing w:before="40" w:after="40" w:line="312" w:lineRule="auto"/>
            </w:pPr>
            <w:r>
              <w:rPr>
                <w:rFonts w:ascii="Arial" w:eastAsia="Arial" w:hAnsi="Arial" w:cs="Arial"/>
                <w:i/>
                <w:sz w:val="20"/>
                <w:szCs w:val="20"/>
              </w:rPr>
              <w:t>sie scheinen keine Wirkung zu tun,</w:t>
            </w:r>
          </w:p>
          <w:p w:rsidR="00A95F81" w:rsidRDefault="00A95F81" w:rsidP="001A73D1">
            <w:pPr>
              <w:spacing w:before="40" w:after="40" w:line="312" w:lineRule="auto"/>
            </w:pPr>
            <w:r>
              <w:rPr>
                <w:rFonts w:ascii="Arial" w:eastAsia="Arial" w:hAnsi="Arial" w:cs="Arial"/>
                <w:i/>
                <w:sz w:val="20"/>
                <w:szCs w:val="20"/>
              </w:rPr>
              <w:t>und nach einiger Zeit ist die Giftwirkung doch da.</w:t>
            </w:r>
            <w:r>
              <w:rPr>
                <w:rFonts w:ascii="Arial" w:eastAsia="Arial" w:hAnsi="Arial" w:cs="Arial"/>
                <w:sz w:val="20"/>
                <w:szCs w:val="20"/>
              </w:rPr>
              <w:t>“</w:t>
            </w:r>
          </w:p>
          <w:p w:rsidR="00A95F81" w:rsidRDefault="00A95F81" w:rsidP="001A73D1">
            <w:pPr>
              <w:spacing w:before="40" w:after="40" w:line="312" w:lineRule="auto"/>
            </w:pPr>
            <w:r>
              <w:rPr>
                <w:rFonts w:ascii="Arial" w:eastAsia="Arial" w:hAnsi="Arial" w:cs="Arial"/>
                <w:sz w:val="20"/>
                <w:szCs w:val="20"/>
              </w:rPr>
              <w:t>Victor Klemperer</w:t>
            </w:r>
          </w:p>
          <w:p w:rsidR="00A95F81" w:rsidRDefault="00A95F81" w:rsidP="001A73D1">
            <w:pPr>
              <w:spacing w:before="40" w:after="40" w:line="312" w:lineRule="auto"/>
            </w:pPr>
          </w:p>
          <w:p w:rsidR="00A95F81" w:rsidRDefault="00A95F81" w:rsidP="001A73D1">
            <w:pPr>
              <w:spacing w:before="40" w:after="40" w:line="312" w:lineRule="auto"/>
            </w:pPr>
            <w:r>
              <w:rPr>
                <w:rFonts w:ascii="Arial" w:eastAsia="Arial" w:hAnsi="Arial" w:cs="Arial"/>
                <w:sz w:val="20"/>
                <w:szCs w:val="20"/>
              </w:rPr>
              <w:t xml:space="preserve">Dann werden in Kleingruppen die Sprachtests für die Analyse zu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w:t>
            </w:r>
            <w:r>
              <w:rPr>
                <w:rFonts w:ascii="Arial" w:eastAsia="Arial" w:hAnsi="Arial" w:cs="Arial"/>
                <w:b/>
                <w:sz w:val="20"/>
                <w:szCs w:val="20"/>
              </w:rPr>
              <w:t>Materialblatt_Demokratie_16</w:t>
            </w:r>
            <w:r>
              <w:rPr>
                <w:rFonts w:ascii="Arial" w:eastAsia="Arial" w:hAnsi="Arial" w:cs="Arial"/>
                <w:sz w:val="20"/>
                <w:szCs w:val="20"/>
              </w:rPr>
              <w:t>) gemeinsam erarbeitet:</w:t>
            </w:r>
          </w:p>
          <w:p w:rsidR="00A95F81" w:rsidRDefault="00A95F81" w:rsidP="00A95F81">
            <w:pPr>
              <w:numPr>
                <w:ilvl w:val="0"/>
                <w:numId w:val="27"/>
              </w:numPr>
              <w:spacing w:before="40" w:after="40" w:line="312" w:lineRule="auto"/>
              <w:ind w:hanging="360"/>
              <w:contextualSpacing/>
            </w:pPr>
            <w:r>
              <w:rPr>
                <w:rFonts w:ascii="Arial" w:eastAsia="Arial" w:hAnsi="Arial" w:cs="Arial"/>
                <w:sz w:val="20"/>
                <w:szCs w:val="20"/>
              </w:rPr>
              <w:t>Wozu dient die sprachliche Diskriminierung?</w:t>
            </w:r>
          </w:p>
          <w:p w:rsidR="00A95F81" w:rsidRDefault="00A95F81" w:rsidP="00A95F81">
            <w:pPr>
              <w:numPr>
                <w:ilvl w:val="0"/>
                <w:numId w:val="27"/>
              </w:numPr>
              <w:spacing w:before="40" w:after="40" w:line="312" w:lineRule="auto"/>
              <w:ind w:hanging="360"/>
              <w:contextualSpacing/>
            </w:pPr>
            <w:r>
              <w:rPr>
                <w:rFonts w:ascii="Arial" w:eastAsia="Arial" w:hAnsi="Arial" w:cs="Arial"/>
                <w:sz w:val="20"/>
                <w:szCs w:val="20"/>
              </w:rPr>
              <w:t>Wo wird sie eingesetzt?</w:t>
            </w:r>
          </w:p>
          <w:p w:rsidR="00A95F81" w:rsidRDefault="00A95F81" w:rsidP="00A95F81">
            <w:pPr>
              <w:numPr>
                <w:ilvl w:val="0"/>
                <w:numId w:val="27"/>
              </w:numPr>
              <w:spacing w:before="40" w:after="40" w:line="312" w:lineRule="auto"/>
              <w:ind w:hanging="360"/>
              <w:contextualSpacing/>
            </w:pPr>
            <w:r>
              <w:rPr>
                <w:rFonts w:ascii="Arial" w:eastAsia="Arial" w:hAnsi="Arial" w:cs="Arial"/>
                <w:sz w:val="20"/>
                <w:szCs w:val="20"/>
              </w:rPr>
              <w:t>Von wem wird sie eingesetzt?</w:t>
            </w:r>
          </w:p>
          <w:p w:rsidR="00A95F81" w:rsidRDefault="00A95F81" w:rsidP="00A95F81">
            <w:pPr>
              <w:numPr>
                <w:ilvl w:val="0"/>
                <w:numId w:val="27"/>
              </w:numPr>
              <w:spacing w:before="40" w:after="40" w:line="312" w:lineRule="auto"/>
              <w:ind w:hanging="360"/>
              <w:contextualSpacing/>
            </w:pPr>
            <w:r>
              <w:rPr>
                <w:rFonts w:ascii="Arial" w:eastAsia="Arial" w:hAnsi="Arial" w:cs="Arial"/>
                <w:sz w:val="20"/>
                <w:szCs w:val="20"/>
              </w:rPr>
              <w:t xml:space="preserve">Kennen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weitere Beispiele?</w:t>
            </w:r>
          </w:p>
          <w:p w:rsidR="00A95F81" w:rsidRDefault="00A95F81" w:rsidP="001A73D1">
            <w:pPr>
              <w:spacing w:before="40" w:after="40" w:line="312" w:lineRule="auto"/>
            </w:pPr>
          </w:p>
          <w:p w:rsidR="00A95F81" w:rsidRDefault="00A95F81" w:rsidP="001A73D1">
            <w:pPr>
              <w:spacing w:before="40" w:after="40" w:line="312" w:lineRule="auto"/>
            </w:pPr>
            <w:r>
              <w:rPr>
                <w:rFonts w:ascii="Arial" w:eastAsia="Arial" w:hAnsi="Arial" w:cs="Arial"/>
                <w:sz w:val="20"/>
                <w:szCs w:val="20"/>
              </w:rPr>
              <w:t>Jede Gruppe stellt ihren Test in der Klasse vor. Unklarheiten werden gemeinsam diskutiert.</w:t>
            </w:r>
          </w:p>
          <w:p w:rsidR="00A95F81" w:rsidRDefault="00A95F81" w:rsidP="001A73D1">
            <w:pPr>
              <w:spacing w:before="40" w:after="40" w:line="312" w:lineRule="auto"/>
            </w:pPr>
          </w:p>
          <w:p w:rsidR="00A95F81" w:rsidRDefault="00A95F81" w:rsidP="001A73D1">
            <w:pPr>
              <w:spacing w:before="40" w:after="40" w:line="312" w:lineRule="auto"/>
            </w:pPr>
            <w:r>
              <w:rPr>
                <w:rFonts w:ascii="Arial" w:eastAsia="Arial" w:hAnsi="Arial" w:cs="Arial"/>
                <w:sz w:val="20"/>
                <w:szCs w:val="20"/>
              </w:rPr>
              <w:t>Zum Abschluss kann ein Beispiel (</w:t>
            </w:r>
            <w:r>
              <w:rPr>
                <w:rFonts w:ascii="Arial" w:eastAsia="Arial" w:hAnsi="Arial" w:cs="Arial"/>
                <w:b/>
                <w:sz w:val="20"/>
                <w:szCs w:val="20"/>
              </w:rPr>
              <w:t>Materialblatt_Demokratie_17</w:t>
            </w:r>
            <w:r>
              <w:rPr>
                <w:rFonts w:ascii="Arial" w:eastAsia="Arial" w:hAnsi="Arial" w:cs="Arial"/>
                <w:sz w:val="20"/>
                <w:szCs w:val="20"/>
              </w:rPr>
              <w:t xml:space="preserve">) gemeinsam analysiert werden. </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Hinweise</w:t>
            </w:r>
          </w:p>
        </w:tc>
        <w:tc>
          <w:tcPr>
            <w:tcW w:w="7989" w:type="dxa"/>
          </w:tcPr>
          <w:p w:rsidR="00A95F81" w:rsidRDefault="00A95F81" w:rsidP="001A73D1">
            <w:pPr>
              <w:spacing w:before="40" w:after="40" w:line="312" w:lineRule="auto"/>
            </w:pPr>
            <w:r>
              <w:rPr>
                <w:rFonts w:ascii="Arial" w:eastAsia="Arial" w:hAnsi="Arial" w:cs="Arial"/>
                <w:sz w:val="20"/>
                <w:szCs w:val="20"/>
              </w:rPr>
              <w:t xml:space="preserve">Der/Die </w:t>
            </w:r>
            <w:proofErr w:type="spellStart"/>
            <w:r>
              <w:rPr>
                <w:rFonts w:ascii="Arial" w:eastAsia="Arial" w:hAnsi="Arial" w:cs="Arial"/>
                <w:sz w:val="20"/>
                <w:szCs w:val="20"/>
              </w:rPr>
              <w:t>Lehrer_in</w:t>
            </w:r>
            <w:proofErr w:type="spellEnd"/>
            <w:r>
              <w:rPr>
                <w:rFonts w:ascii="Arial" w:eastAsia="Arial" w:hAnsi="Arial" w:cs="Arial"/>
                <w:sz w:val="20"/>
                <w:szCs w:val="20"/>
              </w:rPr>
              <w:t xml:space="preserve"> kann weitere Beispiele mitbringen, die von den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mit einbezogen werden können.</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Materialien</w:t>
            </w:r>
          </w:p>
        </w:tc>
        <w:tc>
          <w:tcPr>
            <w:tcW w:w="7989" w:type="dxa"/>
          </w:tcPr>
          <w:p w:rsidR="00A95F81" w:rsidRDefault="00A95F81" w:rsidP="00A95F81">
            <w:pPr>
              <w:numPr>
                <w:ilvl w:val="0"/>
                <w:numId w:val="28"/>
              </w:numPr>
              <w:spacing w:before="40" w:after="40" w:line="312" w:lineRule="auto"/>
              <w:ind w:hanging="360"/>
              <w:contextualSpacing/>
            </w:pPr>
            <w:r>
              <w:rPr>
                <w:rFonts w:ascii="Arial" w:eastAsia="Arial" w:hAnsi="Arial" w:cs="Arial"/>
                <w:b/>
                <w:sz w:val="20"/>
                <w:szCs w:val="20"/>
              </w:rPr>
              <w:t>Materialblatt_Demokratie_16</w:t>
            </w:r>
          </w:p>
          <w:p w:rsidR="00A95F81" w:rsidRDefault="00A95F81" w:rsidP="00A95F81">
            <w:pPr>
              <w:numPr>
                <w:ilvl w:val="0"/>
                <w:numId w:val="28"/>
              </w:numPr>
              <w:spacing w:before="40" w:after="40" w:line="312" w:lineRule="auto"/>
              <w:ind w:hanging="360"/>
              <w:contextualSpacing/>
            </w:pPr>
            <w:r>
              <w:rPr>
                <w:rFonts w:ascii="Arial" w:eastAsia="Arial" w:hAnsi="Arial" w:cs="Arial"/>
                <w:b/>
                <w:sz w:val="20"/>
                <w:szCs w:val="20"/>
              </w:rPr>
              <w:t>Materialblatt_Demokratie_17</w:t>
            </w:r>
          </w:p>
          <w:p w:rsidR="00A95F81" w:rsidRDefault="00A95F81" w:rsidP="00A95F81">
            <w:pPr>
              <w:numPr>
                <w:ilvl w:val="0"/>
                <w:numId w:val="28"/>
              </w:numPr>
              <w:spacing w:before="40" w:after="40" w:line="312" w:lineRule="auto"/>
              <w:ind w:hanging="360"/>
              <w:contextualSpacing/>
            </w:pPr>
            <w:r>
              <w:rPr>
                <w:rFonts w:ascii="Arial" w:eastAsia="Arial" w:hAnsi="Arial" w:cs="Arial"/>
                <w:sz w:val="20"/>
                <w:szCs w:val="20"/>
              </w:rPr>
              <w:t>Tafel/Flipchart/Whiteboard, Kreide, Stifte, Papier</w:t>
            </w:r>
          </w:p>
        </w:tc>
      </w:tr>
    </w:tbl>
    <w:p w:rsidR="00A95F81" w:rsidRDefault="00A95F81" w:rsidP="00A95F81">
      <w:pPr>
        <w:spacing w:line="312" w:lineRule="auto"/>
        <w:jc w:val="both"/>
      </w:pPr>
    </w:p>
    <w:p w:rsidR="00A95F81" w:rsidRDefault="00A95F81" w:rsidP="00A95F81">
      <w:pPr>
        <w:spacing w:line="312" w:lineRule="auto"/>
        <w:jc w:val="both"/>
      </w:pPr>
    </w:p>
    <w:p w:rsidR="00A95F81" w:rsidRDefault="00A95F81" w:rsidP="00A95F81">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A95F81" w:rsidTr="001A73D1">
        <w:tc>
          <w:tcPr>
            <w:tcW w:w="9282" w:type="dxa"/>
            <w:gridSpan w:val="2"/>
          </w:tcPr>
          <w:p w:rsidR="00A95F81" w:rsidRDefault="00A95F81" w:rsidP="001A73D1">
            <w:pPr>
              <w:spacing w:before="40" w:after="40"/>
            </w:pPr>
            <w:r>
              <w:rPr>
                <w:rFonts w:ascii="Arial" w:eastAsia="Arial" w:hAnsi="Arial" w:cs="Arial"/>
                <w:b/>
                <w:sz w:val="22"/>
                <w:szCs w:val="22"/>
              </w:rPr>
              <w:t xml:space="preserve">UE4d – Wie kann ich mit </w:t>
            </w:r>
            <w:proofErr w:type="spellStart"/>
            <w:r>
              <w:rPr>
                <w:rFonts w:ascii="Arial" w:eastAsia="Arial" w:hAnsi="Arial" w:cs="Arial"/>
                <w:b/>
                <w:sz w:val="22"/>
                <w:szCs w:val="22"/>
              </w:rPr>
              <w:t>Hate</w:t>
            </w:r>
            <w:proofErr w:type="spellEnd"/>
            <w:r>
              <w:rPr>
                <w:rFonts w:ascii="Arial" w:eastAsia="Arial" w:hAnsi="Arial" w:cs="Arial"/>
                <w:b/>
                <w:sz w:val="22"/>
                <w:szCs w:val="22"/>
              </w:rPr>
              <w:t xml:space="preserve"> Speech umgehen? (45 Min.)</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Aufgabe</w:t>
            </w:r>
          </w:p>
        </w:tc>
        <w:tc>
          <w:tcPr>
            <w:tcW w:w="7989" w:type="dxa"/>
          </w:tcPr>
          <w:p w:rsidR="00A95F81" w:rsidRDefault="00A95F81" w:rsidP="001A73D1">
            <w:pPr>
              <w:spacing w:before="40" w:after="40" w:line="312" w:lineRule="auto"/>
            </w:pPr>
            <w:r>
              <w:rPr>
                <w:rFonts w:ascii="Arial" w:eastAsia="Arial" w:hAnsi="Arial" w:cs="Arial"/>
                <w:sz w:val="20"/>
                <w:szCs w:val="20"/>
              </w:rPr>
              <w:t xml:space="preserve">Formulieren von Handlungsstrategien gegen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Lernziel</w:t>
            </w:r>
          </w:p>
        </w:tc>
        <w:tc>
          <w:tcPr>
            <w:tcW w:w="7989" w:type="dxa"/>
          </w:tcPr>
          <w:p w:rsidR="00A95F81" w:rsidRDefault="00A95F81" w:rsidP="001A73D1">
            <w:pPr>
              <w:spacing w:before="40" w:after="40" w:line="312" w:lineRule="auto"/>
            </w:pPr>
            <w:r>
              <w:rPr>
                <w:rFonts w:ascii="Arial" w:eastAsia="Arial" w:hAnsi="Arial" w:cs="Arial"/>
                <w:sz w:val="20"/>
                <w:szCs w:val="20"/>
              </w:rPr>
              <w:t xml:space="preserve">Kennen von Handlungsstrategien gegen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Ablauf</w:t>
            </w:r>
          </w:p>
        </w:tc>
        <w:tc>
          <w:tcPr>
            <w:tcW w:w="7989" w:type="dxa"/>
          </w:tcPr>
          <w:p w:rsidR="00A95F81" w:rsidRDefault="00A95F81" w:rsidP="001A73D1">
            <w:pPr>
              <w:spacing w:before="40" w:after="40" w:line="312" w:lineRule="auto"/>
            </w:pPr>
            <w:r>
              <w:rPr>
                <w:rFonts w:ascii="Arial" w:eastAsia="Arial" w:hAnsi="Arial" w:cs="Arial"/>
                <w:sz w:val="20"/>
                <w:szCs w:val="20"/>
              </w:rPr>
              <w:t xml:space="preserve">Wie kann individuell, wie sollte gesellschaftlich mit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umgegangen werden? In Kleingruppen erarbeiten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Handlungsstrategien mithilfe des </w:t>
            </w:r>
            <w:r>
              <w:rPr>
                <w:rFonts w:ascii="Arial" w:eastAsia="Arial" w:hAnsi="Arial" w:cs="Arial"/>
                <w:b/>
                <w:sz w:val="20"/>
                <w:szCs w:val="20"/>
              </w:rPr>
              <w:t>Materialblatt_Demokratie_18</w:t>
            </w:r>
            <w:r>
              <w:rPr>
                <w:rFonts w:ascii="Arial" w:eastAsia="Arial" w:hAnsi="Arial" w:cs="Arial"/>
                <w:sz w:val="20"/>
                <w:szCs w:val="20"/>
              </w:rPr>
              <w:t>.</w:t>
            </w:r>
          </w:p>
          <w:p w:rsidR="00A95F81" w:rsidRDefault="00A95F81" w:rsidP="001A73D1">
            <w:pPr>
              <w:spacing w:before="40" w:after="40" w:line="312" w:lineRule="auto"/>
            </w:pPr>
          </w:p>
          <w:p w:rsidR="00A95F81" w:rsidRDefault="00A95F81" w:rsidP="001A73D1">
            <w:pPr>
              <w:spacing w:before="40" w:after="40" w:line="312" w:lineRule="auto"/>
            </w:pPr>
            <w:r>
              <w:rPr>
                <w:rFonts w:ascii="Arial" w:eastAsia="Arial" w:hAnsi="Arial" w:cs="Arial"/>
                <w:sz w:val="20"/>
                <w:szCs w:val="20"/>
              </w:rPr>
              <w:t xml:space="preserve">Im anschließenden Klassengespräch werden die Handlungsstrategien zusammengetragen und als Mindmap aufbereitet. Die Mindmap kann entweder als Poster oder mithilfe einer Mindmap-Anwendung erstellt werden (siehe </w:t>
            </w: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Arbeiten im Internet</w:t>
            </w:r>
            <w:r>
              <w:rPr>
                <w:rFonts w:ascii="Arial" w:eastAsia="Arial" w:hAnsi="Arial" w:cs="Arial"/>
                <w:sz w:val="20"/>
                <w:szCs w:val="20"/>
              </w:rPr>
              <w:t>).</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lastRenderedPageBreak/>
              <w:t>Hinweise</w:t>
            </w:r>
          </w:p>
        </w:tc>
        <w:tc>
          <w:tcPr>
            <w:tcW w:w="7989" w:type="dxa"/>
          </w:tcPr>
          <w:p w:rsidR="00A95F81" w:rsidRDefault="00A95F81" w:rsidP="001A73D1">
            <w:pPr>
              <w:spacing w:before="40" w:after="40" w:line="312" w:lineRule="auto"/>
            </w:pPr>
            <w:r>
              <w:rPr>
                <w:rFonts w:ascii="Arial" w:eastAsia="Arial" w:hAnsi="Arial" w:cs="Arial"/>
                <w:sz w:val="20"/>
                <w:szCs w:val="20"/>
              </w:rPr>
              <w:t>Die Handlungsstrategien können auch online zur Verfügung gestellt werden, um anderen als Informationsquelle zu dienen.</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Materialien</w:t>
            </w:r>
          </w:p>
        </w:tc>
        <w:tc>
          <w:tcPr>
            <w:tcW w:w="7989" w:type="dxa"/>
          </w:tcPr>
          <w:p w:rsidR="00A95F81" w:rsidRDefault="00A95F81" w:rsidP="00A95F81">
            <w:pPr>
              <w:numPr>
                <w:ilvl w:val="0"/>
                <w:numId w:val="29"/>
              </w:numPr>
              <w:spacing w:before="40" w:after="40" w:line="312" w:lineRule="auto"/>
              <w:ind w:hanging="360"/>
              <w:contextualSpacing/>
            </w:pPr>
            <w:r>
              <w:rPr>
                <w:rFonts w:ascii="Arial" w:eastAsia="Arial" w:hAnsi="Arial" w:cs="Arial"/>
                <w:b/>
                <w:sz w:val="20"/>
                <w:szCs w:val="20"/>
              </w:rPr>
              <w:t>Materialblatt_Demokratie_18</w:t>
            </w:r>
          </w:p>
          <w:p w:rsidR="00A95F81" w:rsidRDefault="00A95F81" w:rsidP="00A95F81">
            <w:pPr>
              <w:numPr>
                <w:ilvl w:val="0"/>
                <w:numId w:val="29"/>
              </w:numPr>
              <w:spacing w:before="40" w:after="40" w:line="312" w:lineRule="auto"/>
              <w:ind w:hanging="360"/>
              <w:contextualSpacing/>
              <w:rPr>
                <w:b/>
                <w:sz w:val="20"/>
                <w:szCs w:val="20"/>
              </w:rPr>
            </w:pP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Arbeiten im Internet</w:t>
            </w:r>
          </w:p>
          <w:p w:rsidR="00A95F81" w:rsidRDefault="00A95F81" w:rsidP="00A95F81">
            <w:pPr>
              <w:numPr>
                <w:ilvl w:val="0"/>
                <w:numId w:val="29"/>
              </w:numPr>
              <w:spacing w:before="40" w:after="40" w:line="312" w:lineRule="auto"/>
              <w:ind w:hanging="360"/>
              <w:contextualSpacing/>
            </w:pPr>
            <w:r>
              <w:rPr>
                <w:rFonts w:ascii="Arial" w:eastAsia="Arial" w:hAnsi="Arial" w:cs="Arial"/>
                <w:sz w:val="20"/>
                <w:szCs w:val="20"/>
              </w:rPr>
              <w:t>ggf. Computer mit Internetzugang</w:t>
            </w:r>
          </w:p>
          <w:p w:rsidR="00A95F81" w:rsidRDefault="00A95F81" w:rsidP="00A95F81">
            <w:pPr>
              <w:numPr>
                <w:ilvl w:val="0"/>
                <w:numId w:val="29"/>
              </w:numPr>
              <w:spacing w:before="40" w:after="40" w:line="312" w:lineRule="auto"/>
              <w:ind w:hanging="360"/>
              <w:contextualSpacing/>
            </w:pPr>
            <w:r>
              <w:rPr>
                <w:rFonts w:ascii="Arial" w:eastAsia="Arial" w:hAnsi="Arial" w:cs="Arial"/>
                <w:sz w:val="20"/>
                <w:szCs w:val="20"/>
              </w:rPr>
              <w:t>Tafel/Flipchart/Whiteboard, Kreide, Stifte, Papier</w:t>
            </w:r>
          </w:p>
        </w:tc>
      </w:tr>
    </w:tbl>
    <w:p w:rsidR="00A95F81" w:rsidRDefault="00A95F81" w:rsidP="00A95F81">
      <w:pPr>
        <w:spacing w:line="312" w:lineRule="auto"/>
        <w:jc w:val="both"/>
      </w:pPr>
    </w:p>
    <w:p w:rsidR="00A95F81" w:rsidRDefault="00A95F81" w:rsidP="00A95F81">
      <w:pPr>
        <w:spacing w:line="312" w:lineRule="auto"/>
        <w:jc w:val="both"/>
      </w:pPr>
    </w:p>
    <w:p w:rsidR="00A95F81" w:rsidRDefault="00A95F81" w:rsidP="00A95F81">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A95F81" w:rsidTr="001A73D1">
        <w:tc>
          <w:tcPr>
            <w:tcW w:w="9282" w:type="dxa"/>
            <w:gridSpan w:val="2"/>
          </w:tcPr>
          <w:p w:rsidR="00A95F81" w:rsidRDefault="00A95F81" w:rsidP="001A73D1">
            <w:pPr>
              <w:spacing w:before="40" w:after="40"/>
            </w:pPr>
            <w:r>
              <w:rPr>
                <w:rFonts w:ascii="Arial" w:eastAsia="Arial" w:hAnsi="Arial" w:cs="Arial"/>
                <w:b/>
                <w:sz w:val="22"/>
                <w:szCs w:val="22"/>
              </w:rPr>
              <w:t>UE4e – Abschlussdiskussion: Kreative Ideen für mehr Demokratie (im Netz) (45 Min.)</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Aufgabe</w:t>
            </w:r>
          </w:p>
        </w:tc>
        <w:tc>
          <w:tcPr>
            <w:tcW w:w="7989" w:type="dxa"/>
          </w:tcPr>
          <w:p w:rsidR="00A95F81" w:rsidRDefault="00A95F81" w:rsidP="001A73D1">
            <w:pPr>
              <w:spacing w:before="40" w:after="40" w:line="312" w:lineRule="auto"/>
            </w:pPr>
            <w:r>
              <w:rPr>
                <w:rFonts w:ascii="Arial" w:eastAsia="Arial" w:hAnsi="Arial" w:cs="Arial"/>
                <w:sz w:val="20"/>
                <w:szCs w:val="20"/>
              </w:rPr>
              <w:t>Entwickeln kreativer Strategien für mehr Demokratie (im Netz)</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Lernziel</w:t>
            </w:r>
          </w:p>
        </w:tc>
        <w:tc>
          <w:tcPr>
            <w:tcW w:w="7989" w:type="dxa"/>
          </w:tcPr>
          <w:p w:rsidR="00A95F81" w:rsidRDefault="00A95F81" w:rsidP="001A73D1">
            <w:pPr>
              <w:spacing w:before="40" w:after="40" w:line="312" w:lineRule="auto"/>
            </w:pPr>
            <w:r>
              <w:rPr>
                <w:rFonts w:ascii="Arial" w:eastAsia="Arial" w:hAnsi="Arial" w:cs="Arial"/>
                <w:sz w:val="20"/>
                <w:szCs w:val="20"/>
              </w:rPr>
              <w:t>Kennen der Wichtigkeit von eigenem Mitgestalten der Gesellschaft</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Ablauf</w:t>
            </w:r>
          </w:p>
        </w:tc>
        <w:tc>
          <w:tcPr>
            <w:tcW w:w="7989" w:type="dxa"/>
          </w:tcPr>
          <w:p w:rsidR="00A95F81" w:rsidRDefault="00A95F81" w:rsidP="001A73D1">
            <w:pPr>
              <w:spacing w:before="40" w:after="40" w:line="312" w:lineRule="auto"/>
            </w:pPr>
            <w:r>
              <w:rPr>
                <w:rFonts w:ascii="Arial" w:eastAsia="Arial" w:hAnsi="Arial" w:cs="Arial"/>
                <w:sz w:val="20"/>
                <w:szCs w:val="20"/>
              </w:rPr>
              <w:t>Ein Abschlussvortrag zum Thema „Was sind eure kreativen Ideen für mehr Demokratie (im Netz)?“ wird in vier bis fünf Gruppen vorbereitet:</w:t>
            </w:r>
          </w:p>
          <w:p w:rsidR="00A95F81" w:rsidRDefault="00A95F81" w:rsidP="00A95F81">
            <w:pPr>
              <w:numPr>
                <w:ilvl w:val="0"/>
                <w:numId w:val="25"/>
              </w:numPr>
              <w:spacing w:before="40" w:after="40" w:line="312" w:lineRule="auto"/>
              <w:ind w:hanging="360"/>
              <w:contextualSpacing/>
            </w:pPr>
            <w:r>
              <w:rPr>
                <w:rFonts w:ascii="Arial" w:eastAsia="Arial" w:hAnsi="Arial" w:cs="Arial"/>
                <w:sz w:val="20"/>
                <w:szCs w:val="20"/>
              </w:rPr>
              <w:t xml:space="preserve">Warum ist es wichtig, sich gegen Rechtsextremismus, gruppenbezogene Menschenfeindlichkeit oder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einzusetzen?</w:t>
            </w:r>
          </w:p>
          <w:p w:rsidR="00A95F81" w:rsidRDefault="00A95F81" w:rsidP="00A95F81">
            <w:pPr>
              <w:numPr>
                <w:ilvl w:val="0"/>
                <w:numId w:val="25"/>
              </w:numPr>
              <w:spacing w:before="40" w:after="40" w:line="312" w:lineRule="auto"/>
              <w:ind w:hanging="360"/>
              <w:contextualSpacing/>
            </w:pPr>
            <w:r>
              <w:rPr>
                <w:rFonts w:ascii="Arial" w:eastAsia="Arial" w:hAnsi="Arial" w:cs="Arial"/>
                <w:sz w:val="20"/>
                <w:szCs w:val="20"/>
              </w:rPr>
              <w:t>Warum ist es wichtig, für ein demokratisches Miteinander zu werben?</w:t>
            </w:r>
          </w:p>
          <w:p w:rsidR="00A95F81" w:rsidRDefault="00A95F81" w:rsidP="00A95F81">
            <w:pPr>
              <w:numPr>
                <w:ilvl w:val="0"/>
                <w:numId w:val="25"/>
              </w:numPr>
              <w:spacing w:before="40" w:after="40" w:line="312" w:lineRule="auto"/>
              <w:ind w:hanging="360"/>
              <w:contextualSpacing/>
            </w:pPr>
            <w:r>
              <w:rPr>
                <w:rFonts w:ascii="Arial" w:eastAsia="Arial" w:hAnsi="Arial" w:cs="Arial"/>
                <w:sz w:val="20"/>
                <w:szCs w:val="20"/>
              </w:rPr>
              <w:t xml:space="preserve">Welche kreativen Ideen haben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dazu?</w:t>
            </w:r>
          </w:p>
          <w:p w:rsidR="00A95F81" w:rsidRDefault="00A95F81" w:rsidP="001A73D1">
            <w:pPr>
              <w:spacing w:before="40" w:after="40" w:line="312" w:lineRule="auto"/>
            </w:pPr>
          </w:p>
          <w:p w:rsidR="00A95F81" w:rsidRDefault="00A95F81" w:rsidP="001A73D1">
            <w:pPr>
              <w:spacing w:before="40" w:after="40" w:line="312" w:lineRule="auto"/>
            </w:pPr>
            <w:r>
              <w:rPr>
                <w:rFonts w:ascii="Arial" w:eastAsia="Arial" w:hAnsi="Arial" w:cs="Arial"/>
                <w:sz w:val="20"/>
                <w:szCs w:val="20"/>
              </w:rPr>
              <w:t xml:space="preserve">Für die Überlegungen hat jede Gruppe ca. 15-20 Min. Zeit. Dann präsentieren die </w:t>
            </w:r>
            <w:proofErr w:type="spellStart"/>
            <w:r>
              <w:rPr>
                <w:rFonts w:ascii="Arial" w:eastAsia="Arial" w:hAnsi="Arial" w:cs="Arial"/>
                <w:sz w:val="20"/>
                <w:szCs w:val="20"/>
              </w:rPr>
              <w:t>Gruppensprecher_innen</w:t>
            </w:r>
            <w:proofErr w:type="spellEnd"/>
            <w:r>
              <w:rPr>
                <w:rFonts w:ascii="Arial" w:eastAsia="Arial" w:hAnsi="Arial" w:cs="Arial"/>
                <w:sz w:val="20"/>
                <w:szCs w:val="20"/>
              </w:rPr>
              <w:t xml:space="preserve"> nacheinander ihre Ergebnisse.</w:t>
            </w:r>
          </w:p>
          <w:p w:rsidR="00A95F81" w:rsidRDefault="00A95F81" w:rsidP="001A73D1">
            <w:pPr>
              <w:spacing w:before="40" w:after="40" w:line="312" w:lineRule="auto"/>
            </w:pPr>
          </w:p>
          <w:p w:rsidR="00A95F81" w:rsidRDefault="00A95F81" w:rsidP="001A73D1">
            <w:pPr>
              <w:spacing w:before="40" w:after="40" w:line="312" w:lineRule="auto"/>
            </w:pPr>
            <w:r>
              <w:rPr>
                <w:rFonts w:ascii="Arial" w:eastAsia="Arial" w:hAnsi="Arial" w:cs="Arial"/>
                <w:sz w:val="20"/>
                <w:szCs w:val="20"/>
              </w:rPr>
              <w:t>In der gemeinsamen Abschlussdiskussion wird überlegt, ob eine der Ideen vielleicht für ein Projekt an der Schule interessant sein könnte.</w:t>
            </w:r>
          </w:p>
          <w:p w:rsidR="00A95F81" w:rsidRDefault="00A95F81" w:rsidP="001A73D1">
            <w:pPr>
              <w:spacing w:before="40" w:after="40" w:line="312" w:lineRule="auto"/>
            </w:pPr>
          </w:p>
          <w:p w:rsidR="00A95F81" w:rsidRDefault="00A95F81" w:rsidP="001A73D1">
            <w:pPr>
              <w:spacing w:before="40" w:after="40" w:line="312" w:lineRule="auto"/>
            </w:pPr>
            <w:r>
              <w:rPr>
                <w:rFonts w:ascii="Arial" w:eastAsia="Arial" w:hAnsi="Arial" w:cs="Arial"/>
                <w:sz w:val="20"/>
                <w:szCs w:val="20"/>
                <w:u w:val="single"/>
              </w:rPr>
              <w:t>Verlängerte Variante</w:t>
            </w:r>
            <w:r>
              <w:rPr>
                <w:rFonts w:ascii="Arial" w:eastAsia="Arial" w:hAnsi="Arial" w:cs="Arial"/>
                <w:sz w:val="20"/>
                <w:szCs w:val="20"/>
              </w:rPr>
              <w:t>:</w:t>
            </w:r>
          </w:p>
          <w:p w:rsidR="00A95F81" w:rsidRDefault="00A95F81" w:rsidP="001A73D1">
            <w:pPr>
              <w:spacing w:before="40" w:after="40" w:line="312" w:lineRule="auto"/>
            </w:pPr>
            <w:r>
              <w:rPr>
                <w:rFonts w:ascii="Arial" w:eastAsia="Arial" w:hAnsi="Arial" w:cs="Arial"/>
                <w:sz w:val="20"/>
                <w:szCs w:val="20"/>
              </w:rPr>
              <w:t>In der gemeinsamen Abschlussdiskussion wird ein konkretes Projekt z.B. für die Schule überlegt und in einer ersten Projektskizze festgehalten.</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Hinweise</w:t>
            </w:r>
          </w:p>
        </w:tc>
        <w:tc>
          <w:tcPr>
            <w:tcW w:w="7989" w:type="dxa"/>
          </w:tcPr>
          <w:p w:rsidR="00A95F81" w:rsidRDefault="00A95F81" w:rsidP="001A73D1">
            <w:pPr>
              <w:spacing w:before="40" w:after="40" w:line="312" w:lineRule="auto"/>
            </w:pPr>
            <w:r>
              <w:rPr>
                <w:rFonts w:ascii="Arial" w:eastAsia="Arial" w:hAnsi="Arial" w:cs="Arial"/>
                <w:sz w:val="20"/>
                <w:szCs w:val="20"/>
              </w:rPr>
              <w:t xml:space="preserve">Für die Entwicklung der kreativen Ideen können den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auch Kreativitätstechniken an die Hand gegeben werden. Exemplarisch wird hier die Methode „3-6-5“ vorgestellt: </w:t>
            </w:r>
            <w:r>
              <w:rPr>
                <w:rFonts w:ascii="Arial" w:eastAsia="Arial" w:hAnsi="Arial" w:cs="Arial"/>
                <w:color w:val="1C1C1C"/>
                <w:sz w:val="20"/>
                <w:szCs w:val="20"/>
              </w:rPr>
              <w:t xml:space="preserve">6 </w:t>
            </w:r>
            <w:proofErr w:type="spellStart"/>
            <w:r>
              <w:rPr>
                <w:rFonts w:ascii="Arial" w:eastAsia="Arial" w:hAnsi="Arial" w:cs="Arial"/>
                <w:color w:val="1C1C1C"/>
                <w:sz w:val="20"/>
                <w:szCs w:val="20"/>
              </w:rPr>
              <w:t>Schüler_innen</w:t>
            </w:r>
            <w:proofErr w:type="spellEnd"/>
            <w:r>
              <w:rPr>
                <w:rFonts w:ascii="Arial" w:eastAsia="Arial" w:hAnsi="Arial" w:cs="Arial"/>
                <w:color w:val="1C1C1C"/>
                <w:sz w:val="20"/>
                <w:szCs w:val="20"/>
              </w:rPr>
              <w:t xml:space="preserve"> einer Gruppe erhalten ein Blatt Papier; dieses wird in 3 Spalten geteilt und </w:t>
            </w:r>
            <w:proofErr w:type="spellStart"/>
            <w:r>
              <w:rPr>
                <w:rFonts w:ascii="Arial" w:eastAsia="Arial" w:hAnsi="Arial" w:cs="Arial"/>
                <w:color w:val="1C1C1C"/>
                <w:sz w:val="20"/>
                <w:szCs w:val="20"/>
              </w:rPr>
              <w:t>jede_r</w:t>
            </w:r>
            <w:proofErr w:type="spellEnd"/>
            <w:r>
              <w:rPr>
                <w:rFonts w:ascii="Arial" w:eastAsia="Arial" w:hAnsi="Arial" w:cs="Arial"/>
                <w:color w:val="1C1C1C"/>
                <w:sz w:val="20"/>
                <w:szCs w:val="20"/>
              </w:rPr>
              <w:t xml:space="preserve"> </w:t>
            </w:r>
            <w:proofErr w:type="spellStart"/>
            <w:r>
              <w:rPr>
                <w:rFonts w:ascii="Arial" w:eastAsia="Arial" w:hAnsi="Arial" w:cs="Arial"/>
                <w:color w:val="1C1C1C"/>
                <w:sz w:val="20"/>
                <w:szCs w:val="20"/>
              </w:rPr>
              <w:t>Schüler_in</w:t>
            </w:r>
            <w:proofErr w:type="spellEnd"/>
            <w:r>
              <w:rPr>
                <w:rFonts w:ascii="Arial" w:eastAsia="Arial" w:hAnsi="Arial" w:cs="Arial"/>
                <w:color w:val="1C1C1C"/>
                <w:sz w:val="20"/>
                <w:szCs w:val="20"/>
              </w:rPr>
              <w:t xml:space="preserve"> schreibt je Spalte eine Ideen in die erste Zeile. Nachdem die Ideen eingetragen sind (nach ca. 3-5 Min.) wird das Blatt im Uhrzeigersinn weitergegeben. Der/Die Nächste greift die Ideen auf und entwickelt sie weiter. </w:t>
            </w:r>
          </w:p>
        </w:tc>
      </w:tr>
      <w:tr w:rsidR="00A95F81" w:rsidTr="001A73D1">
        <w:trPr>
          <w:trHeight w:val="160"/>
        </w:trPr>
        <w:tc>
          <w:tcPr>
            <w:tcW w:w="1293" w:type="dxa"/>
          </w:tcPr>
          <w:p w:rsidR="00A95F81" w:rsidRDefault="00A95F81" w:rsidP="001A73D1">
            <w:pPr>
              <w:spacing w:before="40" w:after="40" w:line="312" w:lineRule="auto"/>
            </w:pPr>
            <w:r>
              <w:rPr>
                <w:rFonts w:ascii="Arial" w:eastAsia="Arial" w:hAnsi="Arial" w:cs="Arial"/>
                <w:sz w:val="20"/>
                <w:szCs w:val="20"/>
              </w:rPr>
              <w:t>Materialien</w:t>
            </w:r>
          </w:p>
        </w:tc>
        <w:tc>
          <w:tcPr>
            <w:tcW w:w="7989" w:type="dxa"/>
          </w:tcPr>
          <w:p w:rsidR="00A95F81" w:rsidRDefault="00A95F81" w:rsidP="001A73D1">
            <w:pPr>
              <w:spacing w:before="40" w:after="40" w:line="312" w:lineRule="auto"/>
            </w:pPr>
          </w:p>
        </w:tc>
      </w:tr>
    </w:tbl>
    <w:p w:rsidR="00981DE0" w:rsidRPr="00A95F81" w:rsidRDefault="00A95F81" w:rsidP="00A95F81">
      <w:bookmarkStart w:id="0" w:name="_GoBack"/>
      <w:bookmarkEnd w:id="0"/>
    </w:p>
    <w:sectPr w:rsidR="00981DE0" w:rsidRPr="00A95F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F81" w:rsidRDefault="00A95F81" w:rsidP="00A95F81">
      <w:r>
        <w:separator/>
      </w:r>
    </w:p>
  </w:endnote>
  <w:endnote w:type="continuationSeparator" w:id="0">
    <w:p w:rsidR="00A95F81" w:rsidRDefault="00A95F81" w:rsidP="00A9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F81" w:rsidRDefault="00A95F81" w:rsidP="00A95F81">
      <w:r>
        <w:separator/>
      </w:r>
    </w:p>
  </w:footnote>
  <w:footnote w:type="continuationSeparator" w:id="0">
    <w:p w:rsidR="00A95F81" w:rsidRDefault="00A95F81" w:rsidP="00A95F81">
      <w:r>
        <w:continuationSeparator/>
      </w:r>
    </w:p>
  </w:footnote>
  <w:footnote w:id="1">
    <w:p w:rsidR="00A95F81" w:rsidRDefault="00A95F81" w:rsidP="00A95F81">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Wieso benutzen wir den Begriff </w:t>
      </w:r>
      <w:proofErr w:type="spellStart"/>
      <w:r>
        <w:rPr>
          <w:rFonts w:ascii="Arial" w:eastAsia="Arial" w:hAnsi="Arial" w:cs="Arial"/>
          <w:sz w:val="18"/>
          <w:szCs w:val="18"/>
        </w:rPr>
        <w:t>Hate</w:t>
      </w:r>
      <w:proofErr w:type="spellEnd"/>
      <w:r>
        <w:rPr>
          <w:rFonts w:ascii="Arial" w:eastAsia="Arial" w:hAnsi="Arial" w:cs="Arial"/>
          <w:sz w:val="18"/>
          <w:szCs w:val="18"/>
        </w:rPr>
        <w:t xml:space="preserve"> Speech? In: </w:t>
      </w:r>
      <w:proofErr w:type="spellStart"/>
      <w:r>
        <w:rPr>
          <w:rFonts w:ascii="Arial" w:eastAsia="Arial" w:hAnsi="Arial" w:cs="Arial"/>
          <w:sz w:val="18"/>
          <w:szCs w:val="18"/>
        </w:rPr>
        <w:t>Amadeu</w:t>
      </w:r>
      <w:proofErr w:type="spellEnd"/>
      <w:r>
        <w:rPr>
          <w:rFonts w:ascii="Arial" w:eastAsia="Arial" w:hAnsi="Arial" w:cs="Arial"/>
          <w:sz w:val="18"/>
          <w:szCs w:val="18"/>
        </w:rPr>
        <w:t xml:space="preserve"> Antonio Stiftung (Hrsg.) (</w:t>
      </w:r>
      <w:proofErr w:type="spellStart"/>
      <w:r>
        <w:rPr>
          <w:rFonts w:ascii="Arial" w:eastAsia="Arial" w:hAnsi="Arial" w:cs="Arial"/>
          <w:sz w:val="18"/>
          <w:szCs w:val="18"/>
        </w:rPr>
        <w:t>o.A.</w:t>
      </w:r>
      <w:proofErr w:type="spellEnd"/>
      <w:r>
        <w:rPr>
          <w:rFonts w:ascii="Arial" w:eastAsia="Arial" w:hAnsi="Arial" w:cs="Arial"/>
          <w:sz w:val="18"/>
          <w:szCs w:val="18"/>
        </w:rPr>
        <w:t xml:space="preserve">): „Geh sterben!“ Umgang mit </w:t>
      </w:r>
      <w:proofErr w:type="spellStart"/>
      <w:r>
        <w:rPr>
          <w:rFonts w:ascii="Arial" w:eastAsia="Arial" w:hAnsi="Arial" w:cs="Arial"/>
          <w:sz w:val="18"/>
          <w:szCs w:val="18"/>
        </w:rPr>
        <w:t>Hate</w:t>
      </w:r>
      <w:proofErr w:type="spellEnd"/>
      <w:r>
        <w:rPr>
          <w:rFonts w:ascii="Arial" w:eastAsia="Arial" w:hAnsi="Arial" w:cs="Arial"/>
          <w:sz w:val="18"/>
          <w:szCs w:val="18"/>
        </w:rPr>
        <w:t xml:space="preserve"> Speech und Kommentaren im Internet. Berlin, S. 8. </w:t>
      </w:r>
    </w:p>
    <w:p w:rsidR="00A95F81" w:rsidRDefault="00A95F81" w:rsidP="00A95F81">
      <w:pPr>
        <w:ind w:left="284"/>
      </w:pPr>
      <w:r>
        <w:rPr>
          <w:rFonts w:ascii="Arial" w:eastAsia="Arial" w:hAnsi="Arial" w:cs="Arial"/>
          <w:sz w:val="18"/>
          <w:szCs w:val="18"/>
        </w:rPr>
        <w:t xml:space="preserve">URL: </w:t>
      </w:r>
      <w:hyperlink r:id="rId1">
        <w:r>
          <w:rPr>
            <w:rFonts w:ascii="Arial" w:eastAsia="Arial" w:hAnsi="Arial" w:cs="Arial"/>
            <w:color w:val="0000FF"/>
            <w:sz w:val="18"/>
            <w:szCs w:val="18"/>
            <w:u w:val="single"/>
          </w:rPr>
          <w:t>www.amadeu-antonio-stiftung.de/w/files/pdfs/hatespeech.pdf</w:t>
        </w:r>
      </w:hyperlink>
      <w:hyperlink r:id="rId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6BB3"/>
    <w:multiLevelType w:val="multilevel"/>
    <w:tmpl w:val="1FDE04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FB133FE"/>
    <w:multiLevelType w:val="multilevel"/>
    <w:tmpl w:val="88A82A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4720743"/>
    <w:multiLevelType w:val="multilevel"/>
    <w:tmpl w:val="6DBAF8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1F01D9A"/>
    <w:multiLevelType w:val="multilevel"/>
    <w:tmpl w:val="BB1C8F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2583297"/>
    <w:multiLevelType w:val="multilevel"/>
    <w:tmpl w:val="200004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2B40D25"/>
    <w:multiLevelType w:val="multilevel"/>
    <w:tmpl w:val="109C93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2DB57D7"/>
    <w:multiLevelType w:val="multilevel"/>
    <w:tmpl w:val="214472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8447A6F"/>
    <w:multiLevelType w:val="multilevel"/>
    <w:tmpl w:val="68561C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BFA505F"/>
    <w:multiLevelType w:val="multilevel"/>
    <w:tmpl w:val="11064F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D252E37"/>
    <w:multiLevelType w:val="multilevel"/>
    <w:tmpl w:val="5598F9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58D2DD4"/>
    <w:multiLevelType w:val="multilevel"/>
    <w:tmpl w:val="A66AA5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91B1230"/>
    <w:multiLevelType w:val="multilevel"/>
    <w:tmpl w:val="BA8E69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A691A60"/>
    <w:multiLevelType w:val="multilevel"/>
    <w:tmpl w:val="020861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0FB128B"/>
    <w:multiLevelType w:val="multilevel"/>
    <w:tmpl w:val="43A0C8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18A1558"/>
    <w:multiLevelType w:val="multilevel"/>
    <w:tmpl w:val="1AA22C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9F33F1B"/>
    <w:multiLevelType w:val="multilevel"/>
    <w:tmpl w:val="5F8E5F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4F9E15F6"/>
    <w:multiLevelType w:val="multilevel"/>
    <w:tmpl w:val="433494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5955530C"/>
    <w:multiLevelType w:val="multilevel"/>
    <w:tmpl w:val="96ACE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5CDB17AD"/>
    <w:multiLevelType w:val="multilevel"/>
    <w:tmpl w:val="E7ECEA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5E134C80"/>
    <w:multiLevelType w:val="multilevel"/>
    <w:tmpl w:val="184EEA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60567F67"/>
    <w:multiLevelType w:val="multilevel"/>
    <w:tmpl w:val="E1727F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61251F48"/>
    <w:multiLevelType w:val="multilevel"/>
    <w:tmpl w:val="A5E4C3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65704460"/>
    <w:multiLevelType w:val="multilevel"/>
    <w:tmpl w:val="9F9A4B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679D3125"/>
    <w:multiLevelType w:val="multilevel"/>
    <w:tmpl w:val="16D64F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67C35F50"/>
    <w:multiLevelType w:val="multilevel"/>
    <w:tmpl w:val="AD9253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6AA92D22"/>
    <w:multiLevelType w:val="multilevel"/>
    <w:tmpl w:val="6B680F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6C943A57"/>
    <w:multiLevelType w:val="multilevel"/>
    <w:tmpl w:val="A2DC4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73E8578F"/>
    <w:multiLevelType w:val="multilevel"/>
    <w:tmpl w:val="86CE1F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7B681EB1"/>
    <w:multiLevelType w:val="multilevel"/>
    <w:tmpl w:val="6C9055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4"/>
  </w:num>
  <w:num w:numId="2">
    <w:abstractNumId w:val="26"/>
  </w:num>
  <w:num w:numId="3">
    <w:abstractNumId w:val="8"/>
  </w:num>
  <w:num w:numId="4">
    <w:abstractNumId w:val="0"/>
  </w:num>
  <w:num w:numId="5">
    <w:abstractNumId w:val="23"/>
  </w:num>
  <w:num w:numId="6">
    <w:abstractNumId w:val="3"/>
  </w:num>
  <w:num w:numId="7">
    <w:abstractNumId w:val="4"/>
  </w:num>
  <w:num w:numId="8">
    <w:abstractNumId w:val="10"/>
  </w:num>
  <w:num w:numId="9">
    <w:abstractNumId w:val="11"/>
  </w:num>
  <w:num w:numId="10">
    <w:abstractNumId w:val="13"/>
  </w:num>
  <w:num w:numId="11">
    <w:abstractNumId w:val="2"/>
  </w:num>
  <w:num w:numId="12">
    <w:abstractNumId w:val="6"/>
  </w:num>
  <w:num w:numId="13">
    <w:abstractNumId w:val="12"/>
  </w:num>
  <w:num w:numId="14">
    <w:abstractNumId w:val="14"/>
  </w:num>
  <w:num w:numId="15">
    <w:abstractNumId w:val="28"/>
  </w:num>
  <w:num w:numId="16">
    <w:abstractNumId w:val="1"/>
  </w:num>
  <w:num w:numId="17">
    <w:abstractNumId w:val="20"/>
  </w:num>
  <w:num w:numId="18">
    <w:abstractNumId w:val="9"/>
  </w:num>
  <w:num w:numId="19">
    <w:abstractNumId w:val="16"/>
  </w:num>
  <w:num w:numId="20">
    <w:abstractNumId w:val="18"/>
  </w:num>
  <w:num w:numId="21">
    <w:abstractNumId w:val="27"/>
  </w:num>
  <w:num w:numId="22">
    <w:abstractNumId w:val="15"/>
  </w:num>
  <w:num w:numId="23">
    <w:abstractNumId w:val="7"/>
  </w:num>
  <w:num w:numId="24">
    <w:abstractNumId w:val="25"/>
  </w:num>
  <w:num w:numId="25">
    <w:abstractNumId w:val="5"/>
  </w:num>
  <w:num w:numId="26">
    <w:abstractNumId w:val="21"/>
  </w:num>
  <w:num w:numId="27">
    <w:abstractNumId w:val="17"/>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4E"/>
    <w:rsid w:val="00186806"/>
    <w:rsid w:val="0026174E"/>
    <w:rsid w:val="002837A1"/>
    <w:rsid w:val="00A95F81"/>
    <w:rsid w:val="00B52447"/>
    <w:rsid w:val="00DA1C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1F203-9ADE-4FF6-86F6-F6F9576C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6174E"/>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amadeu-antonio-stiftung.de/w/files/pdfs/hatespeech.pdf" TargetMode="External"/><Relationship Id="rId1" Type="http://schemas.openxmlformats.org/officeDocument/2006/relationships/hyperlink" Target="http://www.amadeu-antonio-stiftung.de/w/files/pdfs/hatespeech.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1476</Words>
  <Characters>9302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2015-11-16T11:46:00Z</dcterms:created>
  <dcterms:modified xsi:type="dcterms:W3CDTF">2015-11-16T11:46:00Z</dcterms:modified>
</cp:coreProperties>
</file>